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left w:val="single" w:color="000000" w:sz="6" w:space="0"/>
        </w:pBdr>
        <w:autoSpaceDE w:val="0"/>
        <w:autoSpaceDN w:val="0"/>
        <w:adjustRightInd w:val="0"/>
        <w:jc w:val="left"/>
        <w:framePr w:w="2" w:h="864" w:wrap="around" w:hAnchor="page" w:vAnchor="page" w:x="3211" w:y="11524" w:hRule="exact"/>
        <w:rPr>
          <w:rFonts w:hint="default" w:ascii="ＭＳ 明朝" w:hAnsi="ＭＳ 明朝"/>
          <w:kern w:val="0"/>
          <w:sz w:val="5"/>
        </w:rPr>
      </w:pPr>
    </w:p>
    <w:p>
      <w:pPr>
        <w:pStyle w:val="0"/>
        <w:autoSpaceDE w:val="0"/>
        <w:autoSpaceDN w:val="0"/>
        <w:adjustRightInd w:val="1"/>
        <w:spacing w:line="240" w:lineRule="auto"/>
        <w:jc w:val="center"/>
        <w:rPr>
          <w:rFonts w:hint="eastAsia" w:ascii="ＭＳ Ｐ明朝" w:hAnsi="ＭＳ Ｐ明朝" w:eastAsia="ＭＳ Ｐ明朝"/>
          <w:b w:val="1"/>
          <w:color w:val="000000"/>
          <w:kern w:val="0"/>
          <w:sz w:val="36"/>
        </w:rPr>
      </w:pPr>
      <w:r>
        <w:rPr>
          <w:rFonts w:hint="eastAsia" w:ascii="ＭＳ Ｐ明朝" w:hAnsi="ＭＳ Ｐ明朝" w:eastAsia="ＭＳ Ｐ明朝"/>
          <w:b w:val="1"/>
          <w:color w:val="000000"/>
          <w:spacing w:val="58"/>
          <w:kern w:val="0"/>
          <w:sz w:val="36"/>
        </w:rPr>
        <w:t>入札書封緘方</w:t>
      </w:r>
      <w:r>
        <w:rPr>
          <w:rFonts w:hint="eastAsia" w:ascii="ＭＳ Ｐ明朝" w:hAnsi="ＭＳ Ｐ明朝" w:eastAsia="ＭＳ Ｐ明朝"/>
          <w:b w:val="1"/>
          <w:color w:val="000000"/>
          <w:spacing w:val="1"/>
          <w:kern w:val="0"/>
          <w:sz w:val="36"/>
        </w:rPr>
        <w:t>法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autoSpaceDE w:val="0"/>
        <w:autoSpaceDN w:val="0"/>
        <w:adjustRightInd w:val="1"/>
        <w:spacing w:line="240" w:lineRule="auto"/>
        <w:ind w:firstLine="141"/>
        <w:jc w:val="left"/>
        <w:rPr>
          <w:rFonts w:hint="eastAsia" w:ascii="ＭＳ Ｐ明朝" w:hAnsi="ＭＳ Ｐ明朝" w:eastAsia="ＭＳ Ｐ明朝"/>
          <w:kern w:val="0"/>
          <w:sz w:val="24"/>
        </w:rPr>
      </w:pPr>
      <w:r>
        <w:rPr>
          <w:rFonts w:hint="eastAsia" w:ascii="ＭＳ Ｐ明朝" w:hAnsi="ＭＳ Ｐ明朝" w:eastAsia="ＭＳ Ｐ明朝"/>
          <w:kern w:val="0"/>
          <w:sz w:val="24"/>
        </w:rPr>
        <w:t>以下の方法により入札書を封緘し、入札当日、提出してください。</w:t>
      </w:r>
    </w:p>
    <w:p>
      <w:pPr>
        <w:pStyle w:val="0"/>
        <w:adjustRightInd w:val="1"/>
        <w:spacing w:line="240" w:lineRule="auto"/>
        <w:ind w:firstLine="141"/>
        <w:rPr>
          <w:rFonts w:hint="eastAsia" w:ascii="ＭＳ Ｐ明朝" w:hAnsi="ＭＳ Ｐ明朝" w:eastAsia="ＭＳ Ｐ明朝"/>
          <w:kern w:val="0"/>
          <w:sz w:val="24"/>
        </w:rPr>
      </w:pPr>
      <w:r>
        <w:rPr>
          <w:rFonts w:hint="eastAsia" w:ascii="ＭＳ Ｐ明朝" w:hAnsi="ＭＳ Ｐ明朝" w:eastAsia="ＭＳ Ｐ明朝"/>
          <w:kern w:val="0"/>
          <w:sz w:val="24"/>
        </w:rPr>
        <w:t>なお、封緘に使用する封筒は、別途作成する必要はありません。</w:t>
      </w:r>
    </w:p>
    <w:p>
      <w:pPr>
        <w:pStyle w:val="0"/>
        <w:adjustRightInd w:val="1"/>
        <w:spacing w:line="240" w:lineRule="auto"/>
        <w:ind w:firstLine="141"/>
        <w:rPr>
          <w:rFonts w:hint="eastAsia" w:ascii="ＭＳ Ｐ明朝" w:hAnsi="ＭＳ Ｐ明朝" w:eastAsia="ＭＳ Ｐ明朝"/>
          <w:kern w:val="0"/>
          <w:sz w:val="24"/>
        </w:rPr>
      </w:pPr>
      <w:r>
        <w:rPr>
          <w:rFonts w:hint="eastAsia" w:ascii="ＭＳ Ｐ明朝" w:hAnsi="ＭＳ Ｐ明朝" w:eastAsia="ＭＳ Ｐ明朝"/>
          <w:kern w:val="0"/>
          <w:sz w:val="24"/>
        </w:rPr>
        <w:t>市販のものを使用して頂いて結構です。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71120</wp:posOffset>
                </wp:positionV>
                <wp:extent cx="4929505" cy="200850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929505" cy="200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地方独立行政法人静岡県立病院機構　理事長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様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1"/>
                              </w:rPr>
                              <w:t>入札件名</w:t>
                            </w:r>
                          </w:p>
                          <w:p>
                            <w:pPr>
                              <w:pStyle w:val="0"/>
                              <w:ind w:firstLine="480" w:firstLineChars="200"/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1"/>
                              </w:rPr>
                              <w:t>本事管第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1"/>
                              </w:rPr>
                              <w:t>150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1"/>
                              </w:rPr>
                              <w:t>号　令和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1"/>
                              </w:rPr>
                              <w:t>年度静岡県立病院機構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1"/>
                              </w:rPr>
                              <w:t>VNA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1"/>
                              </w:rPr>
                              <w:t>システム導入業務委託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480" w:firstLineChars="200"/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入札書在中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6pt;mso-position-vertical-relative:text;mso-position-horizontal-relative:text;v-text-anchor:middle;position:absolute;height:158.15pt;mso-wrap-distance-top:0pt;width:388.15pt;mso-wrap-distance-left:16pt;margin-left:48.3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40" w:firstLineChars="100"/>
                        <w:rPr>
                          <w:rFonts w:hint="eastAsia" w:ascii="ＭＳ Ｐ明朝" w:hAnsi="ＭＳ Ｐ明朝" w:eastAsia="ＭＳ Ｐ明朝"/>
                          <w:sz w:val="24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地方独立行政法人静岡県立病院機構　理事長</w: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様</w:t>
                      </w:r>
                    </w:p>
                    <w:p>
                      <w:pPr>
                        <w:pStyle w:val="0"/>
                        <w:rPr>
                          <w:rFonts w:hint="eastAsia" w:ascii="ＭＳ Ｐ明朝" w:hAnsi="ＭＳ Ｐ明朝" w:eastAsia="ＭＳ Ｐ明朝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 w:ascii="ＭＳ Ｐ明朝" w:hAnsi="ＭＳ Ｐ明朝" w:eastAsia="ＭＳ Ｐ明朝"/>
                          <w:sz w:val="24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1"/>
                        </w:rPr>
                        <w:t>入札件名</w:t>
                      </w:r>
                    </w:p>
                    <w:p>
                      <w:pPr>
                        <w:pStyle w:val="0"/>
                        <w:ind w:firstLine="480" w:firstLineChars="200"/>
                        <w:rPr>
                          <w:rFonts w:hint="eastAsia" w:ascii="ＭＳ Ｐ明朝" w:hAnsi="ＭＳ Ｐ明朝" w:eastAsia="ＭＳ Ｐ明朝"/>
                          <w:sz w:val="24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1"/>
                        </w:rPr>
                        <w:t>本事管第</w:t>
                      </w:r>
                      <w:r>
                        <w:rPr>
                          <w:rFonts w:hint="eastAsia" w:ascii="ＭＳ Ｐ明朝" w:hAnsi="ＭＳ Ｐ明朝" w:eastAsia="ＭＳ Ｐ明朝"/>
                          <w:sz w:val="21"/>
                        </w:rPr>
                        <w:t>150</w:t>
                      </w:r>
                      <w:r>
                        <w:rPr>
                          <w:rFonts w:hint="eastAsia" w:ascii="ＭＳ Ｐ明朝" w:hAnsi="ＭＳ Ｐ明朝" w:eastAsia="ＭＳ Ｐ明朝"/>
                          <w:sz w:val="21"/>
                        </w:rPr>
                        <w:t>号　令和</w:t>
                      </w:r>
                      <w:r>
                        <w:rPr>
                          <w:rFonts w:hint="eastAsia" w:ascii="ＭＳ Ｐ明朝" w:hAnsi="ＭＳ Ｐ明朝" w:eastAsia="ＭＳ Ｐ明朝"/>
                          <w:sz w:val="21"/>
                        </w:rPr>
                        <w:t>3</w:t>
                      </w:r>
                      <w:r>
                        <w:rPr>
                          <w:rFonts w:hint="eastAsia" w:ascii="ＭＳ Ｐ明朝" w:hAnsi="ＭＳ Ｐ明朝" w:eastAsia="ＭＳ Ｐ明朝"/>
                          <w:sz w:val="21"/>
                        </w:rPr>
                        <w:t>年度静岡県立病院機構</w:t>
                      </w:r>
                      <w:r>
                        <w:rPr>
                          <w:rFonts w:hint="eastAsia" w:ascii="ＭＳ Ｐ明朝" w:hAnsi="ＭＳ Ｐ明朝" w:eastAsia="ＭＳ Ｐ明朝"/>
                          <w:sz w:val="21"/>
                        </w:rPr>
                        <w:t>VNA</w:t>
                      </w:r>
                      <w:r>
                        <w:rPr>
                          <w:rFonts w:hint="eastAsia" w:ascii="ＭＳ Ｐ明朝" w:hAnsi="ＭＳ Ｐ明朝" w:eastAsia="ＭＳ Ｐ明朝"/>
                          <w:sz w:val="21"/>
                        </w:rPr>
                        <w:t>システム導入業務委託</w:t>
                      </w:r>
                    </w:p>
                    <w:p>
                      <w:pPr>
                        <w:pStyle w:val="0"/>
                        <w:rPr>
                          <w:rFonts w:hint="eastAsia" w:ascii="ＭＳ Ｐ明朝" w:hAnsi="ＭＳ Ｐ明朝" w:eastAsia="ＭＳ Ｐ明朝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480" w:firstLineChars="200"/>
                        <w:rPr>
                          <w:rFonts w:hint="eastAsia" w:ascii="ＭＳ Ｐ明朝" w:hAnsi="ＭＳ Ｐ明朝" w:eastAsia="ＭＳ Ｐ明朝"/>
                          <w:sz w:val="24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入札書在中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117475</wp:posOffset>
                </wp:positionV>
                <wp:extent cx="421005" cy="196215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42100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jc w:val="center"/>
                              <w:rPr>
                                <w:rFonts w:hint="eastAsia" w:ascii="HGPｺﾞｼｯｸE" w:hAnsi="HGPｺﾞｼｯｸE" w:eastAsia="HGPｺﾞｼｯｸE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b w:val="1"/>
                                <w:sz w:val="24"/>
                              </w:rPr>
                              <w:t>表面</w:t>
                            </w:r>
                          </w:p>
                        </w:txbxContent>
                      </wps:txbx>
                      <wps:bodyPr vertOverflow="overflow" horzOverflow="overflow" vert="eaVert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9.25pt;mso-position-vertical-relative:text;mso-position-horizontal-relative:text;position:absolute;height:154.5pt;mso-wrap-distance-top:0pt;width:33.15pt;mso-wrap-distance-left:16pt;margin-left:11.1pt;z-index:4;" o:spid="_x0000_s1027" o:allowincell="t" o:allowoverlap="t" filled="t" fillcolor="#ffffff" stroked="f" strokeweight="0.5pt" o:spt="202" type="#_x0000_t202">
                <v:fill/>
                <v:stroke linestyle="single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adjustRightInd w:val="0"/>
                        <w:snapToGrid w:val="0"/>
                        <w:jc w:val="center"/>
                        <w:rPr>
                          <w:rFonts w:hint="eastAsia" w:ascii="HGPｺﾞｼｯｸE" w:hAnsi="HGPｺﾞｼｯｸE" w:eastAsia="HGPｺﾞｼｯｸE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b w:val="1"/>
                          <w:sz w:val="24"/>
                        </w:rPr>
                        <w:t>表面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203835</wp:posOffset>
                </wp:positionV>
                <wp:extent cx="4699000" cy="1270"/>
                <wp:effectExtent l="635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699000" cy="127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;" o:spid="_x0000_s1028" o:allowincell="t" o:allowoverlap="t" filled="f" stroked="t" strokecolor="#000000 [3213]" strokeweight="0.5pt" o:spt="20" from="48.35pt,16.05pt" to="418.35pt,16.15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adjustRightInd w:val="0"/>
        <w:snapToGrid w:val="0"/>
        <w:ind w:left="-63" w:leftChars="-30" w:rightChars="0" w:firstLineChars="0"/>
        <w:jc w:val="both"/>
        <w:rPr>
          <w:rFonts w:hint="eastAsia"/>
          <w:b w:val="1"/>
          <w:color w:val="000000" w:themeColor="text1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398145</wp:posOffset>
                </wp:positionV>
                <wp:extent cx="421005" cy="196215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42100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b w:val="1"/>
                                <w:sz w:val="24"/>
                              </w:rPr>
                              <w:t>裏面</w:t>
                            </w:r>
                          </w:p>
                        </w:txbxContent>
                      </wps:txbx>
                      <wps:bodyPr vertOverflow="overflow" horzOverflow="overflow" vert="eaVert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1.35pt;mso-position-vertical-relative:text;mso-position-horizontal-relative:text;position:absolute;height:154.5pt;mso-wrap-distance-top:0pt;width:33.15pt;mso-wrap-distance-left:16pt;margin-left:7.1pt;z-index:18;" o:spid="_x0000_s1029" o:allowincell="t" o:allowoverlap="t" filled="t" fillcolor="#ffffff" stroked="f" strokeweight="0.5pt" o:spt="202" type="#_x0000_t202">
                <v:fill/>
                <v:stroke linestyle="single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adjustRightInd w:val="0"/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b w:val="1"/>
                          <w:sz w:val="24"/>
                        </w:rPr>
                        <w:t>裏面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/>
        </w:rPr>
        <mc:AlternateContent>
          <mc:Choice Requires="wps">
            <w:drawing>
              <wp:anchor simplePos="0" relativeHeight="17" behindDoc="0" locked="0" layoutInCell="1" hidden="0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1020445</wp:posOffset>
                </wp:positionV>
                <wp:extent cx="323850" cy="32385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ind w:left="-63" w:leftChars="-30" w:rightChars="0" w:firstLineChars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80.34pt;mso-position-vertical-relative:text;mso-position-horizontal-relative:text;v-text-anchor:middle;position:absolute;height:25.5pt;width:25.5pt;margin-left:386.6pt;z-index:17;" o:spid="_x0000_s1030" o:allowincell="t" o:allowoverlap="t" filled="t" fillcolor="#ffffff [3212]" stroked="t" strokecolor="#000000 [3213]" strokeweight="0.5pt" o:spt="3">
                <v:fill/>
                <v:stroke linestyle="single" miterlimit="8" endcap="flat" dashstyle="dash" filltype="solid"/>
                <v:textbox style="layout-flow:horizontal;">
                  <w:txbxContent>
                    <w:p>
                      <w:pPr>
                        <w:pStyle w:val="0"/>
                        <w:adjustRightInd w:val="0"/>
                        <w:snapToGrid w:val="0"/>
                        <w:ind w:left="-63" w:leftChars="-30" w:rightChars="0" w:firstLineChars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color w:val="000000" w:themeColor="text1"/>
                          <w:sz w:val="16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6" behindDoc="0" locked="0" layoutInCell="1" hidden="0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1020445</wp:posOffset>
                </wp:positionV>
                <wp:extent cx="323850" cy="32385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ind w:left="-63" w:leftChars="-30" w:rightChars="0" w:firstLineChars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80.34pt;mso-position-vertical-relative:text;mso-position-horizontal-relative:text;v-text-anchor:middle;position:absolute;height:25.5pt;width:25.5pt;margin-left:222.45pt;z-index:16;" o:spid="_x0000_s1031" o:allowincell="t" o:allowoverlap="t" filled="t" fillcolor="#ffffff [3212]" stroked="t" strokecolor="#000000 [3213]" strokeweight="0.5pt" o:spt="3">
                <v:fill/>
                <v:stroke linestyle="single" miterlimit="8" endcap="flat" dashstyle="dash" filltype="solid"/>
                <v:textbox style="layout-flow:horizontal;">
                  <w:txbxContent>
                    <w:p>
                      <w:pPr>
                        <w:pStyle w:val="0"/>
                        <w:adjustRightInd w:val="0"/>
                        <w:snapToGrid w:val="0"/>
                        <w:ind w:left="-63" w:leftChars="-30" w:rightChars="0" w:firstLineChars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color w:val="000000" w:themeColor="text1"/>
                          <w:sz w:val="16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989965</wp:posOffset>
                </wp:positionV>
                <wp:extent cx="323850" cy="32385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ind w:left="-63" w:leftChars="-30" w:rightChars="0" w:firstLineChars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77.95pt;mso-position-vertical-relative:text;mso-position-horizontal-relative:text;v-text-anchor:middle;position:absolute;height:25.5pt;width:25.5pt;margin-left:62.7pt;z-index:15;" o:spid="_x0000_s1032" o:allowincell="t" o:allowoverlap="t" filled="t" fillcolor="#ffffff [3212]" stroked="t" strokecolor="#000000 [3213]" strokeweight="0.5pt" o:spt="3">
                <v:fill/>
                <v:stroke linestyle="single" miterlimit="8" endcap="flat" dashstyle="dash" filltype="solid"/>
                <v:textbox style="layout-flow:horizontal;">
                  <w:txbxContent>
                    <w:p>
                      <w:pPr>
                        <w:pStyle w:val="0"/>
                        <w:adjustRightInd w:val="0"/>
                        <w:snapToGrid w:val="0"/>
                        <w:ind w:left="-63" w:leftChars="-30" w:rightChars="0" w:firstLineChars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color w:val="000000" w:themeColor="text1"/>
                          <w:sz w:val="16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1193165</wp:posOffset>
                </wp:positionV>
                <wp:extent cx="4131945" cy="1270"/>
                <wp:effectExtent l="635" t="635" r="29210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 flipV="1">
                          <a:off x="0" y="0"/>
                          <a:ext cx="4131945" cy="127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flip:y;mso-position-vertical-relative:text;mso-position-horizontal-relative:text;position:absolute;z-index:14;" o:spid="_x0000_s1033" o:allowincell="t" o:allowoverlap="t" filled="f" stroked="t" strokecolor="#000000 [3213]" strokeweight="0.5pt" o:spt="20" from="74.900000000000006pt,93.95pt" to="400.25pt,94.05000000000001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0" behindDoc="0" locked="0" layoutInCell="1" hidden="0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202565</wp:posOffset>
                </wp:positionV>
                <wp:extent cx="389255" cy="202692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89255" cy="2026920"/>
                          <a:chOff x="2461" y="8511"/>
                          <a:chExt cx="613" cy="2775"/>
                        </a:xfrm>
                      </wpg:grpSpPr>
                      <wps:wsp>
                        <wps:cNvPr id="1035" name="オブジェクト 0"/>
                        <wps:cNvSpPr/>
                        <wps:spPr>
                          <a:xfrm>
                            <a:off x="2461" y="8511"/>
                            <a:ext cx="613" cy="349"/>
                          </a:xfrm>
                          <a:prstGeom prst="line">
                            <a:avLst/>
                          </a:prstGeom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6" name="オブジェクト 0"/>
                        <wps:cNvSpPr/>
                        <wps:spPr>
                          <a:xfrm flipV="1">
                            <a:off x="2461" y="10935"/>
                            <a:ext cx="613" cy="351"/>
                          </a:xfrm>
                          <a:prstGeom prst="line">
                            <a:avLst/>
                          </a:prstGeom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7" name="オブジェクト 0"/>
                        <wps:cNvSpPr/>
                        <wps:spPr>
                          <a:xfrm>
                            <a:off x="3074" y="8860"/>
                            <a:ext cx="0" cy="2075"/>
                          </a:xfrm>
                          <a:prstGeom prst="line">
                            <a:avLst/>
                          </a:prstGeom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5.95pt;mso-position-vertical-relative:text;mso-position-horizontal-relative:text;position:absolute;height:159.6pt;width:30.65pt;margin-left:400.25pt;z-index:10;rotation:180;" coordsize="613,2775" coordorigin="2461,8511" o:spid="_x0000_s1034" o:allowincell="t" o:allowoverlap="t">
                <v:line id="オブジェクト 0" style="height:349;width:613;top:8511;left:2461;position:absolute;" o:spid="_x0000_s1035" filled="f" stroked="t" strokecolor="#000000 [3213]" strokeweight="0.5pt" o:spt="20" from="2461,8511" to="3074,886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line id="オブジェクト 0" style="height:351;width:613;flip:y;top:10935;left:2461;position:absolute;" o:spid="_x0000_s1036" filled="f" stroked="t" strokecolor="#000000 [3213]" strokeweight="0.5pt" o:spt="20" from="2461,10935" to="3074,11286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line id="オブジェクト 0" style="height:2075;width:0;top:8860;left:3074;position:absolute;" o:spid="_x0000_s1037" filled="f" stroked="t" strokecolor="#000000 [3213]" strokeweight="0.5pt" o:spt="20" from="3074,8860" to="3074,10935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198120</wp:posOffset>
                </wp:positionV>
                <wp:extent cx="389255" cy="2040255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255" cy="2040255"/>
                          <a:chOff x="2461" y="8511"/>
                          <a:chExt cx="613" cy="2775"/>
                        </a:xfrm>
                      </wpg:grpSpPr>
                      <wps:wsp>
                        <wps:cNvPr id="1039" name="オブジェクト 0"/>
                        <wps:cNvSpPr/>
                        <wps:spPr>
                          <a:xfrm>
                            <a:off x="2461" y="8511"/>
                            <a:ext cx="613" cy="349"/>
                          </a:xfrm>
                          <a:prstGeom prst="line">
                            <a:avLst/>
                          </a:prstGeom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0" name="オブジェクト 0"/>
                        <wps:cNvSpPr/>
                        <wps:spPr>
                          <a:xfrm flipV="1">
                            <a:off x="2461" y="10935"/>
                            <a:ext cx="613" cy="351"/>
                          </a:xfrm>
                          <a:prstGeom prst="line">
                            <a:avLst/>
                          </a:prstGeom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1" name="オブジェクト 0"/>
                        <wps:cNvSpPr/>
                        <wps:spPr>
                          <a:xfrm>
                            <a:off x="3074" y="8860"/>
                            <a:ext cx="0" cy="2075"/>
                          </a:xfrm>
                          <a:prstGeom prst="line">
                            <a:avLst/>
                          </a:prstGeom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5.6pt;mso-position-vertical-relative:text;mso-position-horizontal-relative:text;position:absolute;height:160.65pt;width:30.65pt;margin-left:44.25pt;z-index:6;" coordsize="613,2775" coordorigin="2461,8511" o:spid="_x0000_s1038" o:allowincell="t" o:allowoverlap="t">
                <v:line id="オブジェクト 0" style="height:349;width:613;top:8511;left:2461;position:absolute;" o:spid="_x0000_s1039" filled="f" stroked="t" strokecolor="#000000 [3213]" strokeweight="0.5pt" o:spt="20" from="2461,8511" to="3074,886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line id="オブジェクト 0" style="height:351;width:613;flip:y;top:10935;left:2461;position:absolute;" o:spid="_x0000_s1040" filled="f" stroked="t" strokecolor="#000000 [3213]" strokeweight="0.5pt" o:spt="20" from="2461,10935" to="3074,11286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line id="オブジェクト 0" style="height:2075;width:0;top:8860;left:3074;position:absolute;" o:spid="_x0000_s1041" filled="f" stroked="t" strokecolor="#000000 [3213]" strokeweight="0.5pt" o:spt="20" from="3074,8860" to="3074,10935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185420</wp:posOffset>
                </wp:positionV>
                <wp:extent cx="4929505" cy="2056130"/>
                <wp:effectExtent l="635" t="635" r="29845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 txBox="1"/>
                      <wps:spPr>
                        <a:xfrm>
                          <a:off x="0" y="0"/>
                          <a:ext cx="4929505" cy="205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720" w:firstLineChars="300"/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pacing w:before="0" w:beforeLines="0" w:beforeAutospacing="0"/>
                              <w:ind w:left="3948" w:leftChars="1880" w:firstLineChars="0"/>
                              <w:rPr>
                                <w:rFonts w:hint="eastAsia" w:ascii="ＭＳ Ｐ明朝" w:hAnsi="ＭＳ Ｐ明朝" w:eastAsia="ＭＳ Ｐ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1"/>
                              </w:rPr>
                              <w:t>住所又は所在地</w:t>
                            </w:r>
                          </w:p>
                          <w:p>
                            <w:pPr>
                              <w:pStyle w:val="0"/>
                              <w:ind w:left="3948" w:leftChars="1880" w:firstLineChars="0"/>
                              <w:rPr>
                                <w:rFonts w:hint="eastAsia" w:ascii="ＭＳ Ｐ明朝" w:hAnsi="ＭＳ Ｐ明朝" w:eastAsia="ＭＳ Ｐ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1"/>
                              </w:rPr>
                              <w:t>商号又は名称</w:t>
                            </w:r>
                          </w:p>
                          <w:p>
                            <w:pPr>
                              <w:pStyle w:val="0"/>
                              <w:ind w:left="3948" w:leftChars="188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1"/>
                              </w:rPr>
                              <w:t>代表者職・氏名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4.6pt;mso-position-vertical-relative:text;mso-position-horizontal-relative:text;v-text-anchor:middle;position:absolute;height:161.9pt;width:388.15pt;margin-left:44.25pt;z-index:5;" o:spid="_x0000_s1042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720" w:firstLineChars="300"/>
                        <w:rPr>
                          <w:rFonts w:hint="eastAsia" w:ascii="ＭＳ Ｐ明朝" w:hAnsi="ＭＳ Ｐ明朝" w:eastAsia="ＭＳ Ｐ明朝"/>
                          <w:sz w:val="24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令和</w: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3</w: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年</w: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10</w: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月</w: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14</w:t>
                      </w:r>
                      <w:bookmarkStart w:id="1" w:name="_GoBack"/>
                      <w:bookmarkEnd w:id="1"/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日</w:t>
                      </w:r>
                    </w:p>
                    <w:p>
                      <w:pPr>
                        <w:pStyle w:val="0"/>
                        <w:rPr>
                          <w:rFonts w:hint="eastAsia" w:ascii="ＭＳ Ｐ明朝" w:hAnsi="ＭＳ Ｐ明朝" w:eastAsia="ＭＳ Ｐ明朝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ＭＳ Ｐ明朝" w:hAnsi="ＭＳ Ｐ明朝" w:eastAsia="ＭＳ Ｐ明朝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ＭＳ Ｐ明朝" w:hAnsi="ＭＳ Ｐ明朝" w:eastAsia="ＭＳ Ｐ明朝"/>
                          <w:sz w:val="24"/>
                        </w:rPr>
                      </w:pPr>
                    </w:p>
                    <w:p>
                      <w:pPr>
                        <w:pStyle w:val="0"/>
                        <w:spacing w:before="0" w:beforeLines="0" w:beforeAutospacing="0"/>
                        <w:ind w:left="3948" w:leftChars="1880" w:firstLineChars="0"/>
                        <w:rPr>
                          <w:rFonts w:hint="eastAsia" w:ascii="ＭＳ Ｐ明朝" w:hAnsi="ＭＳ Ｐ明朝" w:eastAsia="ＭＳ Ｐ明朝"/>
                          <w:sz w:val="21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1"/>
                        </w:rPr>
                        <w:t>住所又は所在地</w:t>
                      </w:r>
                    </w:p>
                    <w:p>
                      <w:pPr>
                        <w:pStyle w:val="0"/>
                        <w:ind w:left="3948" w:leftChars="1880" w:firstLineChars="0"/>
                        <w:rPr>
                          <w:rFonts w:hint="eastAsia" w:ascii="ＭＳ Ｐ明朝" w:hAnsi="ＭＳ Ｐ明朝" w:eastAsia="ＭＳ Ｐ明朝"/>
                          <w:sz w:val="21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1"/>
                        </w:rPr>
                        <w:t>商号又は名称</w:t>
                      </w:r>
                    </w:p>
                    <w:p>
                      <w:pPr>
                        <w:pStyle w:val="0"/>
                        <w:ind w:left="3948" w:leftChars="188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1"/>
                        </w:rPr>
                        <w:t>代表者職・氏名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9" behindDoc="0" locked="0" layoutInCell="1" hidden="0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1649095</wp:posOffset>
                </wp:positionV>
                <wp:extent cx="323850" cy="323850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ind w:left="-63" w:leftChars="-30" w:rightChars="0" w:firstLineChars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29.85pt;mso-position-vertical-relative:text;mso-position-horizontal-relative:text;v-text-anchor:middle;position:absolute;height:25.5pt;width:25.5pt;margin-left:328.75pt;z-index:19;" o:spid="_x0000_s1043" o:allowincell="t" o:allowoverlap="t" filled="t" fillcolor="#ffffff [3212]" stroked="t" strokecolor="#000000 [3213]" strokeweight="0.5pt" o:spt="3">
                <v:fill/>
                <v:stroke linestyle="single" miterlimit="8" endcap="flat" dashstyle="dash" filltype="solid"/>
                <v:textbox style="layout-flow:horizontal;">
                  <w:txbxContent>
                    <w:p>
                      <w:pPr>
                        <w:pStyle w:val="0"/>
                        <w:adjustRightInd w:val="0"/>
                        <w:snapToGrid w:val="0"/>
                        <w:ind w:left="-63" w:leftChars="-30" w:rightChars="0" w:firstLineChars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color w:val="000000" w:themeColor="text1"/>
                          <w:sz w:val="16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0</Characters>
  <Application>JUST Note</Application>
  <Lines>0</Lines>
  <Paragraphs>0</Paragraphs>
  <Company>静岡県立病院機構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2021-07-28T04:54:00Z</dcterms:created>
  <dcterms:modified xsi:type="dcterms:W3CDTF">2021-07-28T05:13:21Z</dcterms:modified>
  <cp:revision>0</cp:revision>
</cp:coreProperties>
</file>