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入札書別紙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（第　　回）</w:t>
      </w:r>
    </w:p>
    <w:p>
      <w:pPr>
        <w:pStyle w:val="0"/>
        <w:jc w:val="center"/>
        <w:rPr>
          <w:rFonts w:hint="default"/>
          <w:color w:val="000000"/>
          <w:sz w:val="32"/>
        </w:rPr>
      </w:pPr>
      <w:r>
        <w:rPr>
          <w:rFonts w:hint="eastAsia"/>
          <w:color w:val="000000"/>
          <w:sz w:val="32"/>
        </w:rPr>
        <w:t>入札金額内訳書</w:t>
      </w:r>
    </w:p>
    <w:tbl>
      <w:tblPr>
        <w:tblStyle w:val="11"/>
        <w:tblW w:w="1006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836"/>
        <w:gridCol w:w="992"/>
        <w:gridCol w:w="1571"/>
        <w:gridCol w:w="709"/>
        <w:gridCol w:w="850"/>
        <w:gridCol w:w="1406"/>
        <w:gridCol w:w="1701"/>
      </w:tblGrid>
      <w:tr>
        <w:trPr>
          <w:trHeight w:val="795" w:hRule="atLeast"/>
        </w:trPr>
        <w:tc>
          <w:tcPr>
            <w:tcW w:w="283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期間</w:t>
            </w:r>
          </w:p>
        </w:tc>
        <w:tc>
          <w:tcPr>
            <w:tcW w:w="99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病院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技術者区分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人数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月数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B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月額単価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C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金額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A*B*C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restart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ind w:left="144" w:leftChars="18" w:hanging="106" w:hangingChars="50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期間①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自　令和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6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4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日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至　令和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9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31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総合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right="42" w:rightChars="20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right="158" w:rightChars="75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right="42" w:rightChars="20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right="158" w:rightChars="75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こころ</w:t>
            </w: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restart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こども</w:t>
            </w: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660" w:hRule="atLeast"/>
        </w:trPr>
        <w:tc>
          <w:tcPr>
            <w:tcW w:w="283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left="748" w:leftChars="354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合計（税抜）</w:t>
            </w:r>
          </w:p>
        </w:tc>
        <w:tc>
          <w:tcPr>
            <w:tcW w:w="99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※様式</w:t>
      </w:r>
      <w:r>
        <w:rPr>
          <w:rFonts w:hint="eastAsia"/>
        </w:rPr>
        <w:t>3</w:t>
      </w:r>
      <w:r>
        <w:rPr>
          <w:rFonts w:hint="eastAsia"/>
        </w:rPr>
        <w:t>「入札書」に記載する金額の内訳を記載すること。</w:t>
      </w:r>
    </w:p>
    <w:sectPr>
      <w:pgSz w:w="11906" w:h="16838"/>
      <w:pgMar w:top="1440" w:right="1080" w:bottom="1440" w:left="1080" w:header="851" w:footer="454" w:gutter="0"/>
      <w:cols w:space="720"/>
      <w:textDirection w:val="lrTb"/>
      <w:docGrid w:type="linesAndChars" w:linePitch="370" w:charSpace="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8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22</Words>
  <Characters>166</Characters>
  <Application>JUST Note</Application>
  <Lines>77</Lines>
  <Paragraphs>49</Paragraphs>
  <Company>静岡県立病院機構</Company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cp:lastPrinted>2020-08-11T10:39:00Z</cp:lastPrinted>
  <dcterms:created xsi:type="dcterms:W3CDTF">2020-08-04T04:16:00Z</dcterms:created>
  <dcterms:modified xsi:type="dcterms:W3CDTF">2023-12-27T07:19:38Z</dcterms:modified>
  <cp:revision>7</cp:revision>
</cp:coreProperties>
</file>