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111"/>
        <w:gridCol w:w="2977"/>
        <w:gridCol w:w="1178"/>
      </w:tblGrid>
      <w:tr>
        <w:trPr>
          <w:trHeight w:val="539" w:hRule="atLeast"/>
        </w:trPr>
        <w:tc>
          <w:tcPr>
            <w:tcW w:w="4111" w:type="dxa"/>
            <w:vAlign w:val="center"/>
          </w:tcPr>
          <w:p>
            <w:pPr>
              <w:pStyle w:val="0"/>
              <w:spacing w:line="360" w:lineRule="exact"/>
              <w:jc w:val="center"/>
              <w:rPr>
                <w:rFonts w:hint="default"/>
                <w:spacing w:val="0"/>
                <w:sz w:val="21"/>
              </w:rPr>
            </w:pPr>
            <w:r>
              <w:rPr>
                <w:rFonts w:hint="eastAsia"/>
                <w:spacing w:val="0"/>
                <w:sz w:val="21"/>
              </w:rPr>
              <w:t>品　　　　　名</w:t>
            </w:r>
          </w:p>
        </w:tc>
        <w:tc>
          <w:tcPr>
            <w:tcW w:w="2977"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111" w:type="dxa"/>
            <w:vAlign w:val="center"/>
          </w:tcPr>
          <w:p>
            <w:pPr>
              <w:pStyle w:val="0"/>
              <w:spacing w:line="360" w:lineRule="exact"/>
              <w:jc w:val="center"/>
              <w:rPr>
                <w:rFonts w:hint="default"/>
                <w:spacing w:val="0"/>
                <w:sz w:val="21"/>
              </w:rPr>
            </w:pPr>
            <w:r>
              <w:rPr>
                <w:rFonts w:hint="eastAsia"/>
                <w:spacing w:val="0"/>
                <w:sz w:val="21"/>
              </w:rPr>
              <w:t>超音波診断装置</w:t>
            </w:r>
            <w:r>
              <w:rPr>
                <w:rFonts w:hint="eastAsia"/>
                <w:spacing w:val="0"/>
                <w:sz w:val="21"/>
              </w:rPr>
              <w:t>(</w:t>
            </w:r>
            <w:r>
              <w:rPr>
                <w:rFonts w:hint="eastAsia"/>
                <w:spacing w:val="0"/>
                <w:sz w:val="21"/>
              </w:rPr>
              <w:t>エコーセンター</w:t>
            </w:r>
            <w:bookmarkStart w:id="0" w:name="_GoBack"/>
            <w:bookmarkEnd w:id="0"/>
            <w:r>
              <w:rPr>
                <w:rFonts w:hint="eastAsia"/>
                <w:spacing w:val="0"/>
                <w:sz w:val="21"/>
              </w:rPr>
              <w:t>)</w:t>
            </w:r>
          </w:p>
        </w:tc>
        <w:tc>
          <w:tcPr>
            <w:tcW w:w="2977" w:type="dxa"/>
            <w:vAlign w:val="center"/>
          </w:tcPr>
          <w:p>
            <w:pPr>
              <w:pStyle w:val="0"/>
              <w:spacing w:line="360" w:lineRule="exact"/>
              <w:jc w:val="center"/>
              <w:rPr>
                <w:rFonts w:hint="default"/>
                <w:spacing w:val="0"/>
                <w:sz w:val="21"/>
              </w:rPr>
            </w:pPr>
            <w:r>
              <w:rPr>
                <w:rFonts w:hint="eastAsia"/>
                <w:spacing w:val="0"/>
                <w:sz w:val="21"/>
              </w:rPr>
              <w:t>別紙仕様書のとおり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ind w:firstLine="105" w:firstLineChars="50"/>
        <w:rPr>
          <w:rFonts w:hint="default" w:ascii="Century" w:hAnsi="Century"/>
          <w:spacing w:val="0"/>
          <w:sz w:val="21"/>
        </w:rPr>
      </w:pPr>
      <w:r>
        <w:rPr>
          <w:rFonts w:hint="eastAsia" w:ascii="Century" w:hAnsi="Century"/>
          <w:spacing w:val="0"/>
          <w:sz w:val="21"/>
        </w:rPr>
        <w:t>(</w:t>
      </w:r>
      <w:r>
        <w:rPr>
          <w:rFonts w:hint="eastAsia" w:ascii="Century" w:hAnsi="Century"/>
          <w:spacing w:val="0"/>
          <w:sz w:val="21"/>
        </w:rPr>
        <w:t>権利義務の譲渡等の禁止</w:t>
      </w:r>
      <w:r>
        <w:rPr>
          <w:rFonts w:hint="eastAsia" w:ascii="Century" w:hAnsi="Century"/>
          <w:spacing w:val="0"/>
          <w:sz w:val="21"/>
        </w:rPr>
        <w:t>)</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240" w:lineRule="auto"/>
        <w:ind w:firstLine="2310" w:firstLineChars="1100"/>
        <w:rPr>
          <w:rFonts w:hint="default"/>
          <w:color w:val="000000" w:themeColor="text1"/>
          <w:sz w:val="2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1197</TotalTime>
  <Pages>3</Pages>
  <Words>15</Words>
  <Characters>2150</Characters>
  <Application>JUST Note</Application>
  <Lines>100</Lines>
  <Paragraphs>70</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2021-01-28T02:59:27Z</cp:lastPrinted>
  <dcterms:created xsi:type="dcterms:W3CDTF">2012-07-12T10:13:00Z</dcterms:created>
  <dcterms:modified xsi:type="dcterms:W3CDTF">2021-02-04T04:54:57Z</dcterms:modified>
  <cp:revision>133</cp:revision>
</cp:coreProperties>
</file>