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ind w:firstLine="250" w:firstLineChars="100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ind w:firstLine="246" w:firstLineChars="100"/>
        <w:rPr>
          <w:rFonts w:hint="default"/>
          <w:color w:val="000000"/>
          <w:sz w:val="24"/>
        </w:rPr>
      </w:pPr>
      <w:r>
        <w:rPr>
          <w:rFonts w:hint="default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5600700" cy="8724900"/>
                <wp:effectExtent l="635" t="635" r="29845" b="10795"/>
                <wp:wrapNone/>
                <wp:docPr id="1026" name="正方形/長方形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正方形/長方形 1"/>
                      <wps:cNvSpPr/>
                      <wps:spPr>
                        <a:xfrm>
                          <a:off x="0" y="0"/>
                          <a:ext cx="5600700" cy="8724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" style="mso-wrap-distance-right:9pt;mso-wrap-distance-bottom:0pt;margin-top:2.5pt;mso-position-vertical-relative:text;mso-position-horizontal-relative:text;position:absolute;height:687pt;mso-wrap-distance-top:0pt;width:441pt;mso-wrap-distance-left:9pt;margin-left:0pt;z-index:2;" o:spid="_x0000_s1026" o:allowincell="t" o:allowoverlap="t" filled="f" stroked="t" strokecolor="#000000 [3213]" strokeweight="0.5pt" o:spt="1">
                <v:fill/>
                <v:stroke linestyle="single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１．入札番号　　</w:t>
      </w:r>
      <w:r>
        <w:rPr>
          <w:rFonts w:hint="eastAsia"/>
          <w:color w:val="000000" w:themeColor="text1"/>
          <w:sz w:val="24"/>
        </w:rPr>
        <w:t>こ病企第</w:t>
      </w:r>
      <w:r>
        <w:rPr>
          <w:rFonts w:hint="eastAsia"/>
          <w:color w:val="000000" w:themeColor="text1"/>
          <w:sz w:val="24"/>
        </w:rPr>
        <w:t>103</w:t>
      </w:r>
      <w:bookmarkStart w:id="0" w:name="_GoBack"/>
      <w:bookmarkEnd w:id="0"/>
      <w:r>
        <w:rPr>
          <w:rFonts w:hint="eastAsia"/>
          <w:color w:val="000000" w:themeColor="text1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２．件　　名　　令和３</w:t>
      </w:r>
      <w:r>
        <w:rPr>
          <w:rFonts w:hint="eastAsia"/>
          <w:sz w:val="24"/>
        </w:rPr>
        <w:t>年度　</w:t>
      </w:r>
      <w:r>
        <w:rPr>
          <w:rFonts w:hint="eastAsia"/>
          <w:color w:val="000000"/>
          <w:kern w:val="0"/>
          <w:sz w:val="24"/>
        </w:rPr>
        <w:t>静岡県立こども病院　昇降機改修工事</w:t>
      </w:r>
    </w:p>
    <w:p>
      <w:pPr>
        <w:pStyle w:val="0"/>
        <w:spacing w:line="240" w:lineRule="auto"/>
        <w:ind w:left="2218" w:leftChars="118" w:hanging="1947" w:hangingChars="793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３．場　　所　　静岡市葵区漆山地内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firstLine="539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上記業務を下記の金額で請け負いたく、申し込みます。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入札金額</w:t>
      </w:r>
    </w:p>
    <w:tbl>
      <w:tblPr>
        <w:tblStyle w:val="11"/>
        <w:tblW w:w="8363" w:type="dxa"/>
        <w:tblInd w:w="1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>
        <w:trPr/>
        <w:tc>
          <w:tcPr>
            <w:tcW w:w="2126" w:type="dxa"/>
            <w:gridSpan w:val="2"/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693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70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425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￥</w:t>
            </w: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693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left="170" w:leftChars="0" w:firstLine="270" w:firstLineChars="1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z w:val="24"/>
        </w:rPr>
        <w:t>発注者　</w:t>
      </w: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40" w:lineRule="auto"/>
        <w:ind w:firstLine="1569" w:firstLineChars="639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静岡県立総合病院　院長　田中　一成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住所（所在地）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40" w:lineRule="auto"/>
        <w:ind w:firstLine="491" w:firstLineChars="200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氏名（代表者）　　　　　　　　　　　　　　　　　　　印</w:t>
      </w:r>
    </w:p>
    <w:sectPr>
      <w:footerReference r:id="rId5" w:type="even"/>
      <w:footerReference r:id="rId6" w:type="default"/>
      <w:pgSz w:w="11906" w:h="16838"/>
      <w:pgMar w:top="1302" w:right="1466" w:bottom="1302" w:left="1620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framePr w:wrap="around" w:hAnchor="margin" w:vAnchor="text" w:x="-4" w:y="9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1</Words>
  <Characters>173</Characters>
  <Application>JUST Note</Application>
  <Lines>56</Lines>
  <Paragraphs>27</Paragraphs>
  <CharactersWithSpaces>247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2015-10-22T10:57:00Z</cp:lastPrinted>
  <dcterms:created xsi:type="dcterms:W3CDTF">2015-10-20T11:23:00Z</dcterms:created>
  <dcterms:modified xsi:type="dcterms:W3CDTF">2021-10-07T05:18:32Z</dcterms:modified>
  <cp:revision>13</cp:revision>
</cp:coreProperties>
</file>