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理事長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rPr>
            </w:pPr>
            <w:r>
              <w:rPr>
                <w:rFonts w:hint="eastAsia"/>
                <w:sz w:val="18"/>
              </w:rPr>
              <w:t>　　１　公告日　　　令和５</w:t>
            </w:r>
            <w:r>
              <w:rPr>
                <w:rFonts w:hint="eastAsia"/>
                <w:color w:val="000000" w:themeColor="text1"/>
                <w:sz w:val="18"/>
              </w:rPr>
              <w:t>年</w:t>
            </w:r>
            <w:r>
              <w:rPr>
                <w:rFonts w:hint="eastAsia"/>
                <w:color w:val="000000" w:themeColor="text1"/>
                <w:sz w:val="18"/>
              </w:rPr>
              <w:t>10</w:t>
            </w:r>
            <w:r>
              <w:rPr>
                <w:rFonts w:hint="eastAsia"/>
                <w:color w:val="000000" w:themeColor="text1"/>
                <w:sz w:val="18"/>
              </w:rPr>
              <w:t>月</w:t>
            </w:r>
            <w:r>
              <w:rPr>
                <w:rFonts w:hint="eastAsia"/>
                <w:color w:val="000000" w:themeColor="text1"/>
                <w:sz w:val="18"/>
              </w:rPr>
              <w:t>10</w:t>
            </w:r>
            <w:r>
              <w:rPr>
                <w:rFonts w:hint="eastAsia"/>
                <w:color w:val="000000" w:themeColor="text1"/>
                <w:sz w:val="18"/>
              </w:rPr>
              <w:t>日</w:t>
            </w:r>
          </w:p>
          <w:p>
            <w:pPr>
              <w:pStyle w:val="0"/>
              <w:spacing w:line="360" w:lineRule="auto"/>
              <w:jc w:val="left"/>
              <w:rPr>
                <w:rFonts w:hint="default"/>
                <w:color w:val="000000" w:themeColor="text1"/>
                <w:sz w:val="18"/>
              </w:rPr>
            </w:pPr>
            <w:r>
              <w:rPr>
                <w:rFonts w:hint="eastAsia"/>
                <w:color w:val="000000" w:themeColor="text1"/>
                <w:sz w:val="18"/>
              </w:rPr>
              <w:t>　　２　入札番号　　こ病企第</w:t>
            </w:r>
            <w:r>
              <w:rPr>
                <w:rFonts w:hint="eastAsia"/>
                <w:color w:val="000000" w:themeColor="text1"/>
                <w:sz w:val="18"/>
              </w:rPr>
              <w:t>94</w:t>
            </w:r>
            <w:r>
              <w:rPr>
                <w:rFonts w:hint="eastAsia"/>
                <w:color w:val="000000" w:themeColor="text1"/>
                <w:sz w:val="18"/>
              </w:rPr>
              <w:t>号</w:t>
            </w:r>
          </w:p>
          <w:p>
            <w:pPr>
              <w:pStyle w:val="0"/>
              <w:spacing w:line="360" w:lineRule="auto"/>
              <w:rPr>
                <w:rFonts w:hint="default"/>
                <w:sz w:val="18"/>
              </w:rPr>
            </w:pPr>
            <w:r>
              <w:rPr>
                <w:rFonts w:hint="eastAsia"/>
                <w:sz w:val="18"/>
              </w:rPr>
              <w:t>　　３　工事名　　　令和５年度　静岡県立こども病院　患者家族宿泊施設建設工事</w:t>
            </w:r>
            <w:bookmarkStart w:id="0" w:name="_GoBack"/>
            <w:bookmarkEnd w:id="0"/>
          </w:p>
          <w:p>
            <w:pPr>
              <w:pStyle w:val="0"/>
              <w:spacing w:line="360" w:lineRule="auto"/>
              <w:jc w:val="left"/>
              <w:rPr>
                <w:rFonts w:hint="default" w:eastAsia="SimSun"/>
                <w:sz w:val="18"/>
              </w:rPr>
            </w:pPr>
            <w:r>
              <w:rPr>
                <w:rFonts w:hint="eastAsia"/>
                <w:sz w:val="18"/>
              </w:rPr>
              <w:t>　　４　工事場所　　静岡市葵区漆山地内</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604" w:hRule="atLeast"/>
              </w:trPr>
              <w:tc>
                <w:tcPr>
                  <w:tcW w:w="3697" w:type="dxa"/>
                  <w:vAlign w:val="center"/>
                </w:tcPr>
                <w:p>
                  <w:pPr>
                    <w:pStyle w:val="0"/>
                    <w:spacing w:line="240" w:lineRule="exact"/>
                    <w:rPr>
                      <w:rFonts w:hint="default"/>
                      <w:sz w:val="18"/>
                    </w:rPr>
                  </w:pPr>
                  <w:r>
                    <w:rPr>
                      <w:rFonts w:hint="eastAsia"/>
                      <w:sz w:val="18"/>
                    </w:rPr>
                    <w:t>建設業法第３条第１項に規定する営業所の所在地</w:t>
                  </w:r>
                </w:p>
              </w:tc>
              <w:tc>
                <w:tcPr>
                  <w:tcW w:w="5123" w:type="dxa"/>
                  <w:vAlign w:val="center"/>
                </w:tcPr>
                <w:p>
                  <w:pPr>
                    <w:pStyle w:val="0"/>
                    <w:spacing w:line="359" w:lineRule="exact"/>
                    <w:rPr>
                      <w:rFonts w:hint="default"/>
                      <w:sz w:val="18"/>
                    </w:rPr>
                  </w:pPr>
                </w:p>
              </w:tc>
            </w:tr>
            <w:tr>
              <w:trPr/>
              <w:tc>
                <w:tcPr>
                  <w:tcW w:w="3697" w:type="dxa"/>
                  <w:vAlign w:val="center"/>
                </w:tcPr>
                <w:p>
                  <w:pPr>
                    <w:pStyle w:val="0"/>
                    <w:spacing w:line="240" w:lineRule="exact"/>
                    <w:rPr>
                      <w:rFonts w:hint="default"/>
                      <w:sz w:val="18"/>
                    </w:rPr>
                  </w:pPr>
                  <w:r>
                    <w:rPr>
                      <w:rFonts w:hint="eastAsia"/>
                      <w:sz w:val="18"/>
                    </w:rPr>
                    <w:t>発注業種の許可</w:t>
                  </w:r>
                </w:p>
                <w:p>
                  <w:pPr>
                    <w:pStyle w:val="0"/>
                    <w:spacing w:line="240" w:lineRule="exact"/>
                    <w:rPr>
                      <w:rFonts w:hint="default"/>
                      <w:sz w:val="18"/>
                    </w:rPr>
                  </w:pPr>
                  <w:r>
                    <w:rPr>
                      <w:rFonts w:hint="eastAsia"/>
                      <w:sz w:val="18"/>
                    </w:rPr>
                    <w:t>業種：建築一式工事業</w:t>
                  </w:r>
                </w:p>
                <w:p>
                  <w:pPr>
                    <w:pStyle w:val="0"/>
                    <w:spacing w:line="240" w:lineRule="exact"/>
                    <w:rPr>
                      <w:rFonts w:hint="default"/>
                      <w:sz w:val="18"/>
                    </w:rPr>
                  </w:pPr>
                  <w:r>
                    <w:rPr>
                      <w:rFonts w:hint="eastAsia"/>
                      <w:sz w:val="18"/>
                    </w:rPr>
                    <w:t>許可区分：特定建設業</w:t>
                  </w:r>
                </w:p>
              </w:tc>
              <w:tc>
                <w:tcPr>
                  <w:tcW w:w="5123" w:type="dxa"/>
                  <w:vAlign w:val="center"/>
                </w:tcPr>
                <w:p>
                  <w:pPr>
                    <w:pStyle w:val="0"/>
                    <w:spacing w:line="359" w:lineRule="exact"/>
                    <w:jc w:val="center"/>
                    <w:rPr>
                      <w:rFonts w:hint="default"/>
                      <w:sz w:val="18"/>
                    </w:rPr>
                  </w:pPr>
                  <w:r>
                    <w:rPr>
                      <w:rFonts w:hint="eastAsia"/>
                      <w:sz w:val="18"/>
                    </w:rPr>
                    <w:t>有　　　無</w:t>
                  </w:r>
                </w:p>
              </w:tc>
            </w:tr>
            <w:tr>
              <w:trPr>
                <w:trHeight w:val="665" w:hRule="atLeast"/>
              </w:trPr>
              <w:tc>
                <w:tcPr>
                  <w:tcW w:w="3697" w:type="dxa"/>
                  <w:vAlign w:val="center"/>
                </w:tcPr>
                <w:p>
                  <w:pPr>
                    <w:pStyle w:val="0"/>
                    <w:spacing w:line="240" w:lineRule="exact"/>
                    <w:rPr>
                      <w:rFonts w:hint="default"/>
                      <w:sz w:val="18"/>
                    </w:rPr>
                  </w:pPr>
                  <w:r>
                    <w:rPr>
                      <w:rFonts w:hint="eastAsia"/>
                      <w:sz w:val="18"/>
                    </w:rPr>
                    <w:t>静岡県建設工事競争入札参加資格における</w:t>
                  </w:r>
                </w:p>
                <w:p>
                  <w:pPr>
                    <w:pStyle w:val="0"/>
                    <w:spacing w:line="240" w:lineRule="exact"/>
                    <w:rPr>
                      <w:rFonts w:hint="default"/>
                      <w:sz w:val="18"/>
                    </w:rPr>
                  </w:pPr>
                  <w:r>
                    <w:rPr>
                      <w:rFonts w:hint="eastAsia"/>
                      <w:sz w:val="18"/>
                    </w:rPr>
                    <w:t>発注業種（建築一式工事）に係る格付</w:t>
                  </w:r>
                </w:p>
              </w:tc>
              <w:tc>
                <w:tcPr>
                  <w:tcW w:w="5123" w:type="dxa"/>
                  <w:vAlign w:val="center"/>
                </w:tcPr>
                <w:p>
                  <w:pPr>
                    <w:pStyle w:val="0"/>
                    <w:spacing w:line="359" w:lineRule="exact"/>
                    <w:rPr>
                      <w:rFonts w:hint="default"/>
                      <w:sz w:val="18"/>
                    </w:rPr>
                  </w:pPr>
                </w:p>
              </w:tc>
            </w:tr>
            <w:tr>
              <w:trPr>
                <w:trHeight w:val="665" w:hRule="atLeast"/>
              </w:trPr>
              <w:tc>
                <w:tcPr>
                  <w:tcW w:w="3697" w:type="dxa"/>
                  <w:vAlign w:val="center"/>
                </w:tcPr>
                <w:p>
                  <w:pPr>
                    <w:pStyle w:val="0"/>
                    <w:spacing w:line="240" w:lineRule="exact"/>
                    <w:rPr>
                      <w:rFonts w:hint="default"/>
                      <w:sz w:val="18"/>
                    </w:rPr>
                  </w:pPr>
                  <w:r>
                    <w:rPr>
                      <w:rFonts w:hint="eastAsia"/>
                      <w:sz w:val="18"/>
                    </w:rPr>
                    <w:t>建築一式工事に係る経営審査事項審査結果（審査基準日が入札日より１年７ヶ月以内のもの）の総合評定値</w:t>
                  </w:r>
                </w:p>
              </w:tc>
              <w:tc>
                <w:tcPr>
                  <w:tcW w:w="5123" w:type="dxa"/>
                  <w:vAlign w:val="center"/>
                </w:tcPr>
                <w:p>
                  <w:pPr>
                    <w:pStyle w:val="0"/>
                    <w:spacing w:line="359" w:lineRule="exact"/>
                    <w:rPr>
                      <w:rFonts w:hint="default"/>
                      <w:sz w:val="18"/>
                    </w:rPr>
                  </w:pPr>
                  <w:r>
                    <w:rPr>
                      <w:rFonts w:hint="eastAsia"/>
                      <w:sz w:val="18"/>
                    </w:rPr>
                    <w:t>　　　　　　　　　　　　　　　点</w:t>
                  </w:r>
                </w:p>
              </w:tc>
            </w:tr>
            <w:tr>
              <w:trPr>
                <w:cantSplit/>
                <w:trHeight w:val="624" w:hRule="atLeast"/>
              </w:trPr>
              <w:tc>
                <w:tcPr>
                  <w:tcW w:w="369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59" w:lineRule="exact"/>
                    <w:rPr>
                      <w:rFonts w:hint="eastAsia"/>
                    </w:rPr>
                  </w:pPr>
                  <w:r>
                    <w:rPr>
                      <w:rFonts w:hint="eastAsia"/>
                      <w:sz w:val="18"/>
                    </w:rPr>
                    <w:t>技術者の資格と氏名</w:t>
                  </w:r>
                </w:p>
              </w:tc>
              <w:tc>
                <w:tcPr>
                  <w:tcW w:w="512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59" w:lineRule="exact"/>
                    <w:rPr>
                      <w:rFonts w:hint="eastAsia"/>
                    </w:rPr>
                  </w:pPr>
                </w:p>
              </w:tc>
            </w:tr>
          </w:tbl>
          <w:p>
            <w:pPr>
              <w:pStyle w:val="0"/>
              <w:spacing w:line="359" w:lineRule="exact"/>
              <w:ind w:firstLine="180" w:firstLineChars="100"/>
              <w:rPr>
                <w:rFonts w:hint="default"/>
                <w:sz w:val="18"/>
              </w:rPr>
            </w:pPr>
            <w:r>
              <w:rPr>
                <w:rFonts w:hint="eastAsia"/>
                <w:sz w:val="18"/>
              </w:rPr>
              <w:t>　配置予定技術者の資格を記入してください。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left="180" w:hanging="180" w:hangingChars="100"/>
        <w:jc w:val="left"/>
        <w:rPr>
          <w:rFonts w:hint="default"/>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44</TotalTime>
  <Pages>1</Pages>
  <Words>2</Words>
  <Characters>567</Characters>
  <Application>JUST Note</Application>
  <Lines>47</Lines>
  <Paragraphs>34</Paragraphs>
  <CharactersWithSpaces>793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2023-09-21T02:15:41Z</cp:lastPrinted>
  <dcterms:created xsi:type="dcterms:W3CDTF">2015-10-20T11:28:00Z</dcterms:created>
  <dcterms:modified xsi:type="dcterms:W3CDTF">2023-02-03T04:24:25Z</dcterms:modified>
  <cp:revision>16</cp:revision>
</cp:coreProperties>
</file>