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AE64" w14:textId="77777777" w:rsidR="002051FF" w:rsidRPr="006C6B85" w:rsidRDefault="006C6B85" w:rsidP="006C6B85">
      <w:r w:rsidRPr="00627A79">
        <w:rPr>
          <w:rFonts w:hint="eastAsia"/>
        </w:rPr>
        <w:t>「実施医療機関における治験に係る標準業務手順書」　補遺</w:t>
      </w:r>
    </w:p>
    <w:p w14:paraId="0FAF049B" w14:textId="77777777" w:rsidR="006C6B85" w:rsidRPr="006C6B85" w:rsidRDefault="006C6B85" w:rsidP="006C6B85">
      <w:pPr>
        <w:jc w:val="center"/>
        <w:rPr>
          <w:b/>
          <w:sz w:val="24"/>
        </w:rPr>
      </w:pPr>
      <w:r w:rsidRPr="006C6B85">
        <w:rPr>
          <w:rFonts w:hint="eastAsia"/>
          <w:b/>
          <w:sz w:val="24"/>
        </w:rPr>
        <w:t>実施医療機関における治験手続きの電磁化</w:t>
      </w:r>
      <w:r w:rsidR="00DB2A41">
        <w:rPr>
          <w:rFonts w:hint="eastAsia"/>
          <w:b/>
          <w:sz w:val="24"/>
        </w:rPr>
        <w:t>に関する</w:t>
      </w:r>
      <w:r w:rsidRPr="006C6B85">
        <w:rPr>
          <w:rFonts w:hint="eastAsia"/>
          <w:b/>
          <w:sz w:val="24"/>
        </w:rPr>
        <w:t>標準業務手順書</w:t>
      </w:r>
    </w:p>
    <w:p w14:paraId="4850635C" w14:textId="77777777" w:rsidR="006C6B85" w:rsidRDefault="006C6B85"/>
    <w:p w14:paraId="4F008AFA" w14:textId="77777777" w:rsidR="006C6B85" w:rsidRDefault="006C6B85">
      <w:r>
        <w:rPr>
          <w:rFonts w:hint="eastAsia"/>
        </w:rPr>
        <w:t xml:space="preserve">※　</w:t>
      </w:r>
      <w:r w:rsidRPr="006C6B85">
        <w:rPr>
          <w:rFonts w:hint="eastAsia"/>
        </w:rPr>
        <w:t>本手順書で使用する用語の定義</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6361"/>
      </w:tblGrid>
      <w:tr w:rsidR="006C6B85" w:rsidRPr="008B0A5D" w14:paraId="021DAD8C" w14:textId="77777777" w:rsidTr="00B342DB">
        <w:tc>
          <w:tcPr>
            <w:tcW w:w="1854" w:type="dxa"/>
            <w:tcBorders>
              <w:bottom w:val="double" w:sz="4" w:space="0" w:color="auto"/>
            </w:tcBorders>
          </w:tcPr>
          <w:p w14:paraId="62E06864" w14:textId="77777777" w:rsidR="006C6B85" w:rsidRPr="00E70D54" w:rsidRDefault="006C6B85" w:rsidP="00805A57">
            <w:pPr>
              <w:rPr>
                <w:szCs w:val="21"/>
              </w:rPr>
            </w:pPr>
            <w:r w:rsidRPr="00E70D54">
              <w:rPr>
                <w:rFonts w:hint="eastAsia"/>
                <w:szCs w:val="21"/>
              </w:rPr>
              <w:t>用語</w:t>
            </w:r>
          </w:p>
        </w:tc>
        <w:tc>
          <w:tcPr>
            <w:tcW w:w="6361" w:type="dxa"/>
            <w:tcBorders>
              <w:bottom w:val="double" w:sz="4" w:space="0" w:color="auto"/>
            </w:tcBorders>
          </w:tcPr>
          <w:p w14:paraId="5611C0C8" w14:textId="77777777" w:rsidR="006C6B85" w:rsidRPr="00E70D54" w:rsidRDefault="006C6B85" w:rsidP="00805A57">
            <w:pPr>
              <w:rPr>
                <w:szCs w:val="21"/>
              </w:rPr>
            </w:pPr>
            <w:r w:rsidRPr="00E70D54">
              <w:rPr>
                <w:rFonts w:hint="eastAsia"/>
                <w:szCs w:val="21"/>
              </w:rPr>
              <w:t>定義</w:t>
            </w:r>
          </w:p>
        </w:tc>
      </w:tr>
      <w:tr w:rsidR="006C6B85" w:rsidRPr="008B0A5D" w14:paraId="140C2DE4" w14:textId="77777777" w:rsidTr="00B342DB">
        <w:tc>
          <w:tcPr>
            <w:tcW w:w="1854" w:type="dxa"/>
            <w:tcBorders>
              <w:top w:val="double" w:sz="4" w:space="0" w:color="auto"/>
            </w:tcBorders>
          </w:tcPr>
          <w:p w14:paraId="4797951F" w14:textId="77777777" w:rsidR="006C6B85" w:rsidRPr="00E70D54" w:rsidRDefault="006C6B85" w:rsidP="00805A57">
            <w:pPr>
              <w:rPr>
                <w:szCs w:val="21"/>
              </w:rPr>
            </w:pPr>
            <w:r w:rsidRPr="00E70D54">
              <w:rPr>
                <w:rFonts w:hint="eastAsia"/>
                <w:szCs w:val="21"/>
              </w:rPr>
              <w:t>電磁的記録</w:t>
            </w:r>
          </w:p>
        </w:tc>
        <w:tc>
          <w:tcPr>
            <w:tcW w:w="6361" w:type="dxa"/>
            <w:tcBorders>
              <w:top w:val="double" w:sz="4" w:space="0" w:color="auto"/>
            </w:tcBorders>
          </w:tcPr>
          <w:p w14:paraId="1D40A81F" w14:textId="2189F7B9" w:rsidR="006C6B85" w:rsidRPr="00E70D54" w:rsidRDefault="00F4461D" w:rsidP="00805A57">
            <w:pPr>
              <w:rPr>
                <w:szCs w:val="21"/>
              </w:rPr>
            </w:pPr>
            <w:r w:rsidRPr="00F4461D">
              <w:rPr>
                <w:rFonts w:hint="eastAsia"/>
                <w:szCs w:val="21"/>
              </w:rPr>
              <w:t>電子的方式、磁気的方式その他人の知覚によっては認識することができない方式で作られる記録であって、電子計算機による情報処理の用に供されるもの</w:t>
            </w:r>
          </w:p>
          <w:p w14:paraId="547E8048" w14:textId="77777777" w:rsidR="006C6B85" w:rsidRPr="00E70D54" w:rsidRDefault="006C6B85" w:rsidP="00805A57">
            <w:pPr>
              <w:rPr>
                <w:szCs w:val="21"/>
              </w:rPr>
            </w:pPr>
            <w:r w:rsidRPr="00E70D54">
              <w:rPr>
                <w:rFonts w:hint="eastAsia"/>
                <w:szCs w:val="21"/>
              </w:rPr>
              <w:t>なお、本手順書でいう「電磁的」の用語は、「電子的」の同義語として取り扱う</w:t>
            </w:r>
          </w:p>
        </w:tc>
      </w:tr>
      <w:tr w:rsidR="006C6B85" w:rsidRPr="008B0A5D" w14:paraId="090F8259" w14:textId="77777777" w:rsidTr="00B342DB">
        <w:tc>
          <w:tcPr>
            <w:tcW w:w="1854" w:type="dxa"/>
          </w:tcPr>
          <w:p w14:paraId="32492E3D" w14:textId="77777777" w:rsidR="006C6B85" w:rsidRPr="00E70D54" w:rsidRDefault="006C6B85" w:rsidP="00805A57">
            <w:pPr>
              <w:rPr>
                <w:szCs w:val="21"/>
              </w:rPr>
            </w:pPr>
            <w:r w:rsidRPr="00E70D54">
              <w:rPr>
                <w:rFonts w:hint="eastAsia"/>
                <w:szCs w:val="21"/>
              </w:rPr>
              <w:t>書面</w:t>
            </w:r>
          </w:p>
        </w:tc>
        <w:tc>
          <w:tcPr>
            <w:tcW w:w="6361" w:type="dxa"/>
          </w:tcPr>
          <w:p w14:paraId="3C7FACA8" w14:textId="77777777" w:rsidR="006C6B85" w:rsidRPr="00E70D54" w:rsidRDefault="006C6B85" w:rsidP="00805A57">
            <w:pPr>
              <w:rPr>
                <w:szCs w:val="21"/>
              </w:rPr>
            </w:pPr>
            <w:r w:rsidRPr="00E70D54">
              <w:rPr>
                <w:rFonts w:hint="eastAsia"/>
                <w:szCs w:val="21"/>
              </w:rPr>
              <w:t>紙媒体による資料</w:t>
            </w:r>
          </w:p>
        </w:tc>
      </w:tr>
      <w:tr w:rsidR="006C6B85" w:rsidRPr="008B0A5D" w14:paraId="5C6FD089" w14:textId="77777777" w:rsidTr="00B342DB">
        <w:tc>
          <w:tcPr>
            <w:tcW w:w="1854" w:type="dxa"/>
          </w:tcPr>
          <w:p w14:paraId="33085797" w14:textId="77777777" w:rsidR="006C6B85" w:rsidRPr="00E70D54" w:rsidRDefault="006C6B85" w:rsidP="00805A57">
            <w:pPr>
              <w:rPr>
                <w:szCs w:val="21"/>
              </w:rPr>
            </w:pPr>
            <w:r w:rsidRPr="00E70D54">
              <w:rPr>
                <w:rFonts w:hint="eastAsia"/>
                <w:szCs w:val="21"/>
              </w:rPr>
              <w:t>電磁的記録利用システム</w:t>
            </w:r>
          </w:p>
        </w:tc>
        <w:tc>
          <w:tcPr>
            <w:tcW w:w="6361" w:type="dxa"/>
          </w:tcPr>
          <w:p w14:paraId="62150BBA" w14:textId="77777777" w:rsidR="006C6B85" w:rsidRPr="00E70D54" w:rsidRDefault="006C6B85" w:rsidP="00805A57">
            <w:pPr>
              <w:rPr>
                <w:kern w:val="0"/>
                <w:szCs w:val="21"/>
              </w:rPr>
            </w:pPr>
            <w:r w:rsidRPr="00E70D54">
              <w:rPr>
                <w:rFonts w:hint="eastAsia"/>
                <w:szCs w:val="21"/>
              </w:rPr>
              <w:t>治験依頼者・</w:t>
            </w:r>
            <w:r w:rsidRPr="00E70D54">
              <w:rPr>
                <w:szCs w:val="21"/>
              </w:rPr>
              <w:t>CRO</w:t>
            </w:r>
            <w:r>
              <w:rPr>
                <w:rFonts w:hint="eastAsia"/>
                <w:szCs w:val="21"/>
              </w:rPr>
              <w:t>(</w:t>
            </w:r>
            <w:r w:rsidRPr="00E70D54">
              <w:rPr>
                <w:rFonts w:hint="eastAsia"/>
                <w:szCs w:val="21"/>
              </w:rPr>
              <w:t>以下、治験依頼者等</w:t>
            </w:r>
            <w:r>
              <w:rPr>
                <w:rFonts w:hint="eastAsia"/>
                <w:szCs w:val="21"/>
              </w:rPr>
              <w:t>)、</w:t>
            </w:r>
            <w:r w:rsidRPr="00E70D54">
              <w:rPr>
                <w:rFonts w:hint="eastAsia"/>
                <w:szCs w:val="21"/>
              </w:rPr>
              <w:t>実施医療機関の長</w:t>
            </w:r>
            <w:r>
              <w:rPr>
                <w:rFonts w:hint="eastAsia"/>
                <w:szCs w:val="21"/>
              </w:rPr>
              <w:t>、</w:t>
            </w:r>
            <w:r w:rsidRPr="00E70D54">
              <w:rPr>
                <w:rFonts w:hint="eastAsia"/>
                <w:szCs w:val="21"/>
              </w:rPr>
              <w:t>治験責任医師並びに治験審査委員会の間での電磁的記録の作成</w:t>
            </w:r>
            <w:r>
              <w:rPr>
                <w:rFonts w:hint="eastAsia"/>
                <w:szCs w:val="21"/>
              </w:rPr>
              <w:t>、</w:t>
            </w:r>
            <w:r w:rsidRPr="00E70D54">
              <w:rPr>
                <w:rFonts w:hint="eastAsia"/>
                <w:szCs w:val="21"/>
              </w:rPr>
              <w:t>交付</w:t>
            </w:r>
            <w:r>
              <w:rPr>
                <w:rFonts w:hint="eastAsia"/>
                <w:szCs w:val="21"/>
              </w:rPr>
              <w:t>、</w:t>
            </w:r>
            <w:r w:rsidRPr="00E70D54">
              <w:rPr>
                <w:rFonts w:hint="eastAsia"/>
                <w:szCs w:val="21"/>
              </w:rPr>
              <w:t>受領及び保存に用いるシステム</w:t>
            </w:r>
          </w:p>
        </w:tc>
      </w:tr>
      <w:tr w:rsidR="006C6B85" w:rsidRPr="008B0A5D" w14:paraId="7CF5BEF0" w14:textId="77777777" w:rsidTr="00B342DB">
        <w:tc>
          <w:tcPr>
            <w:tcW w:w="1854" w:type="dxa"/>
          </w:tcPr>
          <w:p w14:paraId="489FFC2C" w14:textId="77777777" w:rsidR="006C6B85" w:rsidRPr="00E70D54" w:rsidRDefault="006C6B85" w:rsidP="00805A57">
            <w:pPr>
              <w:rPr>
                <w:szCs w:val="21"/>
              </w:rPr>
            </w:pPr>
            <w:r w:rsidRPr="00E70D54">
              <w:rPr>
                <w:rFonts w:hint="eastAsia"/>
                <w:szCs w:val="21"/>
              </w:rPr>
              <w:t>コンピュータ・システム・バリデーション</w:t>
            </w:r>
          </w:p>
        </w:tc>
        <w:tc>
          <w:tcPr>
            <w:tcW w:w="6361" w:type="dxa"/>
          </w:tcPr>
          <w:p w14:paraId="3C9A0D1C" w14:textId="77777777" w:rsidR="006C6B85" w:rsidRPr="00E70D54" w:rsidRDefault="006C6B85" w:rsidP="00805A57">
            <w:pPr>
              <w:rPr>
                <w:szCs w:val="21"/>
              </w:rPr>
            </w:pPr>
            <w:r w:rsidRPr="00E70D54">
              <w:rPr>
                <w:rFonts w:hint="eastAsia"/>
                <w:szCs w:val="21"/>
              </w:rPr>
              <w:t>コンピュータシステムが</w:t>
            </w:r>
            <w:r>
              <w:rPr>
                <w:rFonts w:hint="eastAsia"/>
                <w:szCs w:val="21"/>
              </w:rPr>
              <w:t>、</w:t>
            </w:r>
            <w:r w:rsidRPr="00E70D54">
              <w:rPr>
                <w:rFonts w:hint="eastAsia"/>
                <w:szCs w:val="21"/>
              </w:rPr>
              <w:t>完全性</w:t>
            </w:r>
            <w:r>
              <w:rPr>
                <w:rFonts w:hint="eastAsia"/>
                <w:szCs w:val="21"/>
              </w:rPr>
              <w:t>、</w:t>
            </w:r>
            <w:r w:rsidRPr="00E70D54">
              <w:rPr>
                <w:rFonts w:hint="eastAsia"/>
                <w:szCs w:val="21"/>
              </w:rPr>
              <w:t>正確性</w:t>
            </w:r>
            <w:r>
              <w:rPr>
                <w:rFonts w:hint="eastAsia"/>
                <w:szCs w:val="21"/>
              </w:rPr>
              <w:t>、</w:t>
            </w:r>
            <w:r w:rsidRPr="00E70D54">
              <w:rPr>
                <w:rFonts w:hint="eastAsia"/>
                <w:szCs w:val="21"/>
              </w:rPr>
              <w:t>信頼性及びユーザーの意図</w:t>
            </w:r>
            <w:r>
              <w:rPr>
                <w:rFonts w:hint="eastAsia"/>
                <w:szCs w:val="21"/>
              </w:rPr>
              <w:t>(</w:t>
            </w:r>
            <w:r w:rsidRPr="00E70D54">
              <w:rPr>
                <w:rFonts w:hint="eastAsia"/>
                <w:szCs w:val="21"/>
              </w:rPr>
              <w:t>ユーザー要求</w:t>
            </w:r>
            <w:r>
              <w:rPr>
                <w:rFonts w:hint="eastAsia"/>
                <w:szCs w:val="21"/>
              </w:rPr>
              <w:t>、</w:t>
            </w:r>
            <w:r w:rsidRPr="00E70D54">
              <w:rPr>
                <w:rFonts w:hint="eastAsia"/>
                <w:szCs w:val="21"/>
              </w:rPr>
              <w:t>使用目的等</w:t>
            </w:r>
            <w:r>
              <w:rPr>
                <w:rFonts w:hint="eastAsia"/>
                <w:szCs w:val="21"/>
              </w:rPr>
              <w:t>)</w:t>
            </w:r>
            <w:r w:rsidRPr="00E70D54">
              <w:rPr>
                <w:rFonts w:hint="eastAsia"/>
                <w:szCs w:val="21"/>
              </w:rPr>
              <w:t>どおりに確実に動作することを検証・保証し</w:t>
            </w:r>
            <w:r>
              <w:rPr>
                <w:rFonts w:hint="eastAsia"/>
                <w:szCs w:val="21"/>
              </w:rPr>
              <w:t>、</w:t>
            </w:r>
            <w:r w:rsidRPr="00E70D54">
              <w:rPr>
                <w:rFonts w:hint="eastAsia"/>
                <w:szCs w:val="21"/>
              </w:rPr>
              <w:t>文書化すること</w:t>
            </w:r>
            <w:r w:rsidRPr="00E70D54">
              <w:rPr>
                <w:szCs w:val="21"/>
              </w:rPr>
              <w:t xml:space="preserve"> </w:t>
            </w:r>
          </w:p>
        </w:tc>
      </w:tr>
      <w:tr w:rsidR="00B342DB" w:rsidRPr="00443F80" w14:paraId="46838005" w14:textId="77777777" w:rsidTr="00B342DB">
        <w:tc>
          <w:tcPr>
            <w:tcW w:w="1854" w:type="dxa"/>
            <w:shd w:val="clear" w:color="auto" w:fill="auto"/>
          </w:tcPr>
          <w:p w14:paraId="7AAB003C" w14:textId="77777777" w:rsidR="00B342DB" w:rsidRPr="00B342DB" w:rsidRDefault="00B342DB" w:rsidP="00B342DB">
            <w:r w:rsidRPr="00B342DB">
              <w:rPr>
                <w:rFonts w:hint="eastAsia"/>
              </w:rPr>
              <w:t>ハッシュ値</w:t>
            </w:r>
          </w:p>
        </w:tc>
        <w:tc>
          <w:tcPr>
            <w:tcW w:w="6361" w:type="dxa"/>
            <w:shd w:val="clear" w:color="auto" w:fill="auto"/>
          </w:tcPr>
          <w:p w14:paraId="0D34F22A" w14:textId="77777777" w:rsidR="00B342DB" w:rsidRPr="00B342DB" w:rsidRDefault="00B342DB" w:rsidP="00B342DB">
            <w:r w:rsidRPr="00B342DB">
              <w:rPr>
                <w:rFonts w:hint="eastAsia"/>
              </w:rPr>
              <w:t>元になるデータから一定の計算手順により求められた、規則性のない固定長の値。</w:t>
            </w:r>
          </w:p>
          <w:p w14:paraId="433AEC2E" w14:textId="77777777" w:rsidR="00B342DB" w:rsidRPr="00B342DB" w:rsidRDefault="00B342DB" w:rsidP="00B342DB">
            <w:r w:rsidRPr="00B342DB">
              <w:rPr>
                <w:rFonts w:hint="eastAsia"/>
              </w:rPr>
              <w:t>同じデータからは必ず同じハッシュ値が得られる一方、少しでも異なるデータからはまったく異なるハッシュ値が得られる。従って、ハッシュ値を確認することで、データの加工の有無が確認できる。</w:t>
            </w:r>
          </w:p>
        </w:tc>
      </w:tr>
      <w:tr w:rsidR="006C6B85" w:rsidRPr="008B0A5D" w14:paraId="7D76A727" w14:textId="77777777" w:rsidTr="00B342DB">
        <w:tc>
          <w:tcPr>
            <w:tcW w:w="1854" w:type="dxa"/>
          </w:tcPr>
          <w:p w14:paraId="3DD31B74" w14:textId="77777777" w:rsidR="006C6B85" w:rsidRPr="00E70D54" w:rsidRDefault="006C6B85" w:rsidP="00805A57">
            <w:pPr>
              <w:rPr>
                <w:szCs w:val="21"/>
              </w:rPr>
            </w:pPr>
            <w:r w:rsidRPr="00E70D54">
              <w:rPr>
                <w:rFonts w:hint="eastAsia"/>
                <w:szCs w:val="21"/>
              </w:rPr>
              <w:t>実務担当者</w:t>
            </w:r>
          </w:p>
        </w:tc>
        <w:tc>
          <w:tcPr>
            <w:tcW w:w="6361" w:type="dxa"/>
          </w:tcPr>
          <w:p w14:paraId="66D11099" w14:textId="77777777" w:rsidR="006C6B85" w:rsidRPr="00E70D54" w:rsidRDefault="006C6B85" w:rsidP="00805A57">
            <w:pPr>
              <w:rPr>
                <w:szCs w:val="21"/>
              </w:rPr>
            </w:pPr>
            <w:r w:rsidRPr="00E70D54">
              <w:rPr>
                <w:rStyle w:val="Paragraph"/>
                <w:rFonts w:ascii="ＭＳ 明朝" w:hAnsi="ＭＳ 明朝" w:hint="eastAsia"/>
                <w:sz w:val="21"/>
                <w:szCs w:val="21"/>
              </w:rPr>
              <w:t>規定や文書等で責任者の行うべき業務の権限を与えられ</w:t>
            </w:r>
            <w:r>
              <w:rPr>
                <w:rStyle w:val="Paragraph"/>
                <w:rFonts w:ascii="ＭＳ 明朝" w:hAnsi="ＭＳ 明朝" w:hint="eastAsia"/>
                <w:sz w:val="21"/>
                <w:szCs w:val="21"/>
              </w:rPr>
              <w:t>、</w:t>
            </w:r>
            <w:r w:rsidRPr="00E70D54">
              <w:rPr>
                <w:rStyle w:val="Paragraph"/>
                <w:rFonts w:ascii="ＭＳ 明朝" w:hAnsi="ＭＳ 明朝" w:hint="eastAsia"/>
                <w:sz w:val="21"/>
                <w:szCs w:val="21"/>
              </w:rPr>
              <w:t>代行する者</w:t>
            </w:r>
          </w:p>
        </w:tc>
      </w:tr>
      <w:tr w:rsidR="006C6B85" w:rsidRPr="008B0A5D" w14:paraId="02685B4B" w14:textId="77777777" w:rsidTr="00B342DB">
        <w:tc>
          <w:tcPr>
            <w:tcW w:w="1854" w:type="dxa"/>
          </w:tcPr>
          <w:p w14:paraId="4BF780BF" w14:textId="77777777" w:rsidR="006C6B85" w:rsidRPr="00E70D54" w:rsidRDefault="006C6B85" w:rsidP="00805A57">
            <w:pPr>
              <w:rPr>
                <w:szCs w:val="21"/>
              </w:rPr>
            </w:pPr>
            <w:r w:rsidRPr="00E70D54">
              <w:rPr>
                <w:rFonts w:hint="eastAsia"/>
                <w:szCs w:val="21"/>
              </w:rPr>
              <w:t>原データ</w:t>
            </w:r>
          </w:p>
        </w:tc>
        <w:tc>
          <w:tcPr>
            <w:tcW w:w="6361" w:type="dxa"/>
          </w:tcPr>
          <w:p w14:paraId="711309B5" w14:textId="77777777" w:rsidR="006C6B85" w:rsidRPr="00E70D54" w:rsidRDefault="006C6B85" w:rsidP="00805A57">
            <w:pPr>
              <w:rPr>
                <w:rStyle w:val="Paragraph"/>
                <w:rFonts w:ascii="ＭＳ 明朝" w:hAnsi="ＭＳ 明朝"/>
                <w:sz w:val="21"/>
                <w:szCs w:val="21"/>
              </w:rPr>
            </w:pPr>
            <w:r w:rsidRPr="00E70D54">
              <w:rPr>
                <w:rStyle w:val="Paragraph"/>
                <w:rFonts w:ascii="ＭＳ 明朝" w:hAnsi="ＭＳ 明朝" w:hint="eastAsia"/>
                <w:sz w:val="21"/>
                <w:szCs w:val="21"/>
              </w:rPr>
              <w:t>治験の事実経過の再現と評価に必要な情報であり</w:t>
            </w:r>
            <w:r>
              <w:rPr>
                <w:rStyle w:val="Paragraph"/>
                <w:rFonts w:ascii="ＭＳ 明朝" w:hAnsi="ＭＳ 明朝" w:hint="eastAsia"/>
                <w:sz w:val="21"/>
                <w:szCs w:val="21"/>
              </w:rPr>
              <w:t>、</w:t>
            </w:r>
            <w:r w:rsidRPr="00E70D54">
              <w:rPr>
                <w:rStyle w:val="Paragraph"/>
                <w:rFonts w:ascii="ＭＳ 明朝" w:hAnsi="ＭＳ 明朝" w:hint="eastAsia"/>
                <w:sz w:val="21"/>
                <w:szCs w:val="21"/>
              </w:rPr>
              <w:t>最初に記録された文書又はその</w:t>
            </w:r>
            <w:r w:rsidRPr="00A3317C">
              <w:rPr>
                <w:lang w:val="fr-FR"/>
              </w:rPr>
              <w:t>Certified Copy</w:t>
            </w:r>
            <w:r w:rsidRPr="00E70D54">
              <w:rPr>
                <w:rStyle w:val="Paragraph"/>
                <w:rFonts w:ascii="ＭＳ 明朝" w:hAnsi="ＭＳ 明朝" w:hint="eastAsia"/>
                <w:sz w:val="21"/>
                <w:szCs w:val="21"/>
              </w:rPr>
              <w:t>に含まれる</w:t>
            </w:r>
          </w:p>
        </w:tc>
      </w:tr>
      <w:tr w:rsidR="006C6B85" w:rsidRPr="008B0A5D" w14:paraId="561E1D16" w14:textId="77777777" w:rsidTr="00B342DB">
        <w:tc>
          <w:tcPr>
            <w:tcW w:w="1854" w:type="dxa"/>
          </w:tcPr>
          <w:p w14:paraId="78830D81" w14:textId="77777777" w:rsidR="006C6B85" w:rsidRPr="00E70D54" w:rsidRDefault="006C6B85" w:rsidP="00805A57">
            <w:pPr>
              <w:rPr>
                <w:szCs w:val="21"/>
              </w:rPr>
            </w:pPr>
            <w:r w:rsidRPr="00E70D54">
              <w:rPr>
                <w:rFonts w:hint="eastAsia"/>
                <w:szCs w:val="21"/>
              </w:rPr>
              <w:t>治験関連文書</w:t>
            </w:r>
          </w:p>
        </w:tc>
        <w:tc>
          <w:tcPr>
            <w:tcW w:w="6361" w:type="dxa"/>
          </w:tcPr>
          <w:p w14:paraId="56AA1616" w14:textId="77777777" w:rsidR="006C6B85" w:rsidRPr="00E70D54" w:rsidRDefault="006C6B85" w:rsidP="00805A57">
            <w:pPr>
              <w:rPr>
                <w:szCs w:val="21"/>
              </w:rPr>
            </w:pPr>
            <w:r w:rsidRPr="00E70D54">
              <w:rPr>
                <w:rFonts w:hint="eastAsia"/>
                <w:szCs w:val="21"/>
              </w:rPr>
              <w:t>医薬品の臨床試験の実施の基準に関する省令</w:t>
            </w:r>
            <w:r>
              <w:rPr>
                <w:rFonts w:hint="eastAsia"/>
                <w:szCs w:val="21"/>
              </w:rPr>
              <w:t>(</w:t>
            </w:r>
            <w:r w:rsidRPr="00E70D54">
              <w:rPr>
                <w:rFonts w:hint="eastAsia"/>
                <w:szCs w:val="21"/>
              </w:rPr>
              <w:t>平成</w:t>
            </w:r>
            <w:r w:rsidRPr="00E70D54">
              <w:rPr>
                <w:szCs w:val="21"/>
              </w:rPr>
              <w:t>9</w:t>
            </w:r>
            <w:r w:rsidRPr="00E70D54">
              <w:rPr>
                <w:rFonts w:hint="eastAsia"/>
                <w:szCs w:val="21"/>
              </w:rPr>
              <w:t>年厚生省令第</w:t>
            </w:r>
            <w:r w:rsidRPr="00E70D54">
              <w:rPr>
                <w:szCs w:val="21"/>
              </w:rPr>
              <w:t>28</w:t>
            </w:r>
            <w:r w:rsidRPr="00E70D54">
              <w:rPr>
                <w:rFonts w:hint="eastAsia"/>
                <w:szCs w:val="21"/>
              </w:rPr>
              <w:t>号</w:t>
            </w:r>
            <w:r>
              <w:rPr>
                <w:rFonts w:hint="eastAsia"/>
                <w:szCs w:val="21"/>
              </w:rPr>
              <w:t>、</w:t>
            </w:r>
            <w:r w:rsidRPr="00E70D54">
              <w:rPr>
                <w:rFonts w:hint="eastAsia"/>
                <w:szCs w:val="21"/>
              </w:rPr>
              <w:t>以下「</w:t>
            </w:r>
            <w:r w:rsidRPr="00E70D54">
              <w:rPr>
                <w:szCs w:val="21"/>
              </w:rPr>
              <w:t>GCP</w:t>
            </w:r>
            <w:r w:rsidRPr="00E70D54">
              <w:rPr>
                <w:rFonts w:hint="eastAsia"/>
                <w:szCs w:val="21"/>
              </w:rPr>
              <w:t>省令」</w:t>
            </w:r>
            <w:r>
              <w:rPr>
                <w:rFonts w:hint="eastAsia"/>
                <w:szCs w:val="21"/>
              </w:rPr>
              <w:t>)</w:t>
            </w:r>
            <w:r w:rsidRPr="00E70D54">
              <w:rPr>
                <w:rFonts w:hint="eastAsia"/>
                <w:szCs w:val="21"/>
              </w:rPr>
              <w:t>に基づき治験依頼者</w:t>
            </w:r>
            <w:r>
              <w:rPr>
                <w:rFonts w:hint="eastAsia"/>
                <w:szCs w:val="21"/>
              </w:rPr>
              <w:t>等、</w:t>
            </w:r>
            <w:r w:rsidRPr="00E70D54">
              <w:rPr>
                <w:rFonts w:hint="eastAsia"/>
                <w:szCs w:val="21"/>
              </w:rPr>
              <w:t>実施医療機関の長</w:t>
            </w:r>
            <w:r>
              <w:rPr>
                <w:rFonts w:hint="eastAsia"/>
                <w:szCs w:val="21"/>
              </w:rPr>
              <w:t>、</w:t>
            </w:r>
            <w:r w:rsidRPr="00E70D54">
              <w:rPr>
                <w:rFonts w:hint="eastAsia"/>
                <w:szCs w:val="21"/>
              </w:rPr>
              <w:t>治験責任医師並びに治験審査委員会間で交付</w:t>
            </w:r>
            <w:r>
              <w:rPr>
                <w:rFonts w:hint="eastAsia"/>
                <w:szCs w:val="21"/>
              </w:rPr>
              <w:t>、</w:t>
            </w:r>
            <w:r w:rsidRPr="00E70D54">
              <w:rPr>
                <w:rFonts w:hint="eastAsia"/>
                <w:szCs w:val="21"/>
              </w:rPr>
              <w:t>受領される文書</w:t>
            </w:r>
          </w:p>
        </w:tc>
      </w:tr>
    </w:tbl>
    <w:p w14:paraId="5C4EBFB0" w14:textId="77777777" w:rsidR="006C6B85" w:rsidRPr="006C6B85" w:rsidRDefault="006C6B85"/>
    <w:p w14:paraId="541CB5F4" w14:textId="77777777" w:rsidR="001A2058" w:rsidRDefault="001A2058">
      <w:pPr>
        <w:widowControl/>
        <w:jc w:val="left"/>
        <w:rPr>
          <w:b/>
        </w:rPr>
      </w:pPr>
      <w:r>
        <w:rPr>
          <w:b/>
        </w:rPr>
        <w:br w:type="page"/>
      </w:r>
    </w:p>
    <w:p w14:paraId="6C7D2482" w14:textId="77777777" w:rsidR="006C6B85" w:rsidRPr="006C6B85" w:rsidRDefault="006C6B85" w:rsidP="006C6B85">
      <w:pPr>
        <w:rPr>
          <w:b/>
        </w:rPr>
      </w:pPr>
      <w:r w:rsidRPr="006C6B85">
        <w:rPr>
          <w:rFonts w:hint="eastAsia"/>
          <w:b/>
        </w:rPr>
        <w:lastRenderedPageBreak/>
        <w:t>第1章　目的と基本的な留意事項</w:t>
      </w:r>
    </w:p>
    <w:p w14:paraId="17EE8B63" w14:textId="77777777" w:rsidR="006C6B85" w:rsidRPr="006C6B85" w:rsidRDefault="006C6B85" w:rsidP="006C6B85">
      <w:pPr>
        <w:rPr>
          <w:b/>
        </w:rPr>
      </w:pPr>
      <w:r w:rsidRPr="006C6B85">
        <w:rPr>
          <w:rFonts w:hint="eastAsia"/>
          <w:b/>
        </w:rPr>
        <w:t>(目的)</w:t>
      </w:r>
    </w:p>
    <w:p w14:paraId="356607B1" w14:textId="77777777" w:rsidR="006C6B85" w:rsidRDefault="006C6B85" w:rsidP="006C6B85">
      <w:pPr>
        <w:ind w:left="200" w:hangingChars="100" w:hanging="200"/>
      </w:pPr>
      <w:r>
        <w:rPr>
          <w:rFonts w:hint="eastAsia"/>
        </w:rPr>
        <w:t>第1条　本手順書は、治験手続きを電磁化する際の標準業務手順を定め、電磁的記録を用いた治験手続きの信頼性を確保し、効率性を推進することを目的とする。</w:t>
      </w:r>
    </w:p>
    <w:p w14:paraId="2641EA05" w14:textId="77777777" w:rsidR="006C6B85" w:rsidRPr="006C6B85" w:rsidRDefault="006C6B85" w:rsidP="006C6B85">
      <w:pPr>
        <w:rPr>
          <w:b/>
        </w:rPr>
      </w:pPr>
      <w:r w:rsidRPr="006C6B85">
        <w:rPr>
          <w:rFonts w:hint="eastAsia"/>
          <w:b/>
        </w:rPr>
        <w:t>(基本的な留意事項)</w:t>
      </w:r>
    </w:p>
    <w:p w14:paraId="49BB77B1" w14:textId="77777777" w:rsidR="006C6B85" w:rsidRDefault="006C6B85" w:rsidP="006C6B85">
      <w:pPr>
        <w:ind w:left="200" w:hangingChars="100" w:hanging="200"/>
      </w:pPr>
      <w:r>
        <w:rPr>
          <w:rFonts w:hint="eastAsia"/>
        </w:rPr>
        <w:t>第2条　本手順書の適応範囲内において治験関連文書を電磁的記録として利用する際は、「医薬品等の承認又は許可等に係る申請等における電磁的記録・電子署名の利用について」(平成17年4月1日付け薬食発第0401022号 厚生労働省医薬食品局長通知)で求められる要件に留意し、電磁的記録利用システム又はその運用手順により電磁的記録の信頼性を確保する必要がある</w:t>
      </w:r>
      <w:r w:rsidR="001B1F48">
        <w:rPr>
          <w:rFonts w:hint="eastAsia"/>
        </w:rPr>
        <w:t>。特に手順で信頼性を確保する場合は、「「治験関連文書における電磁的</w:t>
      </w:r>
      <w:r>
        <w:rPr>
          <w:rFonts w:hint="eastAsia"/>
        </w:rPr>
        <w:t>記録の活用に関する基本的考え方」の一部改正について」(平成26年7月1日付け厚生労働省医薬食品局審査管理課事務連絡)</w:t>
      </w:r>
      <w:r w:rsidRPr="006C6B85">
        <w:rPr>
          <w:rFonts w:hint="eastAsia"/>
        </w:rPr>
        <w:t xml:space="preserve"> (以下「審査管理課事務連絡」という。)</w:t>
      </w:r>
      <w:r>
        <w:rPr>
          <w:rFonts w:hint="eastAsia"/>
        </w:rPr>
        <w:t>に掲げられた留意事項を踏まえて手順を整備し、実施した事実経過を後日第三者が検証可能となるよう記録する。また、治験契約前から治験関連情報の電磁的記録を入手することを鑑み、機密性の確保に努める。</w:t>
      </w:r>
    </w:p>
    <w:p w14:paraId="37EB8BC8" w14:textId="77777777" w:rsidR="006C6B85" w:rsidRDefault="006C6B85" w:rsidP="006C6B85"/>
    <w:p w14:paraId="625E4043" w14:textId="77777777" w:rsidR="006C6B85" w:rsidRPr="006C6B85" w:rsidRDefault="006C6B85" w:rsidP="006C6B85">
      <w:pPr>
        <w:rPr>
          <w:b/>
        </w:rPr>
      </w:pPr>
      <w:r w:rsidRPr="006C6B85">
        <w:rPr>
          <w:rFonts w:hint="eastAsia"/>
          <w:b/>
        </w:rPr>
        <w:t>第2章　適応範囲</w:t>
      </w:r>
    </w:p>
    <w:p w14:paraId="54D4248D" w14:textId="77777777" w:rsidR="006C6B85" w:rsidRPr="006C6B85" w:rsidRDefault="006C6B85" w:rsidP="006C6B85">
      <w:pPr>
        <w:rPr>
          <w:b/>
        </w:rPr>
      </w:pPr>
      <w:r w:rsidRPr="006C6B85">
        <w:rPr>
          <w:rFonts w:hint="eastAsia"/>
          <w:b/>
        </w:rPr>
        <w:t>(適応となる治験手続き範囲)</w:t>
      </w:r>
    </w:p>
    <w:p w14:paraId="698B29BC" w14:textId="77777777" w:rsidR="006C6B85" w:rsidRDefault="006C6B85" w:rsidP="006C6B85">
      <w:r>
        <w:rPr>
          <w:rFonts w:hint="eastAsia"/>
        </w:rPr>
        <w:t>第3条　本手順書の適応となる治験手続きは、以下の範囲とする。</w:t>
      </w:r>
    </w:p>
    <w:p w14:paraId="1ACCFC72" w14:textId="77777777" w:rsidR="006C6B85" w:rsidRDefault="006C6B85" w:rsidP="006C6B85">
      <w:r>
        <w:rPr>
          <w:rFonts w:hint="eastAsia"/>
        </w:rPr>
        <w:t xml:space="preserve">　(1)　実施医療機関による治験関連文書の作成及び交付</w:t>
      </w:r>
    </w:p>
    <w:p w14:paraId="44FD7183" w14:textId="77777777" w:rsidR="006C6B85" w:rsidRDefault="006C6B85" w:rsidP="006C6B85">
      <w:pPr>
        <w:ind w:firstLineChars="100" w:firstLine="200"/>
      </w:pPr>
      <w:r>
        <w:rPr>
          <w:rFonts w:hint="eastAsia"/>
        </w:rPr>
        <w:t>(2)　治験依頼者及び治験審査委員会が作成した治験関連文書の受領並びに保存</w:t>
      </w:r>
    </w:p>
    <w:p w14:paraId="49F88F19" w14:textId="77777777" w:rsidR="006C6B85" w:rsidRDefault="006C6B85" w:rsidP="006C6B85">
      <w:pPr>
        <w:ind w:firstLineChars="100" w:firstLine="200"/>
      </w:pPr>
      <w:r>
        <w:rPr>
          <w:rFonts w:hint="eastAsia"/>
        </w:rPr>
        <w:t>(3)　治験関連文書の破棄</w:t>
      </w:r>
    </w:p>
    <w:p w14:paraId="5F968A1F" w14:textId="77777777" w:rsidR="006C6B85" w:rsidRPr="006C6B85" w:rsidRDefault="006C6B85" w:rsidP="006C6B85">
      <w:pPr>
        <w:rPr>
          <w:b/>
        </w:rPr>
      </w:pPr>
      <w:r w:rsidRPr="006C6B85">
        <w:rPr>
          <w:rFonts w:hint="eastAsia"/>
          <w:b/>
        </w:rPr>
        <w:t>(適応となる治験関連文書)</w:t>
      </w:r>
    </w:p>
    <w:p w14:paraId="2D3DB183" w14:textId="77777777" w:rsidR="006C6B85" w:rsidRDefault="006C6B85" w:rsidP="006C6B85">
      <w:r>
        <w:rPr>
          <w:rFonts w:hint="eastAsia"/>
        </w:rPr>
        <w:t>第4条　本手順書の適応は、以下の治験関連文書とする。</w:t>
      </w:r>
    </w:p>
    <w:p w14:paraId="45A40952" w14:textId="42618D13" w:rsidR="0054519D" w:rsidRDefault="0054519D" w:rsidP="0054519D">
      <w:pPr>
        <w:ind w:leftChars="100" w:left="400" w:hangingChars="100" w:hanging="200"/>
      </w:pPr>
      <w:r>
        <w:rPr>
          <w:rFonts w:hint="eastAsia"/>
        </w:rPr>
        <w:t xml:space="preserve">(1) </w:t>
      </w:r>
      <w:r w:rsidRPr="0054519D">
        <w:rPr>
          <w:rFonts w:hint="eastAsia"/>
        </w:rPr>
        <w:t>「新たな「治験の依頼等に係る統一書式」の一部改正について」(平成30年7月10日付け医政研発0710第4</w:t>
      </w:r>
      <w:r w:rsidR="00907E96">
        <w:rPr>
          <w:rFonts w:hint="eastAsia"/>
        </w:rPr>
        <w:t>号、薬生薬審</w:t>
      </w:r>
      <w:r w:rsidRPr="0054519D">
        <w:rPr>
          <w:rFonts w:hint="eastAsia"/>
        </w:rPr>
        <w:t>発0710第2</w:t>
      </w:r>
      <w:r w:rsidR="00907E96">
        <w:rPr>
          <w:rFonts w:hint="eastAsia"/>
        </w:rPr>
        <w:t>号、薬生機審</w:t>
      </w:r>
      <w:r w:rsidRPr="0054519D">
        <w:rPr>
          <w:rFonts w:hint="eastAsia"/>
        </w:rPr>
        <w:t>発0710第2</w:t>
      </w:r>
      <w:r w:rsidR="00907E96">
        <w:rPr>
          <w:rFonts w:hint="eastAsia"/>
        </w:rPr>
        <w:t>号厚生労働省医政局研究開発振興課長、</w:t>
      </w:r>
      <w:r w:rsidRPr="0054519D">
        <w:rPr>
          <w:rFonts w:hint="eastAsia"/>
        </w:rPr>
        <w:t>医薬</w:t>
      </w:r>
      <w:r w:rsidR="00907E96">
        <w:rPr>
          <w:rFonts w:hint="eastAsia"/>
        </w:rPr>
        <w:t>・生活衛生局医薬品審査管理課長、</w:t>
      </w:r>
      <w:r w:rsidRPr="0054519D">
        <w:rPr>
          <w:rFonts w:hint="eastAsia"/>
        </w:rPr>
        <w:t>医薬</w:t>
      </w:r>
      <w:r w:rsidR="00907E96">
        <w:rPr>
          <w:rFonts w:hint="eastAsia"/>
        </w:rPr>
        <w:t>・</w:t>
      </w:r>
      <w:r w:rsidRPr="0054519D">
        <w:rPr>
          <w:rFonts w:hint="eastAsia"/>
        </w:rPr>
        <w:t xml:space="preserve">生活衛生局医療機器審査管理課長連名通知)(以下「統一書式通知」という。)で規定される書式1～20及び詳細記載用書式、参考書式1～2 </w:t>
      </w:r>
    </w:p>
    <w:p w14:paraId="65CAD257" w14:textId="41065E23" w:rsidR="006C6B85" w:rsidRDefault="006C6B85" w:rsidP="006C6B85">
      <w:pPr>
        <w:ind w:firstLineChars="100" w:firstLine="200"/>
      </w:pPr>
      <w:r>
        <w:rPr>
          <w:rFonts w:hint="eastAsia"/>
        </w:rPr>
        <w:t>(2)　統一書式に添付される以下の資料</w:t>
      </w:r>
    </w:p>
    <w:p w14:paraId="30F44D84" w14:textId="77777777" w:rsidR="006C6B85" w:rsidRDefault="006C6B85" w:rsidP="006C6B85">
      <w:pPr>
        <w:ind w:leftChars="200" w:left="400" w:firstLineChars="100" w:firstLine="200"/>
      </w:pPr>
      <w:r>
        <w:rPr>
          <w:rFonts w:hint="eastAsia"/>
        </w:rPr>
        <w:t>実施計画書、治験薬概要書、症例報告書見本、説明文書・同意書、健康被害の補償に関する資料、被験者への支払いに関する資料、治験参加募集手順の資料、安全性等に関する資料、その他の治験審査委員会審議資料</w:t>
      </w:r>
    </w:p>
    <w:p w14:paraId="274E88BC" w14:textId="77777777" w:rsidR="006C6B85" w:rsidRDefault="006C6B85" w:rsidP="006C6B85">
      <w:pPr>
        <w:ind w:leftChars="100" w:left="400" w:hangingChars="100" w:hanging="200"/>
      </w:pPr>
      <w:r>
        <w:rPr>
          <w:rFonts w:hint="eastAsia"/>
        </w:rPr>
        <w:t>(3)　その他、治験依頼者等との協議のうえ、電磁的記録として</w:t>
      </w:r>
      <w:r w:rsidR="008D33BB">
        <w:rPr>
          <w:rFonts w:hint="eastAsia"/>
        </w:rPr>
        <w:t>合意が得られた</w:t>
      </w:r>
      <w:r>
        <w:rPr>
          <w:rFonts w:hint="eastAsia"/>
        </w:rPr>
        <w:t>治験関連文書又は記録</w:t>
      </w:r>
      <w:r w:rsidR="008D33BB">
        <w:rPr>
          <w:rFonts w:hint="eastAsia"/>
        </w:rPr>
        <w:t>。治験依頼者との合意の内容は適切に記録する</w:t>
      </w:r>
      <w:r w:rsidR="004F77CA">
        <w:rPr>
          <w:rFonts w:hint="eastAsia"/>
        </w:rPr>
        <w:t>(</w:t>
      </w:r>
      <w:r w:rsidR="008D33BB">
        <w:rPr>
          <w:rFonts w:hint="eastAsia"/>
        </w:rPr>
        <w:t>別紙1「管理体制一覧」参照</w:t>
      </w:r>
      <w:r w:rsidR="004F77CA">
        <w:rPr>
          <w:rFonts w:hint="eastAsia"/>
        </w:rPr>
        <w:t>)。</w:t>
      </w:r>
    </w:p>
    <w:p w14:paraId="0AE06E97" w14:textId="77777777" w:rsidR="006C6B85" w:rsidRPr="006C6B85" w:rsidRDefault="006C6B85" w:rsidP="006C6B85">
      <w:pPr>
        <w:rPr>
          <w:b/>
        </w:rPr>
      </w:pPr>
      <w:r w:rsidRPr="006C6B85">
        <w:rPr>
          <w:rFonts w:hint="eastAsia"/>
          <w:b/>
        </w:rPr>
        <w:t>(適応外となる治験関連文書)</w:t>
      </w:r>
    </w:p>
    <w:p w14:paraId="5EFF459C" w14:textId="77777777" w:rsidR="006C6B85" w:rsidRDefault="006C6B85" w:rsidP="006C6B85">
      <w:pPr>
        <w:ind w:left="200" w:hangingChars="100" w:hanging="200"/>
      </w:pPr>
      <w:r>
        <w:rPr>
          <w:rFonts w:hint="eastAsia"/>
        </w:rPr>
        <w:t>第5条　署名等が求められる以下の文書。ただし、治験依頼者等と協議のうえ、合意が得られた場合はこの限りでない。</w:t>
      </w:r>
      <w:r w:rsidR="008D33BB">
        <w:rPr>
          <w:rFonts w:hint="eastAsia"/>
        </w:rPr>
        <w:t>治験依頼者との合意の内容は適切に記録する</w:t>
      </w:r>
      <w:r w:rsidR="004F77CA">
        <w:rPr>
          <w:rFonts w:hint="eastAsia"/>
        </w:rPr>
        <w:t>(</w:t>
      </w:r>
      <w:r w:rsidR="008D33BB">
        <w:rPr>
          <w:rFonts w:hint="eastAsia"/>
        </w:rPr>
        <w:t>別紙1「管理体制一覧」参照</w:t>
      </w:r>
      <w:r w:rsidR="004F77CA">
        <w:rPr>
          <w:rFonts w:hint="eastAsia"/>
        </w:rPr>
        <w:t>)。</w:t>
      </w:r>
    </w:p>
    <w:p w14:paraId="021E58B4" w14:textId="77777777" w:rsidR="006C6B85" w:rsidRDefault="006C6B85" w:rsidP="006C6B85">
      <w:pPr>
        <w:ind w:firstLineChars="100" w:firstLine="200"/>
      </w:pPr>
      <w:r>
        <w:rPr>
          <w:rFonts w:hint="eastAsia"/>
        </w:rPr>
        <w:t>(1)　治験実施計画書の合意を証するための記録</w:t>
      </w:r>
    </w:p>
    <w:p w14:paraId="613D9B80" w14:textId="77777777" w:rsidR="006C6B85" w:rsidRDefault="006C6B85" w:rsidP="006C6B85">
      <w:pPr>
        <w:ind w:firstLineChars="100" w:firstLine="200"/>
      </w:pPr>
      <w:r>
        <w:rPr>
          <w:rFonts w:hint="eastAsia"/>
        </w:rPr>
        <w:t>(2)　契約書</w:t>
      </w:r>
    </w:p>
    <w:p w14:paraId="13835A7E" w14:textId="60238833" w:rsidR="006C6B85" w:rsidRDefault="006C6B85" w:rsidP="006C6B85">
      <w:pPr>
        <w:ind w:firstLineChars="100" w:firstLine="200"/>
      </w:pPr>
      <w:r w:rsidRPr="00E45212">
        <w:rPr>
          <w:rFonts w:hint="eastAsia"/>
        </w:rPr>
        <w:t>(3)　同意</w:t>
      </w:r>
      <w:r w:rsidR="00E45212" w:rsidRPr="00E45212">
        <w:rPr>
          <w:rFonts w:hint="eastAsia"/>
        </w:rPr>
        <w:t>文書</w:t>
      </w:r>
    </w:p>
    <w:p w14:paraId="313347DA" w14:textId="77777777" w:rsidR="006C6B85" w:rsidRDefault="006C6B85" w:rsidP="006C6B85">
      <w:pPr>
        <w:ind w:firstLineChars="100" w:firstLine="200"/>
      </w:pPr>
      <w:r>
        <w:rPr>
          <w:rFonts w:hint="eastAsia"/>
        </w:rPr>
        <w:t>(4)　症例報告書</w:t>
      </w:r>
    </w:p>
    <w:p w14:paraId="175832E4" w14:textId="77777777" w:rsidR="006C6B85" w:rsidRDefault="006C6B85" w:rsidP="006C6B85"/>
    <w:p w14:paraId="2DA50D40" w14:textId="77777777" w:rsidR="006C6B85" w:rsidRPr="006C6B85" w:rsidRDefault="006C6B85" w:rsidP="006C6B85">
      <w:pPr>
        <w:rPr>
          <w:b/>
        </w:rPr>
      </w:pPr>
      <w:r w:rsidRPr="006C6B85">
        <w:rPr>
          <w:rFonts w:hint="eastAsia"/>
          <w:b/>
        </w:rPr>
        <w:t>第3章　電磁的記録の交付及び受領並びに保存</w:t>
      </w:r>
    </w:p>
    <w:p w14:paraId="2FFA2179" w14:textId="77777777" w:rsidR="006C6B85" w:rsidRPr="006C6B85" w:rsidRDefault="006C6B85" w:rsidP="006C6B85">
      <w:pPr>
        <w:rPr>
          <w:b/>
        </w:rPr>
      </w:pPr>
      <w:r w:rsidRPr="006C6B85">
        <w:rPr>
          <w:rFonts w:hint="eastAsia"/>
          <w:b/>
        </w:rPr>
        <w:t>(交付及び受領の手段)</w:t>
      </w:r>
    </w:p>
    <w:p w14:paraId="29E2F4E7" w14:textId="77777777" w:rsidR="006C6B85" w:rsidRDefault="006C6B85" w:rsidP="006C6B85">
      <w:r>
        <w:rPr>
          <w:rFonts w:hint="eastAsia"/>
        </w:rPr>
        <w:t>第6条　治験依頼者等との協議により、以下のいずれか又は複数の手段を用いる。</w:t>
      </w:r>
    </w:p>
    <w:p w14:paraId="02DA0283" w14:textId="77777777" w:rsidR="006C6B85" w:rsidRDefault="006C6B85" w:rsidP="006C6B85">
      <w:pPr>
        <w:ind w:firstLineChars="100" w:firstLine="200"/>
      </w:pPr>
      <w:r>
        <w:rPr>
          <w:rFonts w:hint="eastAsia"/>
        </w:rPr>
        <w:t>(1)　e-メール</w:t>
      </w:r>
    </w:p>
    <w:p w14:paraId="009EFEBC" w14:textId="185D68B3" w:rsidR="006C6B85" w:rsidRDefault="006C6B85" w:rsidP="006C6B85">
      <w:pPr>
        <w:ind w:firstLineChars="100" w:firstLine="200"/>
      </w:pPr>
      <w:r>
        <w:rPr>
          <w:rFonts w:hint="eastAsia"/>
        </w:rPr>
        <w:t>(2</w:t>
      </w:r>
      <w:r>
        <w:t>)</w:t>
      </w:r>
      <w:r>
        <w:rPr>
          <w:rFonts w:hint="eastAsia"/>
        </w:rPr>
        <w:t xml:space="preserve">　DVD-R等の</w:t>
      </w:r>
      <w:r w:rsidR="00F7196A" w:rsidRPr="00F7196A">
        <w:rPr>
          <w:rFonts w:hint="eastAsia"/>
        </w:rPr>
        <w:t>電磁的</w:t>
      </w:r>
      <w:r>
        <w:rPr>
          <w:rFonts w:hint="eastAsia"/>
        </w:rPr>
        <w:t>記録媒体</w:t>
      </w:r>
    </w:p>
    <w:p w14:paraId="6E9F2D0A" w14:textId="77777777" w:rsidR="006C6B85" w:rsidRDefault="006C6B85" w:rsidP="006C6B85">
      <w:pPr>
        <w:ind w:firstLineChars="100" w:firstLine="200"/>
      </w:pPr>
      <w:r>
        <w:rPr>
          <w:rFonts w:hint="eastAsia"/>
        </w:rPr>
        <w:lastRenderedPageBreak/>
        <w:t>(3)　クラウド等システムの交付及び受領のログ記録が残るシステム</w:t>
      </w:r>
    </w:p>
    <w:p w14:paraId="6B8FD90D" w14:textId="77777777" w:rsidR="006C6B85" w:rsidRPr="006C6B85" w:rsidRDefault="006C6B85" w:rsidP="006C6B85">
      <w:pPr>
        <w:rPr>
          <w:b/>
        </w:rPr>
      </w:pPr>
      <w:r w:rsidRPr="006C6B85">
        <w:rPr>
          <w:rFonts w:hint="eastAsia"/>
          <w:b/>
        </w:rPr>
        <w:t>(保存の手段)</w:t>
      </w:r>
    </w:p>
    <w:p w14:paraId="0886C1A2" w14:textId="77777777" w:rsidR="006C6B85" w:rsidRDefault="006C6B85" w:rsidP="006C6B85">
      <w:r>
        <w:rPr>
          <w:rFonts w:hint="eastAsia"/>
        </w:rPr>
        <w:t>第7条　以下のいずれか又は複数の手段を用いる。</w:t>
      </w:r>
    </w:p>
    <w:p w14:paraId="34BF2BB5" w14:textId="7F206BC1" w:rsidR="006C6B85" w:rsidRDefault="006C6B85" w:rsidP="006C6B85">
      <w:pPr>
        <w:ind w:firstLineChars="100" w:firstLine="200"/>
      </w:pPr>
      <w:r>
        <w:rPr>
          <w:rFonts w:hint="eastAsia"/>
        </w:rPr>
        <w:t>(1)　DVD-R等の</w:t>
      </w:r>
      <w:r w:rsidR="00661CCA" w:rsidRPr="00661CCA">
        <w:rPr>
          <w:rFonts w:hint="eastAsia"/>
        </w:rPr>
        <w:t>電磁的</w:t>
      </w:r>
      <w:r>
        <w:rPr>
          <w:rFonts w:hint="eastAsia"/>
        </w:rPr>
        <w:t>記録媒体</w:t>
      </w:r>
    </w:p>
    <w:p w14:paraId="24FCA003" w14:textId="77777777" w:rsidR="006C6B85" w:rsidRDefault="006C6B85" w:rsidP="006C6B85">
      <w:pPr>
        <w:ind w:firstLineChars="100" w:firstLine="200"/>
      </w:pPr>
      <w:r>
        <w:rPr>
          <w:rFonts w:hint="eastAsia"/>
        </w:rPr>
        <w:t>(2)　自施設専用磁気ディスク(サーバー)</w:t>
      </w:r>
    </w:p>
    <w:p w14:paraId="0A936417" w14:textId="77777777" w:rsidR="006C6B85" w:rsidRDefault="006C6B85" w:rsidP="006C6B85">
      <w:pPr>
        <w:ind w:firstLineChars="100" w:firstLine="200"/>
      </w:pPr>
      <w:r>
        <w:rPr>
          <w:rFonts w:hint="eastAsia"/>
        </w:rPr>
        <w:t>(3)　クラウド等システム</w:t>
      </w:r>
    </w:p>
    <w:p w14:paraId="53738764" w14:textId="77777777" w:rsidR="006C6B85" w:rsidRPr="006C6B85" w:rsidRDefault="006C6B85" w:rsidP="006C6B85">
      <w:pPr>
        <w:rPr>
          <w:b/>
        </w:rPr>
      </w:pPr>
      <w:r w:rsidRPr="006C6B85">
        <w:rPr>
          <w:rFonts w:hint="eastAsia"/>
          <w:b/>
        </w:rPr>
        <w:t>(利用可能な電磁的記録のファイル形式)</w:t>
      </w:r>
    </w:p>
    <w:p w14:paraId="121DFAA5" w14:textId="77777777" w:rsidR="006C6B85" w:rsidRDefault="006C6B85" w:rsidP="006C6B85">
      <w:r>
        <w:rPr>
          <w:rFonts w:hint="eastAsia"/>
        </w:rPr>
        <w:t>第8条　原則として以下のファイル形式にて資料の作成、交付、受領並びに保存を実施する。</w:t>
      </w:r>
    </w:p>
    <w:p w14:paraId="23255453" w14:textId="77777777" w:rsidR="006C6B85" w:rsidRPr="00952048" w:rsidRDefault="006C6B85" w:rsidP="006C6B85">
      <w:pPr>
        <w:ind w:firstLineChars="100" w:firstLine="200"/>
        <w:rPr>
          <w:lang w:val="fr-FR"/>
        </w:rPr>
      </w:pPr>
      <w:r w:rsidRPr="00952048">
        <w:rPr>
          <w:rFonts w:hint="eastAsia"/>
          <w:lang w:val="fr-FR"/>
        </w:rPr>
        <w:t>(1)</w:t>
      </w:r>
      <w:r>
        <w:rPr>
          <w:rFonts w:hint="eastAsia"/>
        </w:rPr>
        <w:t xml:space="preserve">　</w:t>
      </w:r>
      <w:r w:rsidRPr="00952048">
        <w:rPr>
          <w:rFonts w:hint="eastAsia"/>
          <w:lang w:val="fr-FR"/>
        </w:rPr>
        <w:t>Adobe Portable Document Format(PDF)</w:t>
      </w:r>
    </w:p>
    <w:p w14:paraId="6A20B975" w14:textId="77777777" w:rsidR="006C6B85" w:rsidRDefault="006C6B85" w:rsidP="006C6B85">
      <w:pPr>
        <w:ind w:firstLineChars="100" w:firstLine="200"/>
      </w:pPr>
      <w:r>
        <w:rPr>
          <w:rFonts w:hint="eastAsia"/>
        </w:rPr>
        <w:t>(2)　Microsoft Word／Excel／PowerPoint</w:t>
      </w:r>
    </w:p>
    <w:p w14:paraId="0477BE62" w14:textId="77777777" w:rsidR="006C6B85" w:rsidRPr="006C6B85" w:rsidRDefault="006C6B85" w:rsidP="006C6B85">
      <w:pPr>
        <w:rPr>
          <w:b/>
        </w:rPr>
      </w:pPr>
      <w:r w:rsidRPr="006C6B85">
        <w:rPr>
          <w:rFonts w:hint="eastAsia"/>
          <w:b/>
        </w:rPr>
        <w:t>(交付及び受領並びに保存時のフォルダ名及びファイル名)</w:t>
      </w:r>
    </w:p>
    <w:p w14:paraId="00CF7944" w14:textId="77777777" w:rsidR="006C6B85" w:rsidRPr="008D33BB" w:rsidRDefault="006C6B85" w:rsidP="006C6B85">
      <w:r>
        <w:rPr>
          <w:rFonts w:hint="eastAsia"/>
        </w:rPr>
        <w:t xml:space="preserve">第9条　</w:t>
      </w:r>
      <w:r w:rsidR="008E495B" w:rsidRPr="008E495B">
        <w:rPr>
          <w:rFonts w:hint="eastAsia"/>
        </w:rPr>
        <w:t>審査管理課事務連絡</w:t>
      </w:r>
      <w:r>
        <w:rPr>
          <w:rFonts w:hint="eastAsia"/>
        </w:rPr>
        <w:t>をもとに治験依頼者と協議し決定する。</w:t>
      </w:r>
      <w:r w:rsidR="008D33BB">
        <w:rPr>
          <w:rFonts w:hint="eastAsia"/>
        </w:rPr>
        <w:t>決定した内容は適切に記録する</w:t>
      </w:r>
      <w:r w:rsidR="004F77CA">
        <w:rPr>
          <w:rFonts w:hint="eastAsia"/>
        </w:rPr>
        <w:t>(</w:t>
      </w:r>
      <w:r w:rsidR="008D33BB">
        <w:rPr>
          <w:rFonts w:hint="eastAsia"/>
        </w:rPr>
        <w:t>別紙1「管理体制一覧」参照</w:t>
      </w:r>
      <w:r w:rsidR="004F77CA">
        <w:rPr>
          <w:rFonts w:hint="eastAsia"/>
        </w:rPr>
        <w:t>)。</w:t>
      </w:r>
    </w:p>
    <w:p w14:paraId="326BDA01" w14:textId="77777777" w:rsidR="006C6B85" w:rsidRDefault="006C6B85" w:rsidP="006C6B85"/>
    <w:p w14:paraId="6E9729F5" w14:textId="77777777" w:rsidR="006C6B85" w:rsidRPr="006C6B85" w:rsidRDefault="006C6B85" w:rsidP="006C6B85">
      <w:pPr>
        <w:rPr>
          <w:b/>
        </w:rPr>
      </w:pPr>
      <w:r w:rsidRPr="006C6B85">
        <w:rPr>
          <w:rFonts w:hint="eastAsia"/>
          <w:b/>
        </w:rPr>
        <w:t>第4章　治験手続きを電磁化するための具体的な手順</w:t>
      </w:r>
    </w:p>
    <w:p w14:paraId="3831A04A" w14:textId="77777777" w:rsidR="006C6B85" w:rsidRPr="006C6B85" w:rsidRDefault="006C6B85" w:rsidP="006C6B85">
      <w:pPr>
        <w:rPr>
          <w:b/>
        </w:rPr>
      </w:pPr>
      <w:r w:rsidRPr="006C6B85">
        <w:rPr>
          <w:rFonts w:hint="eastAsia"/>
          <w:b/>
        </w:rPr>
        <w:t>(電磁的記録利用システムの活用)</w:t>
      </w:r>
    </w:p>
    <w:p w14:paraId="62DF17EA" w14:textId="77777777" w:rsidR="006C6B85" w:rsidRDefault="006C6B85" w:rsidP="006C6B85">
      <w:pPr>
        <w:ind w:left="200" w:hangingChars="100" w:hanging="200"/>
      </w:pPr>
      <w:r>
        <w:rPr>
          <w:rFonts w:hint="eastAsia"/>
        </w:rPr>
        <w:t>第10条　信頼性を確保するために電磁的記録利用システムを活用する場合は以下のように対応する。</w:t>
      </w:r>
    </w:p>
    <w:p w14:paraId="23A54E77" w14:textId="77777777" w:rsidR="006C6B85" w:rsidRDefault="006C6B85" w:rsidP="006C6B85">
      <w:pPr>
        <w:ind w:firstLineChars="100" w:firstLine="200"/>
      </w:pPr>
      <w:r>
        <w:rPr>
          <w:rFonts w:hint="eastAsia"/>
        </w:rPr>
        <w:t>(1)　コンピュータ・システム・バリデーション</w:t>
      </w:r>
    </w:p>
    <w:p w14:paraId="17BFF8A2" w14:textId="77777777" w:rsidR="006C6B85" w:rsidRDefault="006C6B85" w:rsidP="006C6B85">
      <w:pPr>
        <w:ind w:leftChars="200" w:left="400" w:firstLineChars="100" w:firstLine="200"/>
      </w:pPr>
      <w:r>
        <w:rPr>
          <w:rFonts w:hint="eastAsia"/>
        </w:rPr>
        <w:t>入力権限の設定及び監査証跡の記録等、電磁的記録利用システムにより電磁的記録の信頼性を確保する場合は、コンピュータ・システム・バリデーションがなされた電磁的記録利用システムを使用することとし、本手順書の範囲内で取り扱われる治験関連文書の電磁的記録については、以下の要件を満たしていることを確認し記録する。</w:t>
      </w:r>
    </w:p>
    <w:p w14:paraId="3AB22AAE" w14:textId="77777777" w:rsidR="006C6B85" w:rsidRDefault="006C6B85" w:rsidP="006C6B85">
      <w:pPr>
        <w:ind w:leftChars="200" w:left="600" w:hangingChars="100" w:hanging="200"/>
      </w:pPr>
      <w:r>
        <w:rPr>
          <w:rFonts w:hint="eastAsia"/>
        </w:rPr>
        <w:t>①　電磁的記録がセキュリティで保護されており、改ざん若しくは修正された場合はその記録が残される機能又はプロセスになっている。</w:t>
      </w:r>
    </w:p>
    <w:p w14:paraId="601C2828" w14:textId="77777777" w:rsidR="006C6B85" w:rsidRDefault="006C6B85" w:rsidP="006C6B85">
      <w:pPr>
        <w:ind w:leftChars="200" w:left="600" w:hangingChars="100" w:hanging="200"/>
      </w:pPr>
      <w:r>
        <w:rPr>
          <w:rFonts w:hint="eastAsia"/>
        </w:rPr>
        <w:t>②　バックアップ、リストア(復元；データ移行前後の確認を含む</w:t>
      </w:r>
      <w:r w:rsidR="008E495B">
        <w:rPr>
          <w:rFonts w:hint="eastAsia"/>
        </w:rPr>
        <w:t>。</w:t>
      </w:r>
      <w:r>
        <w:rPr>
          <w:rFonts w:hint="eastAsia"/>
        </w:rPr>
        <w:t>)</w:t>
      </w:r>
      <w:r w:rsidR="008E495B">
        <w:rPr>
          <w:rFonts w:hint="eastAsia"/>
        </w:rPr>
        <w:t>が可能な</w:t>
      </w:r>
      <w:r>
        <w:rPr>
          <w:rFonts w:hint="eastAsia"/>
        </w:rPr>
        <w:t>プロセスが確立されている。</w:t>
      </w:r>
    </w:p>
    <w:p w14:paraId="333D634B" w14:textId="77777777" w:rsidR="006C6B85" w:rsidRDefault="006C6B85" w:rsidP="006C6B85">
      <w:pPr>
        <w:ind w:leftChars="200" w:left="600" w:hangingChars="100" w:hanging="200"/>
      </w:pPr>
      <w:r>
        <w:rPr>
          <w:rFonts w:hint="eastAsia"/>
        </w:rPr>
        <w:t>③　見読性が確保されており、電磁的記録をプリンタ等により書面として出力できる環境を保有する。</w:t>
      </w:r>
    </w:p>
    <w:p w14:paraId="55170924" w14:textId="77777777" w:rsidR="006C6B85" w:rsidRDefault="006C6B85" w:rsidP="006C6B85">
      <w:pPr>
        <w:ind w:firstLineChars="200" w:firstLine="400"/>
      </w:pPr>
      <w:r>
        <w:rPr>
          <w:rFonts w:hint="eastAsia"/>
        </w:rPr>
        <w:t>④　必要な期間、保存が可能である。</w:t>
      </w:r>
    </w:p>
    <w:p w14:paraId="6FC67C32" w14:textId="77777777" w:rsidR="006C6B85" w:rsidRDefault="006C6B85" w:rsidP="006C6B85">
      <w:pPr>
        <w:ind w:firstLineChars="200" w:firstLine="400"/>
      </w:pPr>
      <w:r>
        <w:rPr>
          <w:rFonts w:hint="eastAsia"/>
        </w:rPr>
        <w:t>⑤　他の記録媒体やファイル形式にデータを移行した場合でも、上記の要件を満たす。</w:t>
      </w:r>
    </w:p>
    <w:p w14:paraId="2C978D5D" w14:textId="77777777" w:rsidR="006C6B85" w:rsidRDefault="006C6B85" w:rsidP="008E495B">
      <w:pPr>
        <w:ind w:firstLineChars="100" w:firstLine="200"/>
      </w:pPr>
      <w:r>
        <w:rPr>
          <w:rFonts w:hint="eastAsia"/>
        </w:rPr>
        <w:t>(2)</w:t>
      </w:r>
      <w:r w:rsidR="008E495B">
        <w:rPr>
          <w:rFonts w:hint="eastAsia"/>
        </w:rPr>
        <w:t xml:space="preserve">　</w:t>
      </w:r>
      <w:r>
        <w:rPr>
          <w:rFonts w:hint="eastAsia"/>
        </w:rPr>
        <w:t>システム管理体制</w:t>
      </w:r>
    </w:p>
    <w:p w14:paraId="4D1704B9" w14:textId="77777777" w:rsidR="006C6B85" w:rsidRDefault="006C6B85" w:rsidP="008E495B">
      <w:pPr>
        <w:ind w:leftChars="200" w:left="400" w:firstLineChars="100" w:firstLine="200"/>
      </w:pPr>
      <w:r>
        <w:rPr>
          <w:rFonts w:hint="eastAsia"/>
        </w:rPr>
        <w:t>電磁的記録利用システムを利用するために必要な責任者、管理者、組織、設備及び教育訓練と教育記録に関する事項を規定する(別紙1</w:t>
      </w:r>
      <w:r w:rsidR="008D33BB">
        <w:rPr>
          <w:rFonts w:hint="eastAsia"/>
        </w:rPr>
        <w:t>「管理体制一覧」</w:t>
      </w:r>
      <w:r w:rsidR="008E495B">
        <w:rPr>
          <w:rFonts w:hint="eastAsia"/>
        </w:rPr>
        <w:t>、</w:t>
      </w:r>
      <w:r w:rsidR="008D33BB">
        <w:rPr>
          <w:rFonts w:hint="eastAsia"/>
        </w:rPr>
        <w:t>別紙</w:t>
      </w:r>
      <w:r>
        <w:rPr>
          <w:rFonts w:hint="eastAsia"/>
        </w:rPr>
        <w:t>2</w:t>
      </w:r>
      <w:r w:rsidR="008D33BB">
        <w:rPr>
          <w:rFonts w:hint="eastAsia"/>
        </w:rPr>
        <w:t>「教育・研修記録」参照</w:t>
      </w:r>
      <w:r>
        <w:rPr>
          <w:rFonts w:hint="eastAsia"/>
        </w:rPr>
        <w:t>)。</w:t>
      </w:r>
    </w:p>
    <w:p w14:paraId="071D022E" w14:textId="1EB69F43" w:rsidR="006C6B85" w:rsidRDefault="006C6B85" w:rsidP="006C6B85">
      <w:r>
        <w:rPr>
          <w:rFonts w:hint="eastAsia"/>
        </w:rPr>
        <w:t xml:space="preserve">　(3)</w:t>
      </w:r>
      <w:r w:rsidR="008E495B">
        <w:rPr>
          <w:rFonts w:hint="eastAsia"/>
        </w:rPr>
        <w:t xml:space="preserve">　</w:t>
      </w:r>
      <w:r>
        <w:rPr>
          <w:rFonts w:hint="eastAsia"/>
        </w:rPr>
        <w:t>外部が保有する電磁的記録利用システムの利用</w:t>
      </w:r>
    </w:p>
    <w:p w14:paraId="7EE9516F" w14:textId="769CC828" w:rsidR="006C6B85" w:rsidRDefault="006C6B85" w:rsidP="008E495B">
      <w:pPr>
        <w:ind w:leftChars="200" w:left="400" w:firstLineChars="100" w:firstLine="200"/>
      </w:pPr>
      <w:r>
        <w:rPr>
          <w:rFonts w:hint="eastAsia"/>
        </w:rPr>
        <w:t>(1)と(2)の要件を満たすシステムを利用することとし、GCP</w:t>
      </w:r>
      <w:r w:rsidR="008E495B">
        <w:rPr>
          <w:rFonts w:hint="eastAsia"/>
        </w:rPr>
        <w:t>省令</w:t>
      </w:r>
      <w:r>
        <w:rPr>
          <w:rFonts w:hint="eastAsia"/>
        </w:rPr>
        <w:t>第39条の2に基づく契約を締結する。</w:t>
      </w:r>
    </w:p>
    <w:p w14:paraId="57E60E67" w14:textId="77777777" w:rsidR="006C6B85" w:rsidRPr="008E495B" w:rsidRDefault="006C6B85" w:rsidP="006C6B85">
      <w:pPr>
        <w:rPr>
          <w:b/>
        </w:rPr>
      </w:pPr>
      <w:r w:rsidRPr="008E495B">
        <w:rPr>
          <w:rFonts w:hint="eastAsia"/>
          <w:b/>
        </w:rPr>
        <w:t>(業務責任の明確化)</w:t>
      </w:r>
    </w:p>
    <w:p w14:paraId="2FC361A8" w14:textId="77777777" w:rsidR="006C6B85" w:rsidRDefault="006C6B85" w:rsidP="008E495B">
      <w:pPr>
        <w:ind w:left="200" w:hangingChars="100" w:hanging="200"/>
      </w:pPr>
      <w:r>
        <w:rPr>
          <w:rFonts w:hint="eastAsia"/>
        </w:rPr>
        <w:t>第11条　信頼性を確保するために手順により事実経過を検証可能とする場合は、治験依頼者等からの電磁的記録による交付</w:t>
      </w:r>
      <w:r w:rsidR="00133EF2">
        <w:rPr>
          <w:rFonts w:hint="eastAsia"/>
        </w:rPr>
        <w:t>を</w:t>
      </w:r>
      <w:r>
        <w:rPr>
          <w:rFonts w:hint="eastAsia"/>
        </w:rPr>
        <w:t>承諾</w:t>
      </w:r>
      <w:r w:rsidR="00133EF2">
        <w:rPr>
          <w:rFonts w:hint="eastAsia"/>
        </w:rPr>
        <w:t>し</w:t>
      </w:r>
      <w:r>
        <w:rPr>
          <w:rFonts w:hint="eastAsia"/>
        </w:rPr>
        <w:t>、電磁的記録の作成、交付、受領、保存並びに破棄等の実務に関し、</w:t>
      </w:r>
      <w:r w:rsidR="008D33BB">
        <w:rPr>
          <w:rFonts w:hint="eastAsia"/>
        </w:rPr>
        <w:t>別紙1</w:t>
      </w:r>
      <w:r>
        <w:rPr>
          <w:rFonts w:hint="eastAsia"/>
        </w:rPr>
        <w:t>「管理体制</w:t>
      </w:r>
      <w:r w:rsidR="008D33BB">
        <w:rPr>
          <w:rFonts w:hint="eastAsia"/>
        </w:rPr>
        <w:t>一覧</w:t>
      </w:r>
      <w:r>
        <w:rPr>
          <w:rFonts w:hint="eastAsia"/>
        </w:rPr>
        <w:t>」により実務担当者を定める。実施医療機関の長は実務担当者に業務権限を委譲できるが、その責任は実施医療機関の長が負う。</w:t>
      </w:r>
    </w:p>
    <w:p w14:paraId="75863482" w14:textId="77777777" w:rsidR="006C6B85" w:rsidRPr="008E495B" w:rsidRDefault="006C6B85" w:rsidP="006C6B85">
      <w:pPr>
        <w:rPr>
          <w:b/>
        </w:rPr>
      </w:pPr>
      <w:r w:rsidRPr="008E495B">
        <w:rPr>
          <w:rFonts w:hint="eastAsia"/>
          <w:b/>
        </w:rPr>
        <w:t>(治験依頼者等からの電磁的記録による交付の承諾)</w:t>
      </w:r>
    </w:p>
    <w:p w14:paraId="38994E32" w14:textId="77777777" w:rsidR="006C6B85" w:rsidRDefault="006C6B85" w:rsidP="008E495B">
      <w:pPr>
        <w:ind w:left="200" w:hangingChars="100" w:hanging="200"/>
      </w:pPr>
      <w:r>
        <w:rPr>
          <w:rFonts w:hint="eastAsia"/>
        </w:rPr>
        <w:t>第12条　本手順書で示す電磁的記録での以下の治験手続きについては治験依頼者等に提示し、承諾を得る</w:t>
      </w:r>
      <w:r w:rsidR="00133EF2">
        <w:rPr>
          <w:rFonts w:hint="eastAsia"/>
        </w:rPr>
        <w:t>(別紙1「管理体制一覧」参照)</w:t>
      </w:r>
      <w:r w:rsidR="004F77CA">
        <w:rPr>
          <w:rFonts w:hint="eastAsia"/>
        </w:rPr>
        <w:t>。</w:t>
      </w:r>
    </w:p>
    <w:p w14:paraId="6C59AE73" w14:textId="77777777" w:rsidR="006C6B85" w:rsidRDefault="006C6B85" w:rsidP="008E495B">
      <w:pPr>
        <w:ind w:firstLineChars="100" w:firstLine="200"/>
      </w:pPr>
      <w:r>
        <w:rPr>
          <w:rFonts w:hint="eastAsia"/>
        </w:rPr>
        <w:t>(1)</w:t>
      </w:r>
      <w:r w:rsidR="008E495B">
        <w:rPr>
          <w:rFonts w:hint="eastAsia"/>
        </w:rPr>
        <w:t xml:space="preserve">　</w:t>
      </w:r>
      <w:r>
        <w:rPr>
          <w:rFonts w:hint="eastAsia"/>
        </w:rPr>
        <w:t>通知上、確認すべき承諾の範囲</w:t>
      </w:r>
    </w:p>
    <w:p w14:paraId="47866D42" w14:textId="77777777" w:rsidR="006C6B85" w:rsidRDefault="006C6B85" w:rsidP="008E495B">
      <w:pPr>
        <w:ind w:firstLineChars="200" w:firstLine="400"/>
      </w:pPr>
      <w:r>
        <w:rPr>
          <w:rFonts w:hint="eastAsia"/>
        </w:rPr>
        <w:t>①　電磁的記録を用いて交付、受領を行う治験関連文書</w:t>
      </w:r>
    </w:p>
    <w:p w14:paraId="0B1A6402" w14:textId="77777777" w:rsidR="006C6B85" w:rsidRDefault="006C6B85" w:rsidP="008E495B">
      <w:pPr>
        <w:ind w:firstLineChars="200" w:firstLine="400"/>
      </w:pPr>
      <w:r>
        <w:rPr>
          <w:rFonts w:hint="eastAsia"/>
        </w:rPr>
        <w:lastRenderedPageBreak/>
        <w:t>②　交付、受領の手段</w:t>
      </w:r>
    </w:p>
    <w:p w14:paraId="0E7B4AD7" w14:textId="77777777" w:rsidR="006C6B85" w:rsidRDefault="006C6B85" w:rsidP="008E495B">
      <w:pPr>
        <w:ind w:firstLineChars="100" w:firstLine="200"/>
      </w:pPr>
      <w:r>
        <w:rPr>
          <w:rFonts w:hint="eastAsia"/>
        </w:rPr>
        <w:t>(2)</w:t>
      </w:r>
      <w:r w:rsidR="008E495B">
        <w:rPr>
          <w:rFonts w:hint="eastAsia"/>
        </w:rPr>
        <w:t xml:space="preserve">　</w:t>
      </w:r>
      <w:r>
        <w:rPr>
          <w:rFonts w:hint="eastAsia"/>
        </w:rPr>
        <w:t>業務上、確認すべき承諾の範囲</w:t>
      </w:r>
    </w:p>
    <w:p w14:paraId="2AF2D0BB" w14:textId="77777777" w:rsidR="006C6B85" w:rsidRDefault="006C6B85" w:rsidP="008E495B">
      <w:pPr>
        <w:ind w:leftChars="200" w:left="600" w:hangingChars="100" w:hanging="200"/>
      </w:pPr>
      <w:r>
        <w:rPr>
          <w:rFonts w:hint="eastAsia"/>
        </w:rPr>
        <w:t>①　交付・受領を行う際に用いるファイル形式(バージョン情報を含む</w:t>
      </w:r>
      <w:r w:rsidR="008E495B">
        <w:rPr>
          <w:rFonts w:hint="eastAsia"/>
        </w:rPr>
        <w:t>。</w:t>
      </w:r>
      <w:r>
        <w:rPr>
          <w:rFonts w:hint="eastAsia"/>
        </w:rPr>
        <w:t>)、ファイル名、フォルダ名</w:t>
      </w:r>
    </w:p>
    <w:p w14:paraId="403E595F" w14:textId="77777777" w:rsidR="006C6B85" w:rsidRDefault="006C6B85" w:rsidP="008E495B">
      <w:pPr>
        <w:ind w:firstLineChars="200" w:firstLine="400"/>
      </w:pPr>
      <w:r>
        <w:rPr>
          <w:rFonts w:hint="eastAsia"/>
        </w:rPr>
        <w:t>②　機密性確保策及び改変防止若しくは検知策</w:t>
      </w:r>
    </w:p>
    <w:p w14:paraId="32F75745" w14:textId="77777777" w:rsidR="006C6B85" w:rsidRDefault="006C6B85" w:rsidP="008E495B">
      <w:pPr>
        <w:ind w:firstLineChars="200" w:firstLine="400"/>
      </w:pPr>
      <w:r>
        <w:rPr>
          <w:rFonts w:hint="eastAsia"/>
        </w:rPr>
        <w:t>③　保存及び破棄の手段</w:t>
      </w:r>
    </w:p>
    <w:p w14:paraId="55DBD007" w14:textId="77777777" w:rsidR="006C6B85" w:rsidRPr="008E495B" w:rsidRDefault="006C6B85" w:rsidP="006C6B85">
      <w:pPr>
        <w:rPr>
          <w:b/>
        </w:rPr>
      </w:pPr>
      <w:r w:rsidRPr="008E495B">
        <w:rPr>
          <w:rFonts w:hint="eastAsia"/>
          <w:b/>
        </w:rPr>
        <w:t>(電磁的記録の作成)</w:t>
      </w:r>
    </w:p>
    <w:p w14:paraId="6CC86DD6" w14:textId="77777777" w:rsidR="006C6B85" w:rsidRDefault="006C6B85" w:rsidP="008E495B">
      <w:pPr>
        <w:ind w:left="200" w:hangingChars="100" w:hanging="200"/>
      </w:pPr>
      <w:r>
        <w:rPr>
          <w:rFonts w:hint="eastAsia"/>
        </w:rPr>
        <w:t>第13条　特定のシステムや環境によらず広く利用され、十分な使用実績があるファイル形式を用いることとし、原則としてAdobe Portable Document Format(PDF)</w:t>
      </w:r>
      <w:r w:rsidR="008E495B">
        <w:rPr>
          <w:rFonts w:hint="eastAsia"/>
        </w:rPr>
        <w:t>、</w:t>
      </w:r>
      <w:r>
        <w:rPr>
          <w:rFonts w:hint="eastAsia"/>
        </w:rPr>
        <w:t>Microsoft Word</w:t>
      </w:r>
      <w:r w:rsidR="008E495B">
        <w:rPr>
          <w:rFonts w:hint="eastAsia"/>
        </w:rPr>
        <w:t xml:space="preserve">、Microsoft </w:t>
      </w:r>
      <w:r>
        <w:rPr>
          <w:rFonts w:hint="eastAsia"/>
        </w:rPr>
        <w:t>Excel若しくは</w:t>
      </w:r>
      <w:r w:rsidR="008E495B">
        <w:rPr>
          <w:rFonts w:hint="eastAsia"/>
        </w:rPr>
        <w:t xml:space="preserve">Microsoft </w:t>
      </w:r>
      <w:r>
        <w:rPr>
          <w:rFonts w:hint="eastAsia"/>
        </w:rPr>
        <w:t>PowerPointにて電磁的記録を作成する。</w:t>
      </w:r>
    </w:p>
    <w:p w14:paraId="602AAE04" w14:textId="77777777" w:rsidR="006C6B85" w:rsidRPr="008E495B" w:rsidRDefault="006C6B85" w:rsidP="006C6B85">
      <w:pPr>
        <w:rPr>
          <w:b/>
        </w:rPr>
      </w:pPr>
      <w:r w:rsidRPr="008E495B">
        <w:rPr>
          <w:rFonts w:hint="eastAsia"/>
          <w:b/>
        </w:rPr>
        <w:t>(電磁的記録の交付及び受領)</w:t>
      </w:r>
    </w:p>
    <w:p w14:paraId="6062B248" w14:textId="77777777" w:rsidR="006C6B85" w:rsidRDefault="006C6B85" w:rsidP="008E495B">
      <w:pPr>
        <w:ind w:left="200" w:hangingChars="100" w:hanging="200"/>
      </w:pPr>
      <w:r>
        <w:rPr>
          <w:rFonts w:hint="eastAsia"/>
        </w:rPr>
        <w:t>第14条　全般的な留意事項として、第3章で確認した承諾内容に従って交付用フォルダを作成し、そのフォルダ内に交付する電磁的記録を保管し交付する。その際、機密性の確保として交付用フォルダに読み取り制限パスワード等の措置を講じ、解除パスワードは別途交付するか、入力権限設定等で管理されたクラウド等システムを利用する。さらに改変を禁止する電磁的記録に関しては、改変を防止あるいは検知できるよう、画像PDFへの変換又は電磁的記録への変更不可パスワードの設定又は書き込みや修正が行われない記録媒体(DVD-R等)の利用</w:t>
      </w:r>
      <w:r w:rsidR="008E495B">
        <w:rPr>
          <w:rFonts w:hint="eastAsia"/>
        </w:rPr>
        <w:t>、</w:t>
      </w:r>
      <w:r>
        <w:rPr>
          <w:rFonts w:hint="eastAsia"/>
        </w:rPr>
        <w:t>監査証跡の記録等がなされたクラウド等システム若しくは電磁的記録の更新日時やハッシュ値を記録して交付する。なお、交付及び受領の事実経過を検証できるよう、電磁的記録の交付若しくは受領について、対応者、実施時期、内容を交付簿や受領簿に記録する又は送信メール及び受信返信メールを保存する若しくは監査証跡の記録等がなされたクラウド等システムを利用する等、いずれか適切な方法で記録を残す。また、交付前又は受領後に電磁的記録に対しファイル形式(バージョン変更も含む</w:t>
      </w:r>
      <w:r w:rsidR="00B342DB">
        <w:rPr>
          <w:rFonts w:hint="eastAsia"/>
        </w:rPr>
        <w:t>。</w:t>
      </w:r>
      <w:r>
        <w:rPr>
          <w:rFonts w:hint="eastAsia"/>
        </w:rPr>
        <w:t>)の変更等、見読性に影響を与える可能性のある対応を行う場合は、変更前後の電磁的記録の出力内容に変更がないことを確認し結果を記録する。</w:t>
      </w:r>
    </w:p>
    <w:p w14:paraId="455E6466" w14:textId="77777777" w:rsidR="006C6B85" w:rsidRDefault="006C6B85" w:rsidP="006C6B85">
      <w:r>
        <w:rPr>
          <w:rFonts w:hint="eastAsia"/>
        </w:rPr>
        <w:t>2　e-メールを用いる場合は、以下のように対応する。</w:t>
      </w:r>
    </w:p>
    <w:p w14:paraId="513E7AA4" w14:textId="77777777" w:rsidR="006C6B85" w:rsidRDefault="006C6B85" w:rsidP="008E495B">
      <w:pPr>
        <w:ind w:leftChars="100" w:left="400" w:hangingChars="100" w:hanging="200"/>
      </w:pPr>
      <w:r>
        <w:rPr>
          <w:rFonts w:hint="eastAsia"/>
        </w:rPr>
        <w:t>(1)</w:t>
      </w:r>
      <w:r w:rsidR="008E495B">
        <w:rPr>
          <w:rFonts w:hint="eastAsia"/>
        </w:rPr>
        <w:t xml:space="preserve">　</w:t>
      </w:r>
      <w:r>
        <w:rPr>
          <w:rFonts w:hint="eastAsia"/>
        </w:rPr>
        <w:t>送信時は宛先に間違いないことを確認のうえ、交付用フォルダに機密性の確保及び改変を防止あるいは検知できる措置を講じた上で交付する。事実経過を検証するための記録として、送信メール及び受領返信メールの保存又は送信簿を作成し、送信者、送信日付、送信内容を記録する。原データを含む電磁的記録(統一書式12</w:t>
      </w:r>
      <w:r w:rsidR="0021765A">
        <w:rPr>
          <w:rFonts w:hint="eastAsia"/>
        </w:rPr>
        <w:t>「</w:t>
      </w:r>
      <w:r>
        <w:rPr>
          <w:rFonts w:hint="eastAsia"/>
        </w:rPr>
        <w:t>重篤な有害事象に関する報告書</w:t>
      </w:r>
      <w:r w:rsidR="0021765A">
        <w:rPr>
          <w:rFonts w:hint="eastAsia"/>
        </w:rPr>
        <w:t>」</w:t>
      </w:r>
      <w:r>
        <w:rPr>
          <w:rFonts w:hint="eastAsia"/>
        </w:rPr>
        <w:t>等)を交付する場合は、作成責任者が直接送信するか</w:t>
      </w:r>
      <w:r w:rsidR="00133EF2">
        <w:rPr>
          <w:rFonts w:hint="eastAsia"/>
        </w:rPr>
        <w:t>、又は送信先に作成責任者を含める、若しくは</w:t>
      </w:r>
      <w:r>
        <w:rPr>
          <w:rFonts w:hint="eastAsia"/>
        </w:rPr>
        <w:t>当該電磁的記録の内容を作成責任者が確認した記録を残す。</w:t>
      </w:r>
    </w:p>
    <w:p w14:paraId="64F3BA65" w14:textId="77777777" w:rsidR="006C6B85" w:rsidRDefault="006C6B85" w:rsidP="008E495B">
      <w:pPr>
        <w:ind w:leftChars="100" w:left="400" w:hangingChars="100" w:hanging="200"/>
      </w:pPr>
      <w:r>
        <w:rPr>
          <w:rFonts w:hint="eastAsia"/>
        </w:rPr>
        <w:t>(2)</w:t>
      </w:r>
      <w:r w:rsidR="008E495B">
        <w:rPr>
          <w:rFonts w:hint="eastAsia"/>
        </w:rPr>
        <w:t xml:space="preserve">　</w:t>
      </w:r>
      <w:r>
        <w:rPr>
          <w:rFonts w:hint="eastAsia"/>
        </w:rPr>
        <w:t>受信時は事実経過を検証するための記録として、受信メール及び受信返信メールを保存する又は受信簿を作成し、受信者、受信日付、受信内容を記録する。なお</w:t>
      </w:r>
      <w:r w:rsidR="0021765A">
        <w:rPr>
          <w:rFonts w:hint="eastAsia"/>
        </w:rPr>
        <w:t>、</w:t>
      </w:r>
      <w:r>
        <w:rPr>
          <w:rFonts w:hint="eastAsia"/>
        </w:rPr>
        <w:t>代理受信を行う場合は速やかに本来の受信者へ連絡するとともに、本来の受信者が確認した事実経過が検証できるよう記録を残す。</w:t>
      </w:r>
    </w:p>
    <w:p w14:paraId="7542A634" w14:textId="77777777" w:rsidR="006C6B85" w:rsidRDefault="006C6B85" w:rsidP="006C6B85">
      <w:r>
        <w:rPr>
          <w:rFonts w:hint="eastAsia"/>
        </w:rPr>
        <w:t>3　DVD-R等の記録媒体を用いる場合は、以下のように対応する。</w:t>
      </w:r>
    </w:p>
    <w:p w14:paraId="18EF2037" w14:textId="77777777" w:rsidR="006C6B85" w:rsidRDefault="006C6B85" w:rsidP="008E495B">
      <w:pPr>
        <w:ind w:leftChars="100" w:left="400" w:hangingChars="100" w:hanging="200"/>
      </w:pPr>
      <w:r>
        <w:rPr>
          <w:rFonts w:hint="eastAsia"/>
        </w:rPr>
        <w:t>(1)</w:t>
      </w:r>
      <w:r w:rsidR="008E495B">
        <w:rPr>
          <w:rFonts w:hint="eastAsia"/>
        </w:rPr>
        <w:t xml:space="preserve">　</w:t>
      </w:r>
      <w:r>
        <w:rPr>
          <w:rFonts w:hint="eastAsia"/>
        </w:rPr>
        <w:t>交付時は特定のシステムや環境によらず、広く利用され汎用性のある読み取り装置を介し閲覧でき、消去や上書きのできない記録媒体としてDVD-R等を用いて交付する。その際、機密性の確保として交付用フォルダに読み取り制限パスワード等の措置を講じ、解除パスワードは別途交付する。事実経過を検証できるよう、交付資料に添付する鑑の複写及び送付伝票等の記録を保存する又は送付簿を作成し、送付者、送付日付、送付内容を記録する若しくは相手側が受領したことの記録(署名等がなされた受領票や受領連絡メール等)を残す。</w:t>
      </w:r>
    </w:p>
    <w:p w14:paraId="28B39342" w14:textId="77777777" w:rsidR="006C6B85" w:rsidRDefault="006C6B85" w:rsidP="008E495B">
      <w:pPr>
        <w:ind w:leftChars="100" w:left="400" w:hangingChars="100" w:hanging="200"/>
      </w:pPr>
      <w:r>
        <w:rPr>
          <w:rFonts w:hint="eastAsia"/>
        </w:rPr>
        <w:t>(2)</w:t>
      </w:r>
      <w:r w:rsidR="008E495B">
        <w:rPr>
          <w:rFonts w:hint="eastAsia"/>
        </w:rPr>
        <w:t xml:space="preserve">　</w:t>
      </w:r>
      <w:r>
        <w:rPr>
          <w:rFonts w:hint="eastAsia"/>
        </w:rPr>
        <w:t>受領時は事実経過を検証するための記録として、DVD-R等に添付された鑑に受領印を押印し保存する又は受領簿を作成し、受領者、受領日付、受領内容を記録する。</w:t>
      </w:r>
    </w:p>
    <w:p w14:paraId="0C250413" w14:textId="77777777" w:rsidR="006C6B85" w:rsidRDefault="006C6B85" w:rsidP="006C6B85">
      <w:r>
        <w:rPr>
          <w:rFonts w:hint="eastAsia"/>
        </w:rPr>
        <w:t>4　クラウド等システムを用いる場合は、以下のように対応する。</w:t>
      </w:r>
    </w:p>
    <w:p w14:paraId="031A101E" w14:textId="77777777" w:rsidR="006C6B85" w:rsidRDefault="006C6B85" w:rsidP="008E495B">
      <w:pPr>
        <w:ind w:leftChars="100" w:left="200" w:firstLineChars="100" w:firstLine="200"/>
      </w:pPr>
      <w:r>
        <w:rPr>
          <w:rFonts w:hint="eastAsia"/>
        </w:rPr>
        <w:t>権限設定等でアクセスが制限されたシステムを用い電磁的記録を交付又は受領する。信　　　　　　頼性をシステムで確保する場合は第10条に準拠することとし、それ以外の場合は、事実経過を検証するための記録として送付簿及び受領簿を作成し、対応者、対応日付、内容を記録する。</w:t>
      </w:r>
    </w:p>
    <w:p w14:paraId="19E8FFC1" w14:textId="77777777" w:rsidR="006C6B85" w:rsidRPr="008E495B" w:rsidRDefault="006C6B85" w:rsidP="006C6B85">
      <w:pPr>
        <w:rPr>
          <w:b/>
        </w:rPr>
      </w:pPr>
      <w:r w:rsidRPr="008E495B">
        <w:rPr>
          <w:rFonts w:hint="eastAsia"/>
          <w:b/>
        </w:rPr>
        <w:lastRenderedPageBreak/>
        <w:t>(電磁的記録の保存)</w:t>
      </w:r>
    </w:p>
    <w:p w14:paraId="1AA85314" w14:textId="77777777" w:rsidR="006C6B85" w:rsidRDefault="006C6B85" w:rsidP="008E495B">
      <w:pPr>
        <w:ind w:left="200" w:hangingChars="100" w:hanging="200"/>
      </w:pPr>
      <w:r>
        <w:rPr>
          <w:rFonts w:hint="eastAsia"/>
        </w:rPr>
        <w:t>第15条　電磁的記録を受領し、電磁的記録として保存する場合は、磁気ディスク、DVD-R等又はクラウド等システムを用い、記録媒体の劣化が進みにくい高温、多湿、直射日光、埃を避けた所定の場所にて保存する。その際、電磁的記録にパスワード等の機密性確保措置を講じる又は権限設定等でアクセスが制限されたシステムに保存する。所定の場所に保存するまでに一時保管をする場合、受領資料が所在不明にならないよう、一時保管場所を定め定期的に確認する等、確実に所定の場所に保存できる措置を講ずる。また、受領した電磁的記録に変更が生じ、電磁的記録を新たに受領する際は、事実経過を検証するための記録として変更前後の電磁的記録の両方を保存する。</w:t>
      </w:r>
    </w:p>
    <w:p w14:paraId="4687E714" w14:textId="77777777" w:rsidR="006C6B85" w:rsidRDefault="006C6B85" w:rsidP="008E495B">
      <w:pPr>
        <w:ind w:left="200" w:hangingChars="100" w:hanging="200"/>
      </w:pPr>
      <w:r>
        <w:rPr>
          <w:rFonts w:hint="eastAsia"/>
        </w:rPr>
        <w:t>2　電磁的記録を受領し、書面として保存する場合は、受領した電磁的記録を書面として出力し、電磁的記録と書面の出力内容に変更がないことを確認し結果を記録の上、書面を保存する。原データを含む電磁的記録(統一書式12</w:t>
      </w:r>
      <w:r w:rsidR="008E495B">
        <w:rPr>
          <w:rFonts w:hint="eastAsia"/>
        </w:rPr>
        <w:t>「</w:t>
      </w:r>
      <w:r>
        <w:rPr>
          <w:rFonts w:hint="eastAsia"/>
        </w:rPr>
        <w:t>重篤な有害事象に関する報告書</w:t>
      </w:r>
      <w:r w:rsidR="008E495B">
        <w:rPr>
          <w:rFonts w:hint="eastAsia"/>
        </w:rPr>
        <w:t>」</w:t>
      </w:r>
      <w:r>
        <w:rPr>
          <w:rFonts w:hint="eastAsia"/>
        </w:rPr>
        <w:t>等)を書面として出力する場合は、作成責任者の見解が検証可能なよう、送信先に作成責任者が含まれているe-メールを印刷する等、指示や承諾が確認できるように保存する。</w:t>
      </w:r>
    </w:p>
    <w:p w14:paraId="66B8C8AC" w14:textId="77777777" w:rsidR="006C6B85" w:rsidRDefault="006C6B85" w:rsidP="008E495B">
      <w:pPr>
        <w:ind w:left="200" w:hangingChars="100" w:hanging="200"/>
      </w:pPr>
      <w:r>
        <w:rPr>
          <w:rFonts w:hint="eastAsia"/>
        </w:rPr>
        <w:t>3　書面を受領し、電磁的記録として保存する場合</w:t>
      </w:r>
      <w:r w:rsidR="008E495B">
        <w:rPr>
          <w:rFonts w:hint="eastAsia"/>
        </w:rPr>
        <w:t>(</w:t>
      </w:r>
      <w:r>
        <w:rPr>
          <w:rFonts w:hint="eastAsia"/>
        </w:rPr>
        <w:t>スキャンによる電磁化</w:t>
      </w:r>
      <w:r w:rsidR="008E495B">
        <w:rPr>
          <w:rFonts w:hint="eastAsia"/>
        </w:rPr>
        <w:t>)は、元の書面</w:t>
      </w:r>
      <w:r>
        <w:rPr>
          <w:rFonts w:hint="eastAsia"/>
        </w:rPr>
        <w:t>の記載内容を判別できる解像度・階調(200dpi</w:t>
      </w:r>
      <w:r w:rsidR="008E495B">
        <w:rPr>
          <w:rFonts w:hint="eastAsia"/>
        </w:rPr>
        <w:t>、</w:t>
      </w:r>
      <w:r>
        <w:rPr>
          <w:rFonts w:hint="eastAsia"/>
        </w:rPr>
        <w:t>RGB256程度)で書面をスキャンし、電磁的記録に変換する。書面と変換した電磁的記録の出力内容に変更がないことを確認のうえスキャンした実施者、実施日付、実施内容の記録(別紙3</w:t>
      </w:r>
      <w:r w:rsidR="00934DB8">
        <w:rPr>
          <w:rFonts w:hint="eastAsia"/>
        </w:rPr>
        <w:t>「</w:t>
      </w:r>
      <w:r w:rsidR="00934DB8" w:rsidRPr="00934DB8">
        <w:rPr>
          <w:rFonts w:hint="eastAsia"/>
        </w:rPr>
        <w:t>スキャンによる電磁化の手順と記録</w:t>
      </w:r>
      <w:r w:rsidR="00934DB8">
        <w:rPr>
          <w:rFonts w:hint="eastAsia"/>
        </w:rPr>
        <w:t>」</w:t>
      </w:r>
      <w:r>
        <w:rPr>
          <w:rFonts w:hint="eastAsia"/>
        </w:rPr>
        <w:t>)を作成し、電磁的記録を所定の場所に保存する。スキャンした資料については書面と変換した電磁的記録の出力内容に変更がないことを確認し記録を作成するまで保持することし、記録の作成後の書面はシュレッダー等により識別不可能かつ復元不可能な方法で破棄する。</w:t>
      </w:r>
    </w:p>
    <w:p w14:paraId="59F76997" w14:textId="77777777" w:rsidR="006C6B85" w:rsidRPr="008E495B" w:rsidRDefault="006C6B85" w:rsidP="006C6B85">
      <w:pPr>
        <w:rPr>
          <w:b/>
        </w:rPr>
      </w:pPr>
      <w:r w:rsidRPr="008E495B">
        <w:rPr>
          <w:rFonts w:hint="eastAsia"/>
          <w:b/>
        </w:rPr>
        <w:t>(電磁的記録の破棄)</w:t>
      </w:r>
    </w:p>
    <w:p w14:paraId="039AB068" w14:textId="77777777" w:rsidR="006C6B85" w:rsidRDefault="006C6B85" w:rsidP="008E495B">
      <w:pPr>
        <w:ind w:left="200" w:hangingChars="100" w:hanging="200"/>
      </w:pPr>
      <w:r>
        <w:rPr>
          <w:rFonts w:hint="eastAsia"/>
        </w:rPr>
        <w:t>第16条　GCP省令第41条及び治験実施契約書のいずれか遅い時期まで保存し、治験依頼者に保存期間延長要請の無いことを確認したうえで、復元ができない磁気的な手段による消去又は記録媒体用のシュレッダーを用いた物理破壊等により読み出し可能なデータが残存しない方法で破棄をする。その際</w:t>
      </w:r>
      <w:r w:rsidR="008E495B">
        <w:rPr>
          <w:rFonts w:hint="eastAsia"/>
        </w:rPr>
        <w:t>、</w:t>
      </w:r>
      <w:r>
        <w:rPr>
          <w:rFonts w:hint="eastAsia"/>
        </w:rPr>
        <w:t>読み出し可能なデータが残存していないこと、実施者、実施日付、ファイル名、</w:t>
      </w:r>
      <w:r w:rsidR="008D594A">
        <w:rPr>
          <w:rFonts w:hint="eastAsia"/>
        </w:rPr>
        <w:t>消去又は</w:t>
      </w:r>
      <w:r>
        <w:rPr>
          <w:rFonts w:hint="eastAsia"/>
        </w:rPr>
        <w:t>破棄方法を記録する。</w:t>
      </w:r>
    </w:p>
    <w:p w14:paraId="606E447F" w14:textId="77777777" w:rsidR="006C6B85" w:rsidRPr="008E495B" w:rsidRDefault="006C6B85" w:rsidP="006C6B85">
      <w:pPr>
        <w:rPr>
          <w:b/>
        </w:rPr>
      </w:pPr>
      <w:r w:rsidRPr="008E495B">
        <w:rPr>
          <w:rFonts w:hint="eastAsia"/>
          <w:b/>
        </w:rPr>
        <w:t>(バックアップ及びリストア)</w:t>
      </w:r>
    </w:p>
    <w:p w14:paraId="01469741" w14:textId="77777777" w:rsidR="006C6B85" w:rsidRDefault="006C6B85" w:rsidP="008E495B">
      <w:pPr>
        <w:ind w:left="200" w:hangingChars="100" w:hanging="200"/>
      </w:pPr>
      <w:r>
        <w:rPr>
          <w:rFonts w:hint="eastAsia"/>
        </w:rPr>
        <w:t>第17条　保存した電磁的記録の見読性が失われないように記録媒体によらず5年以内を目安とし、バックアップ作業を実施する。保存中の電磁的記録の見読性が失われた場合には、失われた記録の交付者に連絡のうえ、バックアップを用いて元のデータにリストアする。バックアップ及びリストアを実施した際は、実施者、実施日等を記録する。</w:t>
      </w:r>
    </w:p>
    <w:p w14:paraId="0C25474C" w14:textId="77777777" w:rsidR="006C6B85" w:rsidRPr="008E495B" w:rsidRDefault="006C6B85" w:rsidP="006C6B85">
      <w:pPr>
        <w:rPr>
          <w:b/>
        </w:rPr>
      </w:pPr>
      <w:r w:rsidRPr="008E495B">
        <w:rPr>
          <w:rFonts w:hint="eastAsia"/>
          <w:b/>
        </w:rPr>
        <w:t>(保存された電磁的記録の移行)</w:t>
      </w:r>
    </w:p>
    <w:p w14:paraId="0D2CE84F" w14:textId="77777777" w:rsidR="006C6B85" w:rsidRDefault="006C6B85" w:rsidP="008E495B">
      <w:pPr>
        <w:ind w:left="200" w:hangingChars="100" w:hanging="200"/>
      </w:pPr>
      <w:r>
        <w:rPr>
          <w:rFonts w:hint="eastAsia"/>
        </w:rPr>
        <w:t>第18条　他の電磁的記録媒体に移行した場合も前条を準拠する。移行した電磁的ファイル名等により両者が同一であることを確認し結果を記録する。また、移行時に形式も変更した場合は移行後の見読性が失われていないことを確認し結果を記録する。</w:t>
      </w:r>
    </w:p>
    <w:p w14:paraId="0ED8D86F" w14:textId="77777777" w:rsidR="006C6B85" w:rsidRPr="008E495B" w:rsidRDefault="006C6B85" w:rsidP="006C6B85">
      <w:pPr>
        <w:rPr>
          <w:b/>
        </w:rPr>
      </w:pPr>
      <w:r w:rsidRPr="008E495B">
        <w:rPr>
          <w:rFonts w:hint="eastAsia"/>
          <w:b/>
        </w:rPr>
        <w:t>(治験審査委員会への資料の提供)</w:t>
      </w:r>
    </w:p>
    <w:p w14:paraId="2FF3DF39" w14:textId="77777777" w:rsidR="006C6B85" w:rsidRDefault="006C6B85" w:rsidP="008E495B">
      <w:pPr>
        <w:ind w:left="200" w:hangingChars="100" w:hanging="200"/>
      </w:pPr>
      <w:r>
        <w:rPr>
          <w:rFonts w:hint="eastAsia"/>
        </w:rPr>
        <w:t>第19条　機密性の確保として電磁的記録が保存されたフォルダに読み取り制限パスワード等の措置を講じる、電磁的記録の閲覧デバイスにパスワードを設定する若しくは権限設定等でアクセスが制限されたシステムにて閲覧するようにする。電磁的記録を審議資料とする場合の具体的な手順は</w:t>
      </w:r>
      <w:r w:rsidR="00036697">
        <w:rPr>
          <w:rFonts w:hint="eastAsia"/>
        </w:rPr>
        <w:t>、</w:t>
      </w:r>
      <w:r>
        <w:rPr>
          <w:rFonts w:hint="eastAsia"/>
        </w:rPr>
        <w:t>「</w:t>
      </w:r>
      <w:r w:rsidR="00036697" w:rsidRPr="00036697">
        <w:rPr>
          <w:rFonts w:hint="eastAsia"/>
        </w:rPr>
        <w:t>実施医療機関における</w:t>
      </w:r>
      <w:r>
        <w:rPr>
          <w:rFonts w:hint="eastAsia"/>
        </w:rPr>
        <w:t>治験審査委員会</w:t>
      </w:r>
      <w:r w:rsidR="00BE4B9B">
        <w:rPr>
          <w:rFonts w:hint="eastAsia"/>
        </w:rPr>
        <w:t>の</w:t>
      </w:r>
      <w:r>
        <w:rPr>
          <w:rFonts w:hint="eastAsia"/>
        </w:rPr>
        <w:t>電磁化に</w:t>
      </w:r>
      <w:r w:rsidR="00DB2A41">
        <w:rPr>
          <w:rFonts w:hint="eastAsia"/>
        </w:rPr>
        <w:t>関する</w:t>
      </w:r>
      <w:r>
        <w:rPr>
          <w:rFonts w:hint="eastAsia"/>
        </w:rPr>
        <w:t>標準業務手順書」(「実施医療機関治験審査委員会標準業務手順書」補遺)を準拠する。</w:t>
      </w:r>
    </w:p>
    <w:p w14:paraId="39C75514" w14:textId="77777777" w:rsidR="006C6B85" w:rsidRPr="008E495B" w:rsidRDefault="006C6B85" w:rsidP="006C6B85">
      <w:pPr>
        <w:rPr>
          <w:b/>
        </w:rPr>
      </w:pPr>
      <w:r w:rsidRPr="008E495B">
        <w:rPr>
          <w:rFonts w:hint="eastAsia"/>
          <w:b/>
        </w:rPr>
        <w:t>(電磁的記録の監査・規制当局による調査等への提供)</w:t>
      </w:r>
    </w:p>
    <w:p w14:paraId="2F17A769" w14:textId="77777777" w:rsidR="006C6B85" w:rsidRDefault="006C6B85" w:rsidP="008E495B">
      <w:pPr>
        <w:ind w:left="200" w:hangingChars="100" w:hanging="200"/>
      </w:pPr>
      <w:r>
        <w:rPr>
          <w:rFonts w:hint="eastAsia"/>
        </w:rPr>
        <w:t>第20条　モニター、監査、治験審査委員会並びに規制当局等による調査の際は、必要な電磁的記録をDVD-R等にて提供する。なお、提供するDVD-R等はバックアップに準じ、電磁的記録の同一性と見読性に問題が無いことを確認する。</w:t>
      </w:r>
    </w:p>
    <w:p w14:paraId="397E3FB6" w14:textId="77777777" w:rsidR="006C6B85" w:rsidRPr="0021765A" w:rsidRDefault="006C6B85" w:rsidP="006C6B85">
      <w:pPr>
        <w:rPr>
          <w:b/>
        </w:rPr>
      </w:pPr>
      <w:r w:rsidRPr="0021765A">
        <w:rPr>
          <w:rFonts w:hint="eastAsia"/>
          <w:b/>
        </w:rPr>
        <w:t>(治験手続きの電磁化に関する教育)</w:t>
      </w:r>
    </w:p>
    <w:p w14:paraId="3B5EF76B" w14:textId="77777777" w:rsidR="006C6B85" w:rsidRDefault="006C6B85" w:rsidP="0021765A">
      <w:pPr>
        <w:ind w:left="200" w:hangingChars="100" w:hanging="200"/>
      </w:pPr>
      <w:r>
        <w:rPr>
          <w:rFonts w:hint="eastAsia"/>
        </w:rPr>
        <w:t>第21条　治験手続きを電磁的に行う者は、事前に本手順書の内容を十分理解し業務を実施する</w:t>
      </w:r>
      <w:r>
        <w:rPr>
          <w:rFonts w:hint="eastAsia"/>
        </w:rPr>
        <w:lastRenderedPageBreak/>
        <w:t>こととし、本手順書の内容の学習日、学習者を記録する(別紙2</w:t>
      </w:r>
      <w:r w:rsidR="00934DB8">
        <w:rPr>
          <w:rFonts w:hint="eastAsia"/>
        </w:rPr>
        <w:t>「教育・研修記録」</w:t>
      </w:r>
      <w:r>
        <w:rPr>
          <w:rFonts w:hint="eastAsia"/>
        </w:rPr>
        <w:t>)。なお、入力権限の設定及び監査証跡の付与等、電磁的記録利用システムにより電磁的記録の信頼性を確保する場合は、当該システム利用に関し教育を受講し受講日、受講者を記録する。</w:t>
      </w:r>
    </w:p>
    <w:p w14:paraId="45469698" w14:textId="77777777" w:rsidR="006C6B85" w:rsidRDefault="006C6B85" w:rsidP="006C6B85"/>
    <w:p w14:paraId="400C0D13" w14:textId="77777777" w:rsidR="006C6B85" w:rsidRPr="0021765A" w:rsidRDefault="006C6B85" w:rsidP="006C6B85">
      <w:pPr>
        <w:rPr>
          <w:b/>
        </w:rPr>
      </w:pPr>
      <w:r w:rsidRPr="0021765A">
        <w:rPr>
          <w:rFonts w:hint="eastAsia"/>
          <w:b/>
        </w:rPr>
        <w:t>第</w:t>
      </w:r>
      <w:r w:rsidR="0021765A" w:rsidRPr="0021765A">
        <w:rPr>
          <w:rFonts w:hint="eastAsia"/>
          <w:b/>
        </w:rPr>
        <w:t>5</w:t>
      </w:r>
      <w:r w:rsidRPr="0021765A">
        <w:rPr>
          <w:rFonts w:hint="eastAsia"/>
          <w:b/>
        </w:rPr>
        <w:t>章　関連法令・通知等</w:t>
      </w:r>
    </w:p>
    <w:p w14:paraId="295E7329" w14:textId="77777777" w:rsidR="006C6B85" w:rsidRPr="0021765A" w:rsidRDefault="006C6B85" w:rsidP="006C6B85">
      <w:pPr>
        <w:rPr>
          <w:b/>
        </w:rPr>
      </w:pPr>
      <w:r w:rsidRPr="0021765A">
        <w:rPr>
          <w:rFonts w:hint="eastAsia"/>
          <w:b/>
        </w:rPr>
        <w:t>(遵守すべき法省令)</w:t>
      </w:r>
    </w:p>
    <w:p w14:paraId="2774BCE5" w14:textId="77777777" w:rsidR="006C6B85" w:rsidRDefault="006C6B85" w:rsidP="006C6B85">
      <w:r>
        <w:rPr>
          <w:rFonts w:hint="eastAsia"/>
        </w:rPr>
        <w:t>第22条　以下の法省令を遵守する。</w:t>
      </w:r>
    </w:p>
    <w:p w14:paraId="447F5E3B" w14:textId="77777777" w:rsidR="006C6B85" w:rsidRDefault="006C6B85" w:rsidP="006C6B85">
      <w:r>
        <w:rPr>
          <w:rFonts w:hint="eastAsia"/>
        </w:rPr>
        <w:t xml:space="preserve">　(1)</w:t>
      </w:r>
      <w:r w:rsidR="0021765A">
        <w:rPr>
          <w:rFonts w:hint="eastAsia"/>
        </w:rPr>
        <w:t xml:space="preserve"> 「</w:t>
      </w:r>
      <w:r>
        <w:rPr>
          <w:rFonts w:hint="eastAsia"/>
        </w:rPr>
        <w:t>医薬品の臨床試験の実施の基準に関する省令</w:t>
      </w:r>
      <w:r w:rsidR="0021765A">
        <w:rPr>
          <w:rFonts w:hint="eastAsia"/>
        </w:rPr>
        <w:t>」</w:t>
      </w:r>
      <w:r>
        <w:rPr>
          <w:rFonts w:hint="eastAsia"/>
        </w:rPr>
        <w:t>(平成9年厚生省令第28号)</w:t>
      </w:r>
    </w:p>
    <w:p w14:paraId="654ECA62" w14:textId="77777777" w:rsidR="006C6B85" w:rsidRDefault="006C6B85" w:rsidP="0021765A">
      <w:pPr>
        <w:ind w:left="400" w:hangingChars="200" w:hanging="400"/>
      </w:pPr>
      <w:r>
        <w:rPr>
          <w:rFonts w:hint="eastAsia"/>
        </w:rPr>
        <w:t xml:space="preserve">　(2)</w:t>
      </w:r>
      <w:r w:rsidR="0021765A">
        <w:rPr>
          <w:rFonts w:hint="eastAsia"/>
        </w:rPr>
        <w:t xml:space="preserve"> 「</w:t>
      </w:r>
      <w:r>
        <w:rPr>
          <w:rFonts w:hint="eastAsia"/>
        </w:rPr>
        <w:t>民間事業者等が行う書面の保存等における情報通信の技術の利用に関する法律</w:t>
      </w:r>
      <w:r w:rsidR="0021765A">
        <w:rPr>
          <w:rFonts w:hint="eastAsia"/>
        </w:rPr>
        <w:t>」</w:t>
      </w:r>
      <w:r>
        <w:rPr>
          <w:rFonts w:hint="eastAsia"/>
        </w:rPr>
        <w:t>(平成16年法律第149号)</w:t>
      </w:r>
    </w:p>
    <w:p w14:paraId="1AB70059" w14:textId="77777777" w:rsidR="006C6B85" w:rsidRDefault="006C6B85" w:rsidP="0021765A">
      <w:pPr>
        <w:ind w:left="400" w:hangingChars="200" w:hanging="400"/>
      </w:pPr>
      <w:r>
        <w:rPr>
          <w:rFonts w:hint="eastAsia"/>
        </w:rPr>
        <w:t xml:space="preserve">　(3)</w:t>
      </w:r>
      <w:r w:rsidR="0021765A">
        <w:rPr>
          <w:rFonts w:hint="eastAsia"/>
        </w:rPr>
        <w:t xml:space="preserve"> 「</w:t>
      </w:r>
      <w:r>
        <w:rPr>
          <w:rFonts w:hint="eastAsia"/>
        </w:rPr>
        <w:t>厚生労働省の所管する法令の規定に基づく民間業者等が行う書面の保存等における情報通信の技術の利用に関する省令</w:t>
      </w:r>
      <w:r w:rsidR="0021765A">
        <w:rPr>
          <w:rFonts w:hint="eastAsia"/>
        </w:rPr>
        <w:t>」</w:t>
      </w:r>
      <w:r>
        <w:rPr>
          <w:rFonts w:hint="eastAsia"/>
        </w:rPr>
        <w:t>(平成17年厚生労働省令第44号)</w:t>
      </w:r>
    </w:p>
    <w:p w14:paraId="79951BA3" w14:textId="77777777" w:rsidR="006C6B85" w:rsidRPr="0021765A" w:rsidRDefault="006C6B85" w:rsidP="006C6B85">
      <w:pPr>
        <w:rPr>
          <w:b/>
        </w:rPr>
      </w:pPr>
      <w:r w:rsidRPr="0021765A">
        <w:rPr>
          <w:rFonts w:hint="eastAsia"/>
          <w:b/>
        </w:rPr>
        <w:t>(参照すべき通知等)</w:t>
      </w:r>
    </w:p>
    <w:p w14:paraId="68523D17" w14:textId="77777777" w:rsidR="006C6B85" w:rsidRDefault="006C6B85" w:rsidP="006C6B85">
      <w:r>
        <w:rPr>
          <w:rFonts w:hint="eastAsia"/>
        </w:rPr>
        <w:t>第23条　以下の通知等を参照する。</w:t>
      </w:r>
    </w:p>
    <w:p w14:paraId="35FE8561" w14:textId="77777777" w:rsidR="006C6B85" w:rsidRDefault="006C6B85" w:rsidP="0021765A">
      <w:pPr>
        <w:ind w:left="400" w:hangingChars="200" w:hanging="400"/>
      </w:pPr>
      <w:r>
        <w:rPr>
          <w:rFonts w:hint="eastAsia"/>
        </w:rPr>
        <w:t xml:space="preserve">　(1)</w:t>
      </w:r>
      <w:r w:rsidR="0021765A">
        <w:rPr>
          <w:rFonts w:hint="eastAsia"/>
        </w:rPr>
        <w:t xml:space="preserve"> 「</w:t>
      </w:r>
      <w:r>
        <w:rPr>
          <w:rFonts w:hint="eastAsia"/>
        </w:rPr>
        <w:t>医薬品等の承認又は許可等に係る申請等における電磁的記録及び電子署名の利用について</w:t>
      </w:r>
      <w:r w:rsidR="0021765A">
        <w:rPr>
          <w:rFonts w:hint="eastAsia"/>
        </w:rPr>
        <w:t>」</w:t>
      </w:r>
      <w:r>
        <w:rPr>
          <w:rFonts w:hint="eastAsia"/>
        </w:rPr>
        <w:t>(平成17年4月1日付け薬食発第0401022号 厚生労働省医薬食品局長通知)</w:t>
      </w:r>
    </w:p>
    <w:p w14:paraId="004FB4E8" w14:textId="77777777" w:rsidR="006C6B85" w:rsidRDefault="006C6B85" w:rsidP="0021765A">
      <w:pPr>
        <w:ind w:left="400" w:hangingChars="200" w:hanging="400"/>
      </w:pPr>
      <w:r>
        <w:rPr>
          <w:rFonts w:hint="eastAsia"/>
        </w:rPr>
        <w:t xml:space="preserve">　(2)</w:t>
      </w:r>
      <w:r w:rsidR="0021765A">
        <w:rPr>
          <w:rFonts w:hint="eastAsia"/>
        </w:rPr>
        <w:t xml:space="preserve"> 「</w:t>
      </w:r>
      <w:r>
        <w:rPr>
          <w:rFonts w:hint="eastAsia"/>
        </w:rPr>
        <w:t>「医薬品の臨床試験の実施の基準に関する省令」のガイダンスについて</w:t>
      </w:r>
      <w:r w:rsidR="0021765A">
        <w:rPr>
          <w:rFonts w:hint="eastAsia"/>
        </w:rPr>
        <w:t>」</w:t>
      </w:r>
      <w:r>
        <w:rPr>
          <w:rFonts w:hint="eastAsia"/>
        </w:rPr>
        <w:t>(平成24年12月28日付け薬食審査発1228第7号)</w:t>
      </w:r>
    </w:p>
    <w:p w14:paraId="0CDBD385" w14:textId="77777777" w:rsidR="006C6B85" w:rsidRDefault="006C6B85" w:rsidP="0021765A">
      <w:r>
        <w:rPr>
          <w:rFonts w:hint="eastAsia"/>
        </w:rPr>
        <w:t xml:space="preserve">　(3)</w:t>
      </w:r>
      <w:r w:rsidR="0021765A">
        <w:rPr>
          <w:rFonts w:hint="eastAsia"/>
        </w:rPr>
        <w:t xml:space="preserve">　</w:t>
      </w:r>
      <w:r w:rsidR="0021765A" w:rsidRPr="0021765A">
        <w:rPr>
          <w:rFonts w:hint="eastAsia"/>
        </w:rPr>
        <w:t>統一書式通知</w:t>
      </w:r>
    </w:p>
    <w:p w14:paraId="684E4160" w14:textId="77777777" w:rsidR="006C6B85" w:rsidRDefault="006C6B85" w:rsidP="0021765A">
      <w:pPr>
        <w:ind w:firstLineChars="100" w:firstLine="200"/>
      </w:pPr>
      <w:r>
        <w:rPr>
          <w:rFonts w:hint="eastAsia"/>
        </w:rPr>
        <w:t>(4)</w:t>
      </w:r>
      <w:r w:rsidR="0021765A">
        <w:rPr>
          <w:rFonts w:hint="eastAsia"/>
        </w:rPr>
        <w:t xml:space="preserve">　</w:t>
      </w:r>
      <w:r w:rsidR="0021765A" w:rsidRPr="0021765A">
        <w:rPr>
          <w:rFonts w:hint="eastAsia"/>
        </w:rPr>
        <w:t>審査管理課事務連絡</w:t>
      </w:r>
    </w:p>
    <w:p w14:paraId="1D2EE09A" w14:textId="77777777" w:rsidR="006C6B85" w:rsidRDefault="006C6B85" w:rsidP="006C6B85"/>
    <w:p w14:paraId="2A6B2B3E" w14:textId="77777777" w:rsidR="006C6B85" w:rsidRDefault="006C6B85" w:rsidP="006C6B85"/>
    <w:p w14:paraId="6C66C54F" w14:textId="77B7A90E" w:rsidR="006C6B85" w:rsidRDefault="006C6B85" w:rsidP="006C6B85">
      <w:r>
        <w:rPr>
          <w:rFonts w:hint="eastAsia"/>
        </w:rPr>
        <w:t>附則</w:t>
      </w:r>
      <w:r w:rsidR="0021765A">
        <w:rPr>
          <w:rFonts w:hint="eastAsia"/>
        </w:rPr>
        <w:t xml:space="preserve">　</w:t>
      </w:r>
      <w:r>
        <w:rPr>
          <w:rFonts w:hint="eastAsia"/>
        </w:rPr>
        <w:t>この手順書は、</w:t>
      </w:r>
      <w:r w:rsidR="00AC6556">
        <w:rPr>
          <w:rFonts w:hint="eastAsia"/>
        </w:rPr>
        <w:t>○</w:t>
      </w:r>
      <w:r>
        <w:rPr>
          <w:rFonts w:hint="eastAsia"/>
        </w:rPr>
        <w:t>年○月○日から施行する。</w:t>
      </w:r>
    </w:p>
    <w:p w14:paraId="3DAC5518" w14:textId="77777777" w:rsidR="006C6B85" w:rsidRPr="006C6B85" w:rsidRDefault="006C6B85"/>
    <w:sectPr w:rsidR="006C6B85" w:rsidRPr="006C6B85" w:rsidSect="009F47A8">
      <w:headerReference w:type="even" r:id="rId9"/>
      <w:headerReference w:type="default" r:id="rId10"/>
      <w:footerReference w:type="even" r:id="rId11"/>
      <w:footerReference w:type="default" r:id="rId12"/>
      <w:headerReference w:type="first" r:id="rId13"/>
      <w:footerReference w:type="first" r:id="rId14"/>
      <w:pgSz w:w="11906" w:h="16838" w:code="9"/>
      <w:pgMar w:top="1985" w:right="1701" w:bottom="1701" w:left="1701" w:header="851" w:footer="992" w:gutter="0"/>
      <w:cols w:space="425"/>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F24F4" w14:textId="77777777" w:rsidR="00A13891" w:rsidRDefault="00A13891" w:rsidP="006C6B85">
      <w:r>
        <w:separator/>
      </w:r>
    </w:p>
  </w:endnote>
  <w:endnote w:type="continuationSeparator" w:id="0">
    <w:p w14:paraId="52C1AF86" w14:textId="77777777" w:rsidR="00A13891" w:rsidRDefault="00A13891" w:rsidP="006C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DB10" w14:textId="77777777" w:rsidR="004F0FF3" w:rsidRDefault="004F0F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197992"/>
      <w:docPartObj>
        <w:docPartGallery w:val="Page Numbers (Bottom of Page)"/>
        <w:docPartUnique/>
      </w:docPartObj>
    </w:sdtPr>
    <w:sdtEndPr>
      <w:rPr>
        <w:sz w:val="21"/>
      </w:rPr>
    </w:sdtEndPr>
    <w:sdtContent>
      <w:p w14:paraId="6E429FC6" w14:textId="77777777" w:rsidR="00DF261E" w:rsidRPr="00DF261E" w:rsidRDefault="00DF261E">
        <w:pPr>
          <w:pStyle w:val="a5"/>
          <w:jc w:val="center"/>
          <w:rPr>
            <w:sz w:val="21"/>
          </w:rPr>
        </w:pPr>
        <w:r w:rsidRPr="00DF261E">
          <w:rPr>
            <w:rFonts w:hint="eastAsia"/>
            <w:sz w:val="21"/>
          </w:rPr>
          <w:t xml:space="preserve">-　</w:t>
        </w:r>
        <w:r w:rsidRPr="00DF261E">
          <w:rPr>
            <w:sz w:val="21"/>
          </w:rPr>
          <w:fldChar w:fldCharType="begin"/>
        </w:r>
        <w:r w:rsidRPr="00DF261E">
          <w:rPr>
            <w:sz w:val="21"/>
          </w:rPr>
          <w:instrText>PAGE   \* MERGEFORMAT</w:instrText>
        </w:r>
        <w:r w:rsidRPr="00DF261E">
          <w:rPr>
            <w:sz w:val="21"/>
          </w:rPr>
          <w:fldChar w:fldCharType="separate"/>
        </w:r>
        <w:r w:rsidR="00190D5F" w:rsidRPr="00190D5F">
          <w:rPr>
            <w:noProof/>
            <w:sz w:val="21"/>
            <w:lang w:val="ja-JP"/>
          </w:rPr>
          <w:t>1</w:t>
        </w:r>
        <w:r w:rsidRPr="00DF261E">
          <w:rPr>
            <w:sz w:val="21"/>
          </w:rPr>
          <w:fldChar w:fldCharType="end"/>
        </w:r>
        <w:r w:rsidRPr="00DF261E">
          <w:rPr>
            <w:rFonts w:hint="eastAsia"/>
            <w:sz w:val="21"/>
          </w:rPr>
          <w:t xml:space="preserve">　-</w:t>
        </w:r>
      </w:p>
    </w:sdtContent>
  </w:sdt>
  <w:p w14:paraId="0CF85762" w14:textId="77777777" w:rsidR="00DF261E" w:rsidRDefault="00DF26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481A2" w14:textId="77777777" w:rsidR="004F0FF3" w:rsidRDefault="004F0F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5DD6A" w14:textId="77777777" w:rsidR="00A13891" w:rsidRDefault="00A13891" w:rsidP="006C6B85">
      <w:r>
        <w:separator/>
      </w:r>
    </w:p>
  </w:footnote>
  <w:footnote w:type="continuationSeparator" w:id="0">
    <w:p w14:paraId="73BEDF14" w14:textId="77777777" w:rsidR="00A13891" w:rsidRDefault="00A13891" w:rsidP="006C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3423" w14:textId="77777777" w:rsidR="004F0FF3" w:rsidRDefault="004F0F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06D6D" w14:textId="16C8695A" w:rsidR="006C6B85" w:rsidRPr="0043584A" w:rsidRDefault="000512CB" w:rsidP="006C6B85">
    <w:pPr>
      <w:pStyle w:val="a3"/>
      <w:jc w:val="right"/>
      <w:rPr>
        <w:sz w:val="21"/>
      </w:rPr>
    </w:pPr>
    <w:r w:rsidRPr="009B26A6">
      <w:rPr>
        <w:rFonts w:hint="eastAsia"/>
        <w:sz w:val="21"/>
        <w:highlight w:val="lightGray"/>
      </w:rPr>
      <w:t>20</w:t>
    </w:r>
    <w:r w:rsidR="00537178" w:rsidRPr="009B26A6">
      <w:rPr>
        <w:rFonts w:hint="eastAsia"/>
        <w:sz w:val="21"/>
        <w:highlight w:val="lightGray"/>
      </w:rPr>
      <w:t>2</w:t>
    </w:r>
    <w:r w:rsidR="004F0FF3">
      <w:rPr>
        <w:rFonts w:hint="eastAsia"/>
        <w:sz w:val="21"/>
        <w:highlight w:val="lightGray"/>
      </w:rPr>
      <w:t>5/1/31</w:t>
    </w:r>
    <w:r w:rsidR="00907E96" w:rsidRPr="009B26A6">
      <w:rPr>
        <w:rFonts w:hint="eastAsia"/>
        <w:sz w:val="21"/>
        <w:highlight w:val="lightGray"/>
      </w:rPr>
      <w:t xml:space="preserve">　</w:t>
    </w:r>
    <w:r w:rsidR="006C6B85" w:rsidRPr="009B26A6">
      <w:rPr>
        <w:rFonts w:hint="eastAsia"/>
        <w:sz w:val="21"/>
        <w:highlight w:val="lightGray"/>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E3E53" w14:textId="77777777" w:rsidR="004F0FF3" w:rsidRDefault="004F0F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85"/>
    <w:rsid w:val="00036691"/>
    <w:rsid w:val="00036697"/>
    <w:rsid w:val="000512CB"/>
    <w:rsid w:val="00066090"/>
    <w:rsid w:val="00080BC3"/>
    <w:rsid w:val="000F3DA0"/>
    <w:rsid w:val="00122CE1"/>
    <w:rsid w:val="00132F0F"/>
    <w:rsid w:val="00133EF2"/>
    <w:rsid w:val="001403B5"/>
    <w:rsid w:val="00187E82"/>
    <w:rsid w:val="00190D5F"/>
    <w:rsid w:val="001A18D9"/>
    <w:rsid w:val="001A2058"/>
    <w:rsid w:val="001A6C97"/>
    <w:rsid w:val="001A6F5B"/>
    <w:rsid w:val="001B1F48"/>
    <w:rsid w:val="001F0A47"/>
    <w:rsid w:val="00203023"/>
    <w:rsid w:val="0020411A"/>
    <w:rsid w:val="002051FF"/>
    <w:rsid w:val="00213DD8"/>
    <w:rsid w:val="0021709A"/>
    <w:rsid w:val="0021765A"/>
    <w:rsid w:val="002747D3"/>
    <w:rsid w:val="00313C85"/>
    <w:rsid w:val="003848DF"/>
    <w:rsid w:val="003C6DB6"/>
    <w:rsid w:val="003E588E"/>
    <w:rsid w:val="004068DE"/>
    <w:rsid w:val="00407F95"/>
    <w:rsid w:val="0043056E"/>
    <w:rsid w:val="0043584A"/>
    <w:rsid w:val="00463A96"/>
    <w:rsid w:val="004832C1"/>
    <w:rsid w:val="004B0D7C"/>
    <w:rsid w:val="004F0FF3"/>
    <w:rsid w:val="004F77CA"/>
    <w:rsid w:val="00522EB2"/>
    <w:rsid w:val="00527B5F"/>
    <w:rsid w:val="00534AAC"/>
    <w:rsid w:val="00537178"/>
    <w:rsid w:val="00542E09"/>
    <w:rsid w:val="0054519D"/>
    <w:rsid w:val="00561569"/>
    <w:rsid w:val="005C2CF7"/>
    <w:rsid w:val="006002BA"/>
    <w:rsid w:val="00661CCA"/>
    <w:rsid w:val="006718C4"/>
    <w:rsid w:val="006B3AE6"/>
    <w:rsid w:val="006B6580"/>
    <w:rsid w:val="006C6B85"/>
    <w:rsid w:val="00710C9F"/>
    <w:rsid w:val="007128F6"/>
    <w:rsid w:val="007308DE"/>
    <w:rsid w:val="00751486"/>
    <w:rsid w:val="007919E0"/>
    <w:rsid w:val="007B4DD9"/>
    <w:rsid w:val="00826C75"/>
    <w:rsid w:val="00847BC2"/>
    <w:rsid w:val="00864B44"/>
    <w:rsid w:val="00865F24"/>
    <w:rsid w:val="00884507"/>
    <w:rsid w:val="008A6DDE"/>
    <w:rsid w:val="008B1E0E"/>
    <w:rsid w:val="008C0911"/>
    <w:rsid w:val="008D33BB"/>
    <w:rsid w:val="008D594A"/>
    <w:rsid w:val="008E495B"/>
    <w:rsid w:val="00907E96"/>
    <w:rsid w:val="00934DB8"/>
    <w:rsid w:val="00941A7E"/>
    <w:rsid w:val="00952048"/>
    <w:rsid w:val="00962974"/>
    <w:rsid w:val="00967CE4"/>
    <w:rsid w:val="009879F0"/>
    <w:rsid w:val="009A6085"/>
    <w:rsid w:val="009B26A6"/>
    <w:rsid w:val="009E2772"/>
    <w:rsid w:val="009F47A8"/>
    <w:rsid w:val="00A13891"/>
    <w:rsid w:val="00A3317C"/>
    <w:rsid w:val="00AA1281"/>
    <w:rsid w:val="00AC6556"/>
    <w:rsid w:val="00B342DB"/>
    <w:rsid w:val="00B42578"/>
    <w:rsid w:val="00BE4B9B"/>
    <w:rsid w:val="00C10496"/>
    <w:rsid w:val="00C114FD"/>
    <w:rsid w:val="00C211AD"/>
    <w:rsid w:val="00C26B24"/>
    <w:rsid w:val="00C7624E"/>
    <w:rsid w:val="00C770D2"/>
    <w:rsid w:val="00C802E4"/>
    <w:rsid w:val="00CA69EB"/>
    <w:rsid w:val="00CE7FEE"/>
    <w:rsid w:val="00CF6F05"/>
    <w:rsid w:val="00D11FA3"/>
    <w:rsid w:val="00D56836"/>
    <w:rsid w:val="00DB2A41"/>
    <w:rsid w:val="00DF261E"/>
    <w:rsid w:val="00E27A0F"/>
    <w:rsid w:val="00E45212"/>
    <w:rsid w:val="00E505FA"/>
    <w:rsid w:val="00E5254B"/>
    <w:rsid w:val="00E75983"/>
    <w:rsid w:val="00EB2022"/>
    <w:rsid w:val="00F4461D"/>
    <w:rsid w:val="00F5204E"/>
    <w:rsid w:val="00F560C4"/>
    <w:rsid w:val="00F623A8"/>
    <w:rsid w:val="00F7196A"/>
    <w:rsid w:val="00FE4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8BA7F7"/>
  <w15:docId w15:val="{4A97395C-A312-4630-9119-3C9D6EE8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B85"/>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B85"/>
    <w:pPr>
      <w:tabs>
        <w:tab w:val="center" w:pos="4252"/>
        <w:tab w:val="right" w:pos="8504"/>
      </w:tabs>
      <w:snapToGrid w:val="0"/>
    </w:pPr>
  </w:style>
  <w:style w:type="character" w:customStyle="1" w:styleId="a4">
    <w:name w:val="ヘッダー (文字)"/>
    <w:basedOn w:val="a0"/>
    <w:link w:val="a3"/>
    <w:uiPriority w:val="99"/>
    <w:rsid w:val="006C6B85"/>
    <w:rPr>
      <w:rFonts w:ascii="ＭＳ ゴシック" w:eastAsia="ＭＳ ゴシック"/>
      <w:sz w:val="20"/>
    </w:rPr>
  </w:style>
  <w:style w:type="paragraph" w:styleId="a5">
    <w:name w:val="footer"/>
    <w:basedOn w:val="a"/>
    <w:link w:val="a6"/>
    <w:uiPriority w:val="99"/>
    <w:unhideWhenUsed/>
    <w:rsid w:val="006C6B85"/>
    <w:pPr>
      <w:tabs>
        <w:tab w:val="center" w:pos="4252"/>
        <w:tab w:val="right" w:pos="8504"/>
      </w:tabs>
      <w:snapToGrid w:val="0"/>
    </w:pPr>
  </w:style>
  <w:style w:type="character" w:customStyle="1" w:styleId="a6">
    <w:name w:val="フッター (文字)"/>
    <w:basedOn w:val="a0"/>
    <w:link w:val="a5"/>
    <w:uiPriority w:val="99"/>
    <w:rsid w:val="006C6B85"/>
    <w:rPr>
      <w:rFonts w:ascii="ＭＳ ゴシック" w:eastAsia="ＭＳ ゴシック"/>
      <w:sz w:val="20"/>
    </w:rPr>
  </w:style>
  <w:style w:type="character" w:styleId="a7">
    <w:name w:val="annotation reference"/>
    <w:uiPriority w:val="99"/>
    <w:semiHidden/>
    <w:rsid w:val="006C6B85"/>
    <w:rPr>
      <w:rFonts w:cs="Times New Roman"/>
      <w:sz w:val="18"/>
      <w:lang w:val="en-US" w:eastAsia="ja-JP"/>
    </w:rPr>
  </w:style>
  <w:style w:type="paragraph" w:styleId="a8">
    <w:name w:val="annotation text"/>
    <w:basedOn w:val="a"/>
    <w:link w:val="a9"/>
    <w:uiPriority w:val="99"/>
    <w:semiHidden/>
    <w:rsid w:val="006C6B85"/>
    <w:pPr>
      <w:jc w:val="left"/>
    </w:pPr>
    <w:rPr>
      <w:rFonts w:ascii="Times New Roman" w:eastAsia="ＭＳ 明朝" w:hAnsi="Times New Roman" w:cs="Times New Roman"/>
      <w:kern w:val="0"/>
      <w:sz w:val="24"/>
      <w:szCs w:val="20"/>
    </w:rPr>
  </w:style>
  <w:style w:type="character" w:customStyle="1" w:styleId="a9">
    <w:name w:val="コメント文字列 (文字)"/>
    <w:basedOn w:val="a0"/>
    <w:link w:val="a8"/>
    <w:uiPriority w:val="99"/>
    <w:semiHidden/>
    <w:rsid w:val="006C6B85"/>
    <w:rPr>
      <w:rFonts w:ascii="Times New Roman" w:eastAsia="ＭＳ 明朝" w:hAnsi="Times New Roman" w:cs="Times New Roman"/>
      <w:kern w:val="0"/>
      <w:sz w:val="24"/>
      <w:szCs w:val="20"/>
    </w:rPr>
  </w:style>
  <w:style w:type="paragraph" w:styleId="aa">
    <w:name w:val="Balloon Text"/>
    <w:basedOn w:val="a"/>
    <w:link w:val="ab"/>
    <w:uiPriority w:val="99"/>
    <w:semiHidden/>
    <w:unhideWhenUsed/>
    <w:rsid w:val="006C6B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6B85"/>
    <w:rPr>
      <w:rFonts w:asciiTheme="majorHAnsi" w:eastAsiaTheme="majorEastAsia" w:hAnsiTheme="majorHAnsi" w:cstheme="majorBidi"/>
      <w:sz w:val="18"/>
      <w:szCs w:val="18"/>
    </w:rPr>
  </w:style>
  <w:style w:type="character" w:customStyle="1" w:styleId="Paragraph">
    <w:name w:val="Paragraph (文字)"/>
    <w:link w:val="Paragraph0"/>
    <w:uiPriority w:val="99"/>
    <w:locked/>
    <w:rsid w:val="006C6B85"/>
    <w:rPr>
      <w:rFonts w:ascii="Times New Roman" w:hAnsi="Times New Roman"/>
      <w:kern w:val="16"/>
      <w:sz w:val="24"/>
    </w:rPr>
  </w:style>
  <w:style w:type="paragraph" w:customStyle="1" w:styleId="Paragraph0">
    <w:name w:val="Paragraph"/>
    <w:link w:val="Paragraph"/>
    <w:uiPriority w:val="99"/>
    <w:rsid w:val="006C6B85"/>
    <w:pPr>
      <w:widowControl w:val="0"/>
      <w:ind w:leftChars="100" w:left="100" w:firstLineChars="100" w:firstLine="100"/>
      <w:jc w:val="both"/>
    </w:pPr>
    <w:rPr>
      <w:rFonts w:ascii="Times New Roman" w:hAnsi="Times New Roman"/>
      <w:kern w:val="16"/>
      <w:sz w:val="24"/>
    </w:rPr>
  </w:style>
  <w:style w:type="paragraph" w:styleId="ac">
    <w:name w:val="annotation subject"/>
    <w:basedOn w:val="a8"/>
    <w:next w:val="a8"/>
    <w:link w:val="ad"/>
    <w:uiPriority w:val="99"/>
    <w:semiHidden/>
    <w:unhideWhenUsed/>
    <w:rsid w:val="008D33BB"/>
    <w:rPr>
      <w:rFonts w:ascii="ＭＳ ゴシック" w:eastAsia="ＭＳ ゴシック" w:hAnsiTheme="minorHAnsi" w:cstheme="minorBidi"/>
      <w:b/>
      <w:bCs/>
      <w:kern w:val="2"/>
      <w:sz w:val="20"/>
      <w:szCs w:val="22"/>
    </w:rPr>
  </w:style>
  <w:style w:type="character" w:customStyle="1" w:styleId="ad">
    <w:name w:val="コメント内容 (文字)"/>
    <w:basedOn w:val="a9"/>
    <w:link w:val="ac"/>
    <w:uiPriority w:val="99"/>
    <w:semiHidden/>
    <w:rsid w:val="008D33BB"/>
    <w:rPr>
      <w:rFonts w:ascii="ＭＳ ゴシック" w:eastAsia="ＭＳ ゴシック" w:hAnsi="Times New Roman" w:cs="Times New Roman"/>
      <w:b/>
      <w:bCs/>
      <w:kern w:val="0"/>
      <w:sz w:val="20"/>
      <w:szCs w:val="20"/>
    </w:rPr>
  </w:style>
  <w:style w:type="paragraph" w:styleId="ae">
    <w:name w:val="Revision"/>
    <w:hidden/>
    <w:uiPriority w:val="99"/>
    <w:semiHidden/>
    <w:rsid w:val="00952048"/>
    <w:rPr>
      <w:rFonts w:ascii="ＭＳ ゴシック" w:eastAsia="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8" ma:contentTypeDescription="新しいドキュメントを作成します。" ma:contentTypeScope="" ma:versionID="b000202f67e810a04f44510d4bb8ac7c">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3624d5189e49908ad2bd553091b0f8fe"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01159-18B9-4EF9-8270-4815803F3499}">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customXml/itemProps2.xml><?xml version="1.0" encoding="utf-8"?>
<ds:datastoreItem xmlns:ds="http://schemas.openxmlformats.org/officeDocument/2006/customXml" ds:itemID="{0D22A209-DFD0-4214-8906-03E45A91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8EB21-7A22-42D2-BED8-1A408E129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1113</Words>
  <Characters>6347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pvc</dc:creator>
  <cp:lastModifiedBy>Ishigaki Marina</cp:lastModifiedBy>
  <cp:revision>8</cp:revision>
  <cp:lastPrinted>2025-01-07T00:40:00Z</cp:lastPrinted>
  <dcterms:created xsi:type="dcterms:W3CDTF">2025-01-31T02:11:00Z</dcterms:created>
  <dcterms:modified xsi:type="dcterms:W3CDTF">2025-02-06T01:25:00Z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0x010100955BD9C4D3D2FC4688E2D1F8AC22D200</vt:lpwstr>
  </property>
</Properties>
</file>