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E5C" w:rsidRPr="004E1E5C" w:rsidRDefault="004E1E5C" w:rsidP="004E1E5C">
      <w:pPr>
        <w:autoSpaceDE w:val="0"/>
        <w:autoSpaceDN w:val="0"/>
        <w:adjustRightInd w:val="0"/>
        <w:jc w:val="center"/>
        <w:rPr>
          <w:rFonts w:asciiTheme="minorEastAsia" w:hAnsiTheme="minorEastAsia" w:cs="ＭＳ ゴシック"/>
          <w:kern w:val="0"/>
          <w:sz w:val="24"/>
          <w:szCs w:val="24"/>
        </w:rPr>
      </w:pPr>
      <w:r w:rsidRPr="004E1E5C">
        <w:rPr>
          <w:rFonts w:asciiTheme="minorEastAsia" w:hAnsiTheme="minorEastAsia" w:cs="ＭＳ ゴシック" w:hint="eastAsia"/>
          <w:kern w:val="0"/>
          <w:sz w:val="24"/>
          <w:szCs w:val="24"/>
        </w:rPr>
        <w:t>地方独立行政法人静岡県立病院機構</w:t>
      </w:r>
    </w:p>
    <w:p w:rsidR="004E1E5C" w:rsidRDefault="004E1E5C" w:rsidP="004E1E5C">
      <w:pPr>
        <w:autoSpaceDE w:val="0"/>
        <w:autoSpaceDN w:val="0"/>
        <w:adjustRightInd w:val="0"/>
        <w:jc w:val="center"/>
        <w:rPr>
          <w:rFonts w:asciiTheme="minorEastAsia" w:hAnsiTheme="minorEastAsia" w:cs="ＭＳ ゴシック"/>
          <w:kern w:val="0"/>
          <w:sz w:val="24"/>
          <w:szCs w:val="24"/>
        </w:rPr>
      </w:pPr>
      <w:r w:rsidRPr="004E1E5C">
        <w:rPr>
          <w:rFonts w:asciiTheme="minorEastAsia" w:hAnsiTheme="minorEastAsia" w:cs="ＭＳ ゴシック" w:hint="eastAsia"/>
          <w:kern w:val="0"/>
          <w:sz w:val="24"/>
          <w:szCs w:val="24"/>
        </w:rPr>
        <w:t>施設等管理業務の委託に係る一般競争契約入札心得</w:t>
      </w:r>
    </w:p>
    <w:p w:rsidR="004E1E5C" w:rsidRDefault="004E1E5C" w:rsidP="004E1E5C">
      <w:pPr>
        <w:autoSpaceDE w:val="0"/>
        <w:autoSpaceDN w:val="0"/>
        <w:adjustRightInd w:val="0"/>
        <w:jc w:val="center"/>
        <w:rPr>
          <w:rFonts w:asciiTheme="minorEastAsia" w:hAnsiTheme="minorEastAsia" w:cs="ＭＳ ゴシック"/>
          <w:kern w:val="0"/>
          <w:sz w:val="24"/>
          <w:szCs w:val="24"/>
        </w:rPr>
      </w:pP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（趣</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旨）</w:t>
      </w:r>
    </w:p>
    <w:p w:rsidR="004E1E5C" w:rsidRPr="004E1E5C" w:rsidRDefault="004E1E5C" w:rsidP="004E1E5C">
      <w:pPr>
        <w:autoSpaceDE w:val="0"/>
        <w:autoSpaceDN w:val="0"/>
        <w:adjustRightInd w:val="0"/>
        <w:ind w:left="210" w:hangingChars="100" w:hanging="210"/>
        <w:jc w:val="left"/>
        <w:rPr>
          <w:rFonts w:asciiTheme="minorEastAsia" w:hAnsiTheme="minorEastAsia" w:cs="ＭＳ 明朝"/>
          <w:kern w:val="0"/>
          <w:szCs w:val="21"/>
        </w:rPr>
      </w:pPr>
      <w:r w:rsidRPr="004E1E5C">
        <w:rPr>
          <w:rFonts w:asciiTheme="minorEastAsia" w:hAnsiTheme="minorEastAsia" w:cs="ＭＳ 明朝" w:hint="eastAsia"/>
          <w:kern w:val="0"/>
          <w:szCs w:val="21"/>
        </w:rPr>
        <w:t>第１条</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この心得は、施設等管理業務（警備、清掃、廃棄物処理、設備保守管理、ねずみ・こん虫等防除、庭園管理、緑化環境整備及び花き等運送等をいう。）の委託契約について、地方独立行政法人静岡県立病院機構（以下「機構」という。）が行う一般競争入札に参加しようとする者（以下「入札参加者」という。）が守らなければならない事項を定めるものとする。</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（入札参加資格の確認）</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第２条</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一般競争入札に参加を希望する者は、入札参加資格の確認を受けなければならない。</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（入札保証金）</w:t>
      </w:r>
    </w:p>
    <w:p w:rsidR="004E1E5C" w:rsidRPr="004E1E5C" w:rsidRDefault="004E1E5C" w:rsidP="004E1E5C">
      <w:pPr>
        <w:autoSpaceDE w:val="0"/>
        <w:autoSpaceDN w:val="0"/>
        <w:adjustRightInd w:val="0"/>
        <w:ind w:left="210" w:hangingChars="100" w:hanging="210"/>
        <w:jc w:val="left"/>
        <w:rPr>
          <w:rFonts w:asciiTheme="minorEastAsia" w:hAnsiTheme="minorEastAsia" w:cs="ＭＳ 明朝"/>
          <w:kern w:val="0"/>
          <w:szCs w:val="21"/>
        </w:rPr>
      </w:pPr>
      <w:r w:rsidRPr="004E1E5C">
        <w:rPr>
          <w:rFonts w:asciiTheme="minorEastAsia" w:hAnsiTheme="minorEastAsia" w:cs="ＭＳ 明朝" w:hint="eastAsia"/>
          <w:kern w:val="0"/>
          <w:szCs w:val="21"/>
        </w:rPr>
        <w:t>第３条</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入札参加者は、入札金額の</w:t>
      </w:r>
      <w:r w:rsidRPr="004E1E5C">
        <w:rPr>
          <w:rFonts w:asciiTheme="minorEastAsia" w:hAnsiTheme="minorEastAsia" w:cs="‚l‚r –¾’©"/>
          <w:kern w:val="0"/>
          <w:szCs w:val="21"/>
        </w:rPr>
        <w:t>100</w:t>
      </w:r>
      <w:r w:rsidRPr="004E1E5C">
        <w:rPr>
          <w:rFonts w:asciiTheme="minorEastAsia" w:hAnsiTheme="minorEastAsia" w:cs="ＭＳ 明朝" w:hint="eastAsia"/>
          <w:kern w:val="0"/>
          <w:szCs w:val="21"/>
        </w:rPr>
        <w:t>分の５以上の入札保証金を入札の際納付しなければならない。ただし、次の各号に掲げる場合においては、入札保証金の全部又は一部の納付を要しない。</w:t>
      </w:r>
    </w:p>
    <w:p w:rsidR="004E1E5C" w:rsidRPr="004E1E5C" w:rsidRDefault="004E1E5C" w:rsidP="004E1E5C">
      <w:pPr>
        <w:autoSpaceDE w:val="0"/>
        <w:autoSpaceDN w:val="0"/>
        <w:adjustRightInd w:val="0"/>
        <w:ind w:leftChars="100" w:left="210"/>
        <w:jc w:val="left"/>
        <w:rPr>
          <w:rFonts w:asciiTheme="minorEastAsia" w:hAnsiTheme="minorEastAsia" w:cs="ＭＳ 明朝"/>
          <w:kern w:val="0"/>
          <w:szCs w:val="21"/>
        </w:rPr>
      </w:pPr>
      <w:r w:rsidRPr="004E1E5C">
        <w:rPr>
          <w:rFonts w:asciiTheme="minorEastAsia" w:hAnsiTheme="minorEastAsia" w:cs="‚l‚r –¾’©"/>
          <w:kern w:val="0"/>
          <w:szCs w:val="21"/>
        </w:rPr>
        <w:t xml:space="preserve">(1) </w:t>
      </w:r>
      <w:r w:rsidRPr="004E1E5C">
        <w:rPr>
          <w:rFonts w:asciiTheme="minorEastAsia" w:hAnsiTheme="minorEastAsia" w:cs="ＭＳ 明朝" w:hint="eastAsia"/>
          <w:kern w:val="0"/>
          <w:szCs w:val="21"/>
        </w:rPr>
        <w:t>入札参加者が、保険会社との間に機構を被保険者とする入札保証保険契約を結んだとき。</w:t>
      </w:r>
    </w:p>
    <w:p w:rsidR="004E1E5C" w:rsidRPr="004E1E5C" w:rsidRDefault="004E1E5C" w:rsidP="004E1E5C">
      <w:pPr>
        <w:autoSpaceDE w:val="0"/>
        <w:autoSpaceDN w:val="0"/>
        <w:adjustRightInd w:val="0"/>
        <w:ind w:leftChars="100" w:left="210"/>
        <w:jc w:val="left"/>
        <w:rPr>
          <w:rFonts w:asciiTheme="minorEastAsia" w:hAnsiTheme="minorEastAsia" w:cs="ＭＳ 明朝"/>
          <w:kern w:val="0"/>
          <w:szCs w:val="21"/>
        </w:rPr>
      </w:pPr>
      <w:r w:rsidRPr="004E1E5C">
        <w:rPr>
          <w:rFonts w:asciiTheme="minorEastAsia" w:hAnsiTheme="minorEastAsia" w:cs="‚l‚r –¾’©"/>
          <w:kern w:val="0"/>
          <w:szCs w:val="21"/>
        </w:rPr>
        <w:t xml:space="preserve">(2) </w:t>
      </w:r>
      <w:r w:rsidRPr="004E1E5C">
        <w:rPr>
          <w:rFonts w:asciiTheme="minorEastAsia" w:hAnsiTheme="minorEastAsia" w:cs="ＭＳ 明朝" w:hint="eastAsia"/>
          <w:kern w:val="0"/>
          <w:szCs w:val="21"/>
        </w:rPr>
        <w:t>公告により入札保証金の全部又は一部の納付を要しないものとされたとき。</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（入札保証金に代わる担保）</w:t>
      </w:r>
    </w:p>
    <w:p w:rsidR="004E1E5C" w:rsidRPr="004E1E5C" w:rsidRDefault="004E1E5C" w:rsidP="004E1E5C">
      <w:pPr>
        <w:autoSpaceDE w:val="0"/>
        <w:autoSpaceDN w:val="0"/>
        <w:adjustRightInd w:val="0"/>
        <w:ind w:left="210" w:hangingChars="100" w:hanging="210"/>
        <w:jc w:val="left"/>
        <w:rPr>
          <w:rFonts w:asciiTheme="minorEastAsia" w:hAnsiTheme="minorEastAsia" w:cs="ＭＳ 明朝"/>
          <w:kern w:val="0"/>
          <w:szCs w:val="21"/>
        </w:rPr>
      </w:pPr>
      <w:r w:rsidRPr="004E1E5C">
        <w:rPr>
          <w:rFonts w:asciiTheme="minorEastAsia" w:hAnsiTheme="minorEastAsia" w:cs="ＭＳ 明朝" w:hint="eastAsia"/>
          <w:kern w:val="0"/>
          <w:szCs w:val="21"/>
        </w:rPr>
        <w:t>第４条</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前項の規定による入札保証金の納付は、次の各号に掲げる担保の提供をもってこれに代えることができる。</w:t>
      </w:r>
    </w:p>
    <w:p w:rsidR="004E1E5C" w:rsidRPr="004E1E5C" w:rsidRDefault="004E1E5C" w:rsidP="004E1E5C">
      <w:pPr>
        <w:autoSpaceDE w:val="0"/>
        <w:autoSpaceDN w:val="0"/>
        <w:adjustRightInd w:val="0"/>
        <w:ind w:leftChars="100" w:left="210"/>
        <w:jc w:val="left"/>
        <w:rPr>
          <w:rFonts w:asciiTheme="minorEastAsia" w:hAnsiTheme="minorEastAsia" w:cs="ＭＳ 明朝"/>
          <w:kern w:val="0"/>
          <w:szCs w:val="21"/>
        </w:rPr>
      </w:pPr>
      <w:r w:rsidRPr="004E1E5C">
        <w:rPr>
          <w:rFonts w:asciiTheme="minorEastAsia" w:hAnsiTheme="minorEastAsia" w:cs="‚l‚r –¾’©"/>
          <w:kern w:val="0"/>
          <w:szCs w:val="21"/>
        </w:rPr>
        <w:t xml:space="preserve">(1) </w:t>
      </w:r>
      <w:r w:rsidRPr="004E1E5C">
        <w:rPr>
          <w:rFonts w:asciiTheme="minorEastAsia" w:hAnsiTheme="minorEastAsia" w:cs="ＭＳ 明朝" w:hint="eastAsia"/>
          <w:kern w:val="0"/>
          <w:szCs w:val="21"/>
        </w:rPr>
        <w:t>国債</w:t>
      </w:r>
    </w:p>
    <w:p w:rsidR="004E1E5C" w:rsidRPr="004E1E5C" w:rsidRDefault="004E1E5C" w:rsidP="004E1E5C">
      <w:pPr>
        <w:autoSpaceDE w:val="0"/>
        <w:autoSpaceDN w:val="0"/>
        <w:adjustRightInd w:val="0"/>
        <w:ind w:leftChars="100" w:left="210"/>
        <w:jc w:val="left"/>
        <w:rPr>
          <w:rFonts w:asciiTheme="minorEastAsia" w:hAnsiTheme="minorEastAsia" w:cs="ＭＳ 明朝"/>
          <w:kern w:val="0"/>
          <w:szCs w:val="21"/>
        </w:rPr>
      </w:pPr>
      <w:r w:rsidRPr="004E1E5C">
        <w:rPr>
          <w:rFonts w:asciiTheme="minorEastAsia" w:hAnsiTheme="minorEastAsia" w:cs="‚l‚r –¾’©"/>
          <w:kern w:val="0"/>
          <w:szCs w:val="21"/>
        </w:rPr>
        <w:t xml:space="preserve">(2) </w:t>
      </w:r>
      <w:r w:rsidRPr="004E1E5C">
        <w:rPr>
          <w:rFonts w:asciiTheme="minorEastAsia" w:hAnsiTheme="minorEastAsia" w:cs="ＭＳ 明朝" w:hint="eastAsia"/>
          <w:kern w:val="0"/>
          <w:szCs w:val="21"/>
        </w:rPr>
        <w:t>地方債</w:t>
      </w:r>
    </w:p>
    <w:p w:rsidR="004E1E5C" w:rsidRPr="004E1E5C" w:rsidRDefault="004E1E5C" w:rsidP="004E1E5C">
      <w:pPr>
        <w:autoSpaceDE w:val="0"/>
        <w:autoSpaceDN w:val="0"/>
        <w:adjustRightInd w:val="0"/>
        <w:ind w:left="210" w:hangingChars="100" w:hanging="210"/>
        <w:jc w:val="left"/>
        <w:rPr>
          <w:rFonts w:asciiTheme="minorEastAsia" w:hAnsiTheme="minorEastAsia" w:cs="ＭＳ 明朝"/>
          <w:kern w:val="0"/>
          <w:szCs w:val="21"/>
        </w:rPr>
      </w:pPr>
      <w:r w:rsidRPr="004E1E5C">
        <w:rPr>
          <w:rFonts w:asciiTheme="minorEastAsia" w:hAnsiTheme="minorEastAsia" w:cs="ＭＳ 明朝" w:hint="eastAsia"/>
          <w:kern w:val="0"/>
          <w:szCs w:val="21"/>
        </w:rPr>
        <w:t>２</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前項各号に掲げる担保の価値は、額面金額（発行価格が額面と異なるときは、発行価格）の８割に相当する額とする。</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（入札保証保険証券の提出）</w:t>
      </w:r>
    </w:p>
    <w:p w:rsidR="004E1E5C" w:rsidRPr="004E1E5C" w:rsidRDefault="004E1E5C" w:rsidP="004E1E5C">
      <w:pPr>
        <w:autoSpaceDE w:val="0"/>
        <w:autoSpaceDN w:val="0"/>
        <w:adjustRightInd w:val="0"/>
        <w:ind w:left="210" w:hangingChars="100" w:hanging="210"/>
        <w:jc w:val="left"/>
        <w:rPr>
          <w:rFonts w:asciiTheme="minorEastAsia" w:hAnsiTheme="minorEastAsia" w:cs="ＭＳ 明朝"/>
          <w:kern w:val="0"/>
          <w:szCs w:val="21"/>
        </w:rPr>
      </w:pPr>
      <w:r w:rsidRPr="004E1E5C">
        <w:rPr>
          <w:rFonts w:asciiTheme="minorEastAsia" w:hAnsiTheme="minorEastAsia" w:cs="ＭＳ 明朝" w:hint="eastAsia"/>
          <w:kern w:val="0"/>
          <w:szCs w:val="21"/>
        </w:rPr>
        <w:t>第５条</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入札参加者は、機構を被保険者とする入札保証保険契約を締結して入札保証金の全部又は一部を納付しないこととする場合においては、当該入札保証保険に係る保険証券を提出しなければならない。</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（入札保証金の返還）</w:t>
      </w:r>
    </w:p>
    <w:p w:rsidR="004E1E5C" w:rsidRPr="004E1E5C" w:rsidRDefault="004E1E5C" w:rsidP="004E1E5C">
      <w:pPr>
        <w:autoSpaceDE w:val="0"/>
        <w:autoSpaceDN w:val="0"/>
        <w:adjustRightInd w:val="0"/>
        <w:ind w:left="210" w:hangingChars="100" w:hanging="210"/>
        <w:jc w:val="left"/>
        <w:rPr>
          <w:rFonts w:asciiTheme="minorEastAsia" w:hAnsiTheme="minorEastAsia" w:cs="ＭＳ 明朝"/>
          <w:kern w:val="0"/>
          <w:szCs w:val="21"/>
        </w:rPr>
      </w:pPr>
      <w:r w:rsidRPr="004E1E5C">
        <w:rPr>
          <w:rFonts w:asciiTheme="minorEastAsia" w:hAnsiTheme="minorEastAsia" w:cs="ＭＳ 明朝" w:hint="eastAsia"/>
          <w:kern w:val="0"/>
          <w:szCs w:val="21"/>
        </w:rPr>
        <w:t>第６条</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入札保証金（これに代わる担保を含む。以下同じ。）は、入札終了後、直ちに返還する。ただし、落札者にあっては、契約保証金に充当する場合を除き、当該契約を締結した際に返還する。</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（入札の基本的事項）</w:t>
      </w:r>
    </w:p>
    <w:p w:rsidR="004E1E5C" w:rsidRPr="004E1E5C" w:rsidRDefault="004E1E5C" w:rsidP="004E1E5C">
      <w:pPr>
        <w:autoSpaceDE w:val="0"/>
        <w:autoSpaceDN w:val="0"/>
        <w:adjustRightInd w:val="0"/>
        <w:ind w:left="210" w:hangingChars="100" w:hanging="210"/>
        <w:jc w:val="left"/>
        <w:rPr>
          <w:rFonts w:asciiTheme="minorEastAsia" w:hAnsiTheme="minorEastAsia" w:cs="ＭＳ 明朝"/>
          <w:kern w:val="0"/>
          <w:szCs w:val="21"/>
        </w:rPr>
      </w:pPr>
      <w:r w:rsidRPr="004E1E5C">
        <w:rPr>
          <w:rFonts w:asciiTheme="minorEastAsia" w:hAnsiTheme="minorEastAsia" w:cs="ＭＳ 明朝" w:hint="eastAsia"/>
          <w:kern w:val="0"/>
          <w:szCs w:val="21"/>
        </w:rPr>
        <w:t>第７条</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入札参加者は、仕様書、設計書、図面その他契約締結に必要な条件を熟知の上入札しなければならない。この場合において、仕様書、設計書、図面等について疑義があるときは、機構関係職員の説明を求めることができる。</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（入</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札）</w:t>
      </w:r>
    </w:p>
    <w:p w:rsidR="004E1E5C" w:rsidRPr="004E1E5C" w:rsidRDefault="004E1E5C" w:rsidP="004E1E5C">
      <w:pPr>
        <w:autoSpaceDE w:val="0"/>
        <w:autoSpaceDN w:val="0"/>
        <w:adjustRightInd w:val="0"/>
        <w:ind w:left="210" w:hangingChars="100" w:hanging="210"/>
        <w:jc w:val="left"/>
        <w:rPr>
          <w:rFonts w:asciiTheme="minorEastAsia" w:hAnsiTheme="minorEastAsia" w:cs="ＭＳ 明朝"/>
          <w:kern w:val="0"/>
          <w:szCs w:val="21"/>
        </w:rPr>
      </w:pPr>
      <w:r w:rsidRPr="004E1E5C">
        <w:rPr>
          <w:rFonts w:asciiTheme="minorEastAsia" w:hAnsiTheme="minorEastAsia" w:cs="ＭＳ 明朝" w:hint="eastAsia"/>
          <w:kern w:val="0"/>
          <w:szCs w:val="21"/>
        </w:rPr>
        <w:t>第８条</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入札書は、様式第１号により作成し封印の上、表面に「番号、何々業務委託入札書在中」と明記し、裏面に入札者の住所、氏名（法人の場合は、その商号又は名称、代表者の氏名）を記載して、公告に示した日時及び場所に提出しなければならない。</w:t>
      </w:r>
    </w:p>
    <w:p w:rsidR="004E1E5C" w:rsidRPr="004E1E5C" w:rsidRDefault="004E1E5C" w:rsidP="004E1E5C">
      <w:pPr>
        <w:autoSpaceDE w:val="0"/>
        <w:autoSpaceDN w:val="0"/>
        <w:adjustRightInd w:val="0"/>
        <w:ind w:left="210" w:hangingChars="100" w:hanging="210"/>
        <w:jc w:val="left"/>
        <w:rPr>
          <w:rFonts w:asciiTheme="minorEastAsia" w:hAnsiTheme="minorEastAsia" w:cs="ＭＳ 明朝"/>
          <w:kern w:val="0"/>
          <w:szCs w:val="21"/>
        </w:rPr>
      </w:pPr>
      <w:r w:rsidRPr="004E1E5C">
        <w:rPr>
          <w:rFonts w:asciiTheme="minorEastAsia" w:hAnsiTheme="minorEastAsia" w:cs="ＭＳ 明朝" w:hint="eastAsia"/>
          <w:kern w:val="0"/>
          <w:szCs w:val="21"/>
        </w:rPr>
        <w:t>２</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入札参加者は、代理人をして入札させるときは、その委任状を持参させなければならない。</w:t>
      </w:r>
    </w:p>
    <w:p w:rsidR="004E1E5C" w:rsidRPr="004E1E5C" w:rsidRDefault="004E1E5C" w:rsidP="004E1E5C">
      <w:pPr>
        <w:autoSpaceDE w:val="0"/>
        <w:autoSpaceDN w:val="0"/>
        <w:adjustRightInd w:val="0"/>
        <w:ind w:left="210" w:hangingChars="100" w:hanging="210"/>
        <w:jc w:val="left"/>
        <w:rPr>
          <w:rFonts w:asciiTheme="minorEastAsia" w:hAnsiTheme="minorEastAsia" w:cs="ＭＳ 明朝"/>
          <w:kern w:val="0"/>
          <w:szCs w:val="21"/>
        </w:rPr>
      </w:pPr>
      <w:r w:rsidRPr="004E1E5C">
        <w:rPr>
          <w:rFonts w:asciiTheme="minorEastAsia" w:hAnsiTheme="minorEastAsia" w:cs="ＭＳ 明朝" w:hint="eastAsia"/>
          <w:kern w:val="0"/>
          <w:szCs w:val="21"/>
        </w:rPr>
        <w:t>３</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入札参加者は、入札参加資格の確認通知書の写しを持参しなければならない。</w:t>
      </w:r>
    </w:p>
    <w:p w:rsidR="004E1E5C" w:rsidRPr="004E1E5C" w:rsidRDefault="004E1E5C" w:rsidP="004E1E5C">
      <w:pPr>
        <w:autoSpaceDE w:val="0"/>
        <w:autoSpaceDN w:val="0"/>
        <w:adjustRightInd w:val="0"/>
        <w:ind w:left="210" w:hangingChars="100" w:hanging="210"/>
        <w:jc w:val="left"/>
        <w:rPr>
          <w:rFonts w:asciiTheme="minorEastAsia" w:hAnsiTheme="minorEastAsia" w:cs="ＭＳ 明朝"/>
          <w:kern w:val="0"/>
          <w:szCs w:val="21"/>
        </w:rPr>
      </w:pPr>
      <w:r w:rsidRPr="004E1E5C">
        <w:rPr>
          <w:rFonts w:asciiTheme="minorEastAsia" w:hAnsiTheme="minorEastAsia" w:cs="ＭＳ 明朝" w:hint="eastAsia"/>
          <w:kern w:val="0"/>
          <w:szCs w:val="21"/>
        </w:rPr>
        <w:lastRenderedPageBreak/>
        <w:t>４</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第１項の規定について、郵送による場合は、公告に示した日時及び場所に入札参加資格の確認通知書の写しを同封の上、送付しなければならない。</w:t>
      </w:r>
    </w:p>
    <w:p w:rsidR="004E1E5C" w:rsidRPr="004E1E5C" w:rsidRDefault="004E1E5C" w:rsidP="004E1E5C">
      <w:pPr>
        <w:autoSpaceDE w:val="0"/>
        <w:autoSpaceDN w:val="0"/>
        <w:adjustRightInd w:val="0"/>
        <w:ind w:left="210" w:hangingChars="100" w:hanging="210"/>
        <w:jc w:val="left"/>
        <w:rPr>
          <w:rFonts w:asciiTheme="minorEastAsia" w:hAnsiTheme="minorEastAsia" w:cs="ＭＳ 明朝"/>
          <w:kern w:val="0"/>
          <w:szCs w:val="21"/>
        </w:rPr>
      </w:pPr>
      <w:r w:rsidRPr="004E1E5C">
        <w:rPr>
          <w:rFonts w:asciiTheme="minorEastAsia" w:hAnsiTheme="minorEastAsia" w:cs="ＭＳ 明朝" w:hint="eastAsia"/>
          <w:kern w:val="0"/>
          <w:szCs w:val="21"/>
        </w:rPr>
        <w:t>５</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第１項の規定について、電送を認めない。</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（入札書の書換等の禁止）</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第９条</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入札者は、その提出した入札書の書換え、引換え又は撤回をすることができない。</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（入札の中止等）</w:t>
      </w:r>
    </w:p>
    <w:p w:rsidR="004E1E5C" w:rsidRPr="004E1E5C" w:rsidRDefault="004E1E5C" w:rsidP="004E1E5C">
      <w:pPr>
        <w:autoSpaceDE w:val="0"/>
        <w:autoSpaceDN w:val="0"/>
        <w:adjustRightInd w:val="0"/>
        <w:ind w:left="210" w:hangingChars="100" w:hanging="210"/>
        <w:jc w:val="left"/>
        <w:rPr>
          <w:rFonts w:asciiTheme="minorEastAsia" w:hAnsiTheme="minorEastAsia" w:cs="ＭＳ 明朝"/>
          <w:kern w:val="0"/>
          <w:szCs w:val="21"/>
        </w:rPr>
      </w:pPr>
      <w:r w:rsidRPr="004E1E5C">
        <w:rPr>
          <w:rFonts w:asciiTheme="minorEastAsia" w:hAnsiTheme="minorEastAsia" w:cs="ＭＳ 明朝" w:hint="eastAsia"/>
          <w:kern w:val="0"/>
          <w:szCs w:val="21"/>
        </w:rPr>
        <w:t>第</w:t>
      </w:r>
      <w:r w:rsidRPr="004E1E5C">
        <w:rPr>
          <w:rFonts w:asciiTheme="minorEastAsia" w:hAnsiTheme="minorEastAsia" w:cs="‚l‚r –¾’©"/>
          <w:kern w:val="0"/>
          <w:szCs w:val="21"/>
        </w:rPr>
        <w:t>10</w:t>
      </w:r>
      <w:r w:rsidRPr="004E1E5C">
        <w:rPr>
          <w:rFonts w:asciiTheme="minorEastAsia" w:hAnsiTheme="minorEastAsia" w:cs="ＭＳ 明朝" w:hint="eastAsia"/>
          <w:kern w:val="0"/>
          <w:szCs w:val="21"/>
        </w:rPr>
        <w:t>条</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開札前において、天災、地変その他やむを得ない理由が生じたときは、入札の執行を延期し、又は取りやめることがある。</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（開</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札）</w:t>
      </w:r>
    </w:p>
    <w:p w:rsidR="004E1E5C" w:rsidRPr="004E1E5C" w:rsidRDefault="004E1E5C" w:rsidP="004E1E5C">
      <w:pPr>
        <w:autoSpaceDE w:val="0"/>
        <w:autoSpaceDN w:val="0"/>
        <w:adjustRightInd w:val="0"/>
        <w:ind w:left="210" w:hangingChars="100" w:hanging="210"/>
        <w:jc w:val="left"/>
        <w:rPr>
          <w:rFonts w:asciiTheme="minorEastAsia" w:hAnsiTheme="minorEastAsia" w:cs="ＭＳ 明朝"/>
          <w:kern w:val="0"/>
          <w:szCs w:val="21"/>
        </w:rPr>
      </w:pPr>
      <w:r w:rsidRPr="004E1E5C">
        <w:rPr>
          <w:rFonts w:asciiTheme="minorEastAsia" w:hAnsiTheme="minorEastAsia" w:cs="ＭＳ 明朝" w:hint="eastAsia"/>
          <w:kern w:val="0"/>
          <w:szCs w:val="21"/>
        </w:rPr>
        <w:t>第</w:t>
      </w:r>
      <w:r w:rsidRPr="004E1E5C">
        <w:rPr>
          <w:rFonts w:asciiTheme="minorEastAsia" w:hAnsiTheme="minorEastAsia" w:cs="‚l‚r –¾’©"/>
          <w:kern w:val="0"/>
          <w:szCs w:val="21"/>
        </w:rPr>
        <w:t>11</w:t>
      </w:r>
      <w:r w:rsidRPr="004E1E5C">
        <w:rPr>
          <w:rFonts w:asciiTheme="minorEastAsia" w:hAnsiTheme="minorEastAsia" w:cs="ＭＳ 明朝" w:hint="eastAsia"/>
          <w:kern w:val="0"/>
          <w:szCs w:val="21"/>
        </w:rPr>
        <w:t>条</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開札は、入札の終了後、直ちに当該入札場所において入札者を立ち会せて行う。</w:t>
      </w:r>
    </w:p>
    <w:p w:rsidR="004E1E5C" w:rsidRPr="004E1E5C" w:rsidRDefault="004E1E5C" w:rsidP="004E1E5C">
      <w:pPr>
        <w:autoSpaceDE w:val="0"/>
        <w:autoSpaceDN w:val="0"/>
        <w:adjustRightInd w:val="0"/>
        <w:ind w:left="210" w:hangingChars="100" w:hanging="210"/>
        <w:jc w:val="left"/>
        <w:rPr>
          <w:rFonts w:asciiTheme="minorEastAsia" w:hAnsiTheme="minorEastAsia" w:cs="ＭＳ 明朝"/>
          <w:kern w:val="0"/>
          <w:szCs w:val="21"/>
        </w:rPr>
      </w:pPr>
      <w:r w:rsidRPr="004E1E5C">
        <w:rPr>
          <w:rFonts w:asciiTheme="minorEastAsia" w:hAnsiTheme="minorEastAsia" w:cs="ＭＳ 明朝" w:hint="eastAsia"/>
          <w:kern w:val="0"/>
          <w:szCs w:val="21"/>
        </w:rPr>
        <w:t>２</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入札者が開札に立ち会わないときは、当該入札事務に関係のない機構職員を立ち会わせる。</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（入札の無効）</w:t>
      </w:r>
    </w:p>
    <w:p w:rsidR="004E1E5C" w:rsidRPr="004E1E5C" w:rsidRDefault="004E1E5C" w:rsidP="004E1E5C">
      <w:pPr>
        <w:autoSpaceDE w:val="0"/>
        <w:autoSpaceDN w:val="0"/>
        <w:adjustRightInd w:val="0"/>
        <w:ind w:left="210" w:hangingChars="100" w:hanging="210"/>
        <w:jc w:val="left"/>
        <w:rPr>
          <w:rFonts w:asciiTheme="minorEastAsia" w:hAnsiTheme="minorEastAsia" w:cs="ＭＳ 明朝"/>
          <w:kern w:val="0"/>
          <w:szCs w:val="21"/>
        </w:rPr>
      </w:pPr>
      <w:r w:rsidRPr="004E1E5C">
        <w:rPr>
          <w:rFonts w:asciiTheme="minorEastAsia" w:hAnsiTheme="minorEastAsia" w:cs="ＭＳ 明朝" w:hint="eastAsia"/>
          <w:kern w:val="0"/>
          <w:szCs w:val="21"/>
        </w:rPr>
        <w:t>第</w:t>
      </w:r>
      <w:r w:rsidRPr="004E1E5C">
        <w:rPr>
          <w:rFonts w:asciiTheme="minorEastAsia" w:hAnsiTheme="minorEastAsia" w:cs="‚l‚r –¾’©"/>
          <w:kern w:val="0"/>
          <w:szCs w:val="21"/>
        </w:rPr>
        <w:t>12</w:t>
      </w:r>
      <w:r w:rsidRPr="004E1E5C">
        <w:rPr>
          <w:rFonts w:asciiTheme="minorEastAsia" w:hAnsiTheme="minorEastAsia" w:cs="ＭＳ 明朝" w:hint="eastAsia"/>
          <w:kern w:val="0"/>
          <w:szCs w:val="21"/>
        </w:rPr>
        <w:t>条</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次の各号の一に該当する入札は無効とする。</w:t>
      </w:r>
    </w:p>
    <w:p w:rsidR="004E1E5C" w:rsidRPr="004E1E5C" w:rsidRDefault="004E1E5C" w:rsidP="004E1E5C">
      <w:pPr>
        <w:autoSpaceDE w:val="0"/>
        <w:autoSpaceDN w:val="0"/>
        <w:adjustRightInd w:val="0"/>
        <w:ind w:leftChars="100" w:left="210"/>
        <w:jc w:val="left"/>
        <w:rPr>
          <w:rFonts w:asciiTheme="minorEastAsia" w:hAnsiTheme="minorEastAsia" w:cs="ＭＳ 明朝"/>
          <w:kern w:val="0"/>
          <w:szCs w:val="21"/>
        </w:rPr>
      </w:pPr>
      <w:r w:rsidRPr="004E1E5C">
        <w:rPr>
          <w:rFonts w:asciiTheme="minorEastAsia" w:hAnsiTheme="minorEastAsia" w:cs="ＭＳ 明朝"/>
          <w:kern w:val="0"/>
          <w:szCs w:val="21"/>
        </w:rPr>
        <w:t xml:space="preserve">(1) </w:t>
      </w:r>
      <w:r w:rsidRPr="004E1E5C">
        <w:rPr>
          <w:rFonts w:asciiTheme="minorEastAsia" w:hAnsiTheme="minorEastAsia" w:cs="ＭＳ 明朝" w:hint="eastAsia"/>
          <w:kern w:val="0"/>
          <w:szCs w:val="21"/>
        </w:rPr>
        <w:t>入札に参加する資格を有しない者のした入札</w:t>
      </w:r>
    </w:p>
    <w:p w:rsidR="004E1E5C" w:rsidRPr="004E1E5C" w:rsidRDefault="004E1E5C" w:rsidP="004E1E5C">
      <w:pPr>
        <w:autoSpaceDE w:val="0"/>
        <w:autoSpaceDN w:val="0"/>
        <w:adjustRightInd w:val="0"/>
        <w:ind w:leftChars="100" w:left="210"/>
        <w:jc w:val="left"/>
        <w:rPr>
          <w:rFonts w:asciiTheme="minorEastAsia" w:hAnsiTheme="minorEastAsia" w:cs="ＭＳ 明朝"/>
          <w:kern w:val="0"/>
          <w:szCs w:val="21"/>
        </w:rPr>
      </w:pPr>
      <w:r w:rsidRPr="004E1E5C">
        <w:rPr>
          <w:rFonts w:asciiTheme="minorEastAsia" w:hAnsiTheme="minorEastAsia" w:cs="ＭＳ 明朝"/>
          <w:kern w:val="0"/>
          <w:szCs w:val="21"/>
        </w:rPr>
        <w:t xml:space="preserve">(2) </w:t>
      </w:r>
      <w:r w:rsidRPr="004E1E5C">
        <w:rPr>
          <w:rFonts w:asciiTheme="minorEastAsia" w:hAnsiTheme="minorEastAsia" w:cs="ＭＳ 明朝" w:hint="eastAsia"/>
          <w:kern w:val="0"/>
          <w:szCs w:val="21"/>
        </w:rPr>
        <w:t>入札保証金が所定の額に不足する者のした入札</w:t>
      </w:r>
    </w:p>
    <w:p w:rsidR="004E1E5C" w:rsidRPr="004E1E5C" w:rsidRDefault="004E1E5C" w:rsidP="004E1E5C">
      <w:pPr>
        <w:autoSpaceDE w:val="0"/>
        <w:autoSpaceDN w:val="0"/>
        <w:adjustRightInd w:val="0"/>
        <w:ind w:leftChars="100" w:left="210"/>
        <w:jc w:val="left"/>
        <w:rPr>
          <w:rFonts w:asciiTheme="minorEastAsia" w:hAnsiTheme="minorEastAsia" w:cs="ＭＳ 明朝"/>
          <w:kern w:val="0"/>
          <w:szCs w:val="21"/>
        </w:rPr>
      </w:pPr>
      <w:r w:rsidRPr="004E1E5C">
        <w:rPr>
          <w:rFonts w:asciiTheme="minorEastAsia" w:hAnsiTheme="minorEastAsia" w:cs="ＭＳ 明朝"/>
          <w:kern w:val="0"/>
          <w:szCs w:val="21"/>
        </w:rPr>
        <w:t xml:space="preserve">(3) </w:t>
      </w:r>
      <w:r w:rsidRPr="004E1E5C">
        <w:rPr>
          <w:rFonts w:asciiTheme="minorEastAsia" w:hAnsiTheme="minorEastAsia" w:cs="ＭＳ 明朝" w:hint="eastAsia"/>
          <w:kern w:val="0"/>
          <w:szCs w:val="21"/>
        </w:rPr>
        <w:t>委任状を持参しない代理人のした入札</w:t>
      </w:r>
    </w:p>
    <w:p w:rsidR="004E1E5C" w:rsidRPr="004E1E5C" w:rsidRDefault="004E1E5C" w:rsidP="004E1E5C">
      <w:pPr>
        <w:autoSpaceDE w:val="0"/>
        <w:autoSpaceDN w:val="0"/>
        <w:adjustRightInd w:val="0"/>
        <w:ind w:leftChars="100" w:left="210"/>
        <w:jc w:val="left"/>
        <w:rPr>
          <w:rFonts w:asciiTheme="minorEastAsia" w:hAnsiTheme="minorEastAsia" w:cs="ＭＳ 明朝"/>
          <w:kern w:val="0"/>
          <w:szCs w:val="21"/>
        </w:rPr>
      </w:pPr>
      <w:r w:rsidRPr="004E1E5C">
        <w:rPr>
          <w:rFonts w:asciiTheme="minorEastAsia" w:hAnsiTheme="minorEastAsia" w:cs="ＭＳ 明朝"/>
          <w:kern w:val="0"/>
          <w:szCs w:val="21"/>
        </w:rPr>
        <w:t xml:space="preserve">(4) </w:t>
      </w:r>
      <w:r w:rsidRPr="004E1E5C">
        <w:rPr>
          <w:rFonts w:asciiTheme="minorEastAsia" w:hAnsiTheme="minorEastAsia" w:cs="ＭＳ 明朝" w:hint="eastAsia"/>
          <w:kern w:val="0"/>
          <w:szCs w:val="21"/>
        </w:rPr>
        <w:t>所定の日時、場所に提出しない入札</w:t>
      </w:r>
    </w:p>
    <w:p w:rsidR="004E1E5C" w:rsidRPr="004E1E5C" w:rsidRDefault="004E1E5C" w:rsidP="004E1E5C">
      <w:pPr>
        <w:autoSpaceDE w:val="0"/>
        <w:autoSpaceDN w:val="0"/>
        <w:adjustRightInd w:val="0"/>
        <w:ind w:leftChars="100" w:left="210"/>
        <w:jc w:val="left"/>
        <w:rPr>
          <w:rFonts w:asciiTheme="minorEastAsia" w:hAnsiTheme="minorEastAsia" w:cs="ＭＳ 明朝"/>
          <w:kern w:val="0"/>
          <w:szCs w:val="21"/>
        </w:rPr>
      </w:pPr>
      <w:r w:rsidRPr="004E1E5C">
        <w:rPr>
          <w:rFonts w:asciiTheme="minorEastAsia" w:hAnsiTheme="minorEastAsia" w:cs="ＭＳ 明朝"/>
          <w:kern w:val="0"/>
          <w:szCs w:val="21"/>
        </w:rPr>
        <w:t xml:space="preserve">(5) </w:t>
      </w:r>
      <w:r w:rsidRPr="004E1E5C">
        <w:rPr>
          <w:rFonts w:asciiTheme="minorEastAsia" w:hAnsiTheme="minorEastAsia" w:cs="ＭＳ 明朝" w:hint="eastAsia"/>
          <w:kern w:val="0"/>
          <w:szCs w:val="21"/>
        </w:rPr>
        <w:t>記名押印を欠く入札</w:t>
      </w:r>
    </w:p>
    <w:p w:rsidR="004E1E5C" w:rsidRPr="004E1E5C" w:rsidRDefault="004E1E5C" w:rsidP="004E1E5C">
      <w:pPr>
        <w:autoSpaceDE w:val="0"/>
        <w:autoSpaceDN w:val="0"/>
        <w:adjustRightInd w:val="0"/>
        <w:ind w:leftChars="100" w:left="210"/>
        <w:jc w:val="left"/>
        <w:rPr>
          <w:rFonts w:asciiTheme="minorEastAsia" w:hAnsiTheme="minorEastAsia" w:cs="ＭＳ 明朝"/>
          <w:kern w:val="0"/>
          <w:szCs w:val="21"/>
        </w:rPr>
      </w:pPr>
      <w:r w:rsidRPr="004E1E5C">
        <w:rPr>
          <w:rFonts w:asciiTheme="minorEastAsia" w:hAnsiTheme="minorEastAsia" w:cs="ＭＳ 明朝"/>
          <w:kern w:val="0"/>
          <w:szCs w:val="21"/>
        </w:rPr>
        <w:t xml:space="preserve">(6) </w:t>
      </w:r>
      <w:r w:rsidRPr="004E1E5C">
        <w:rPr>
          <w:rFonts w:asciiTheme="minorEastAsia" w:hAnsiTheme="minorEastAsia" w:cs="ＭＳ 明朝" w:hint="eastAsia"/>
          <w:kern w:val="0"/>
          <w:szCs w:val="21"/>
        </w:rPr>
        <w:t>誤字、脱字等により意思表示が不明瞭である入札</w:t>
      </w:r>
    </w:p>
    <w:p w:rsidR="004E1E5C" w:rsidRPr="004E1E5C" w:rsidRDefault="004E1E5C" w:rsidP="004E1E5C">
      <w:pPr>
        <w:autoSpaceDE w:val="0"/>
        <w:autoSpaceDN w:val="0"/>
        <w:adjustRightInd w:val="0"/>
        <w:ind w:leftChars="100" w:left="210"/>
        <w:jc w:val="left"/>
        <w:rPr>
          <w:rFonts w:asciiTheme="minorEastAsia" w:hAnsiTheme="minorEastAsia" w:cs="ＭＳ 明朝"/>
          <w:kern w:val="0"/>
          <w:szCs w:val="21"/>
        </w:rPr>
      </w:pPr>
      <w:r w:rsidRPr="004E1E5C">
        <w:rPr>
          <w:rFonts w:asciiTheme="minorEastAsia" w:hAnsiTheme="minorEastAsia" w:cs="ＭＳ 明朝"/>
          <w:kern w:val="0"/>
          <w:szCs w:val="21"/>
        </w:rPr>
        <w:t xml:space="preserve">(7) </w:t>
      </w:r>
      <w:r w:rsidRPr="004E1E5C">
        <w:rPr>
          <w:rFonts w:asciiTheme="minorEastAsia" w:hAnsiTheme="minorEastAsia" w:cs="ＭＳ 明朝" w:hint="eastAsia"/>
          <w:kern w:val="0"/>
          <w:szCs w:val="21"/>
        </w:rPr>
        <w:t>入札金額を訂正した入札</w:t>
      </w:r>
    </w:p>
    <w:p w:rsidR="004E1E5C" w:rsidRPr="004E1E5C" w:rsidRDefault="004E1E5C" w:rsidP="004E1E5C">
      <w:pPr>
        <w:autoSpaceDE w:val="0"/>
        <w:autoSpaceDN w:val="0"/>
        <w:adjustRightInd w:val="0"/>
        <w:ind w:leftChars="100" w:left="210"/>
        <w:jc w:val="left"/>
        <w:rPr>
          <w:rFonts w:asciiTheme="minorEastAsia" w:hAnsiTheme="minorEastAsia" w:cs="ＭＳ 明朝"/>
          <w:kern w:val="0"/>
          <w:szCs w:val="21"/>
        </w:rPr>
      </w:pPr>
      <w:r w:rsidRPr="004E1E5C">
        <w:rPr>
          <w:rFonts w:asciiTheme="minorEastAsia" w:hAnsiTheme="minorEastAsia" w:cs="ＭＳ 明朝"/>
          <w:kern w:val="0"/>
          <w:szCs w:val="21"/>
        </w:rPr>
        <w:t xml:space="preserve">(8) </w:t>
      </w:r>
      <w:r w:rsidRPr="004E1E5C">
        <w:rPr>
          <w:rFonts w:asciiTheme="minorEastAsia" w:hAnsiTheme="minorEastAsia" w:cs="ＭＳ 明朝" w:hint="eastAsia"/>
          <w:kern w:val="0"/>
          <w:szCs w:val="21"/>
        </w:rPr>
        <w:t>談合その他不正の行為により入札を行ったと認められる者の入札</w:t>
      </w:r>
    </w:p>
    <w:p w:rsidR="004E1E5C" w:rsidRPr="004E1E5C" w:rsidRDefault="004E1E5C" w:rsidP="004E1E5C">
      <w:pPr>
        <w:autoSpaceDE w:val="0"/>
        <w:autoSpaceDN w:val="0"/>
        <w:adjustRightInd w:val="0"/>
        <w:ind w:leftChars="100" w:left="210"/>
        <w:jc w:val="left"/>
        <w:rPr>
          <w:rFonts w:asciiTheme="minorEastAsia" w:hAnsiTheme="minorEastAsia" w:cs="ＭＳ 明朝"/>
          <w:kern w:val="0"/>
          <w:szCs w:val="21"/>
        </w:rPr>
      </w:pPr>
      <w:r w:rsidRPr="004E1E5C">
        <w:rPr>
          <w:rFonts w:asciiTheme="minorEastAsia" w:hAnsiTheme="minorEastAsia" w:cs="ＭＳ 明朝"/>
          <w:kern w:val="0"/>
          <w:szCs w:val="21"/>
        </w:rPr>
        <w:t xml:space="preserve">(9) </w:t>
      </w:r>
      <w:r w:rsidRPr="004E1E5C">
        <w:rPr>
          <w:rFonts w:asciiTheme="minorEastAsia" w:hAnsiTheme="minorEastAsia" w:cs="ＭＳ 明朝" w:hint="eastAsia"/>
          <w:kern w:val="0"/>
          <w:szCs w:val="21"/>
        </w:rPr>
        <w:t>同一事項の入札について２以上を入札した者の入札</w:t>
      </w:r>
    </w:p>
    <w:p w:rsidR="004E1E5C" w:rsidRPr="004E1E5C" w:rsidRDefault="004E1E5C" w:rsidP="004E1E5C">
      <w:pPr>
        <w:autoSpaceDE w:val="0"/>
        <w:autoSpaceDN w:val="0"/>
        <w:adjustRightInd w:val="0"/>
        <w:ind w:leftChars="100" w:left="210"/>
        <w:jc w:val="left"/>
        <w:rPr>
          <w:rFonts w:asciiTheme="minorEastAsia" w:hAnsiTheme="minorEastAsia" w:cs="ＭＳ 明朝"/>
          <w:kern w:val="0"/>
          <w:szCs w:val="21"/>
        </w:rPr>
      </w:pPr>
      <w:r w:rsidRPr="004E1E5C">
        <w:rPr>
          <w:rFonts w:asciiTheme="minorEastAsia" w:hAnsiTheme="minorEastAsia" w:cs="ＭＳ 明朝"/>
          <w:kern w:val="0"/>
          <w:szCs w:val="21"/>
        </w:rPr>
        <w:t xml:space="preserve">(10) </w:t>
      </w:r>
      <w:r w:rsidRPr="004E1E5C">
        <w:rPr>
          <w:rFonts w:asciiTheme="minorEastAsia" w:hAnsiTheme="minorEastAsia" w:cs="ＭＳ 明朝" w:hint="eastAsia"/>
          <w:kern w:val="0"/>
          <w:szCs w:val="21"/>
        </w:rPr>
        <w:t>同一事項の入札について自己のほか他人の代理人を兼ねて入札した者の入札</w:t>
      </w:r>
    </w:p>
    <w:p w:rsidR="004E1E5C" w:rsidRPr="004E1E5C" w:rsidRDefault="004E1E5C" w:rsidP="004E1E5C">
      <w:pPr>
        <w:autoSpaceDE w:val="0"/>
        <w:autoSpaceDN w:val="0"/>
        <w:adjustRightInd w:val="0"/>
        <w:ind w:leftChars="100" w:left="210"/>
        <w:jc w:val="left"/>
        <w:rPr>
          <w:rFonts w:asciiTheme="minorEastAsia" w:hAnsiTheme="minorEastAsia" w:cs="ＭＳ 明朝"/>
          <w:kern w:val="0"/>
          <w:szCs w:val="21"/>
        </w:rPr>
      </w:pPr>
      <w:r w:rsidRPr="004E1E5C">
        <w:rPr>
          <w:rFonts w:asciiTheme="minorEastAsia" w:hAnsiTheme="minorEastAsia" w:cs="ＭＳ 明朝"/>
          <w:kern w:val="0"/>
          <w:szCs w:val="21"/>
        </w:rPr>
        <w:t xml:space="preserve">(11) </w:t>
      </w:r>
      <w:r w:rsidRPr="004E1E5C">
        <w:rPr>
          <w:rFonts w:asciiTheme="minorEastAsia" w:hAnsiTheme="minorEastAsia" w:cs="ＭＳ 明朝" w:hint="eastAsia"/>
          <w:kern w:val="0"/>
          <w:szCs w:val="21"/>
        </w:rPr>
        <w:t>同一事項の入札について２人以上の代理人をした者の入札</w:t>
      </w:r>
    </w:p>
    <w:p w:rsidR="004E1E5C" w:rsidRPr="004E1E5C" w:rsidRDefault="004E1E5C" w:rsidP="004E1E5C">
      <w:pPr>
        <w:autoSpaceDE w:val="0"/>
        <w:autoSpaceDN w:val="0"/>
        <w:adjustRightInd w:val="0"/>
        <w:ind w:leftChars="100" w:left="210"/>
        <w:jc w:val="left"/>
        <w:rPr>
          <w:rFonts w:asciiTheme="minorEastAsia" w:hAnsiTheme="minorEastAsia" w:cs="ＭＳ 明朝"/>
          <w:kern w:val="0"/>
          <w:szCs w:val="21"/>
        </w:rPr>
      </w:pPr>
      <w:r w:rsidRPr="004E1E5C">
        <w:rPr>
          <w:rFonts w:asciiTheme="minorEastAsia" w:hAnsiTheme="minorEastAsia" w:cs="ＭＳ 明朝"/>
          <w:kern w:val="0"/>
          <w:szCs w:val="21"/>
        </w:rPr>
        <w:t xml:space="preserve">(12) </w:t>
      </w:r>
      <w:r w:rsidRPr="004E1E5C">
        <w:rPr>
          <w:rFonts w:asciiTheme="minorEastAsia" w:hAnsiTheme="minorEastAsia" w:cs="ＭＳ 明朝" w:hint="eastAsia"/>
          <w:kern w:val="0"/>
          <w:szCs w:val="21"/>
        </w:rPr>
        <w:t>前各号に定めるもののほか、指示した条件に違反して入札した者の入札</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（落札者の決定）</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第</w:t>
      </w:r>
      <w:r w:rsidRPr="004E1E5C">
        <w:rPr>
          <w:rFonts w:asciiTheme="minorEastAsia" w:hAnsiTheme="minorEastAsia" w:cs="‚l‚r –¾’©"/>
          <w:kern w:val="0"/>
          <w:szCs w:val="21"/>
        </w:rPr>
        <w:t>13</w:t>
      </w:r>
      <w:r w:rsidRPr="004E1E5C">
        <w:rPr>
          <w:rFonts w:asciiTheme="minorEastAsia" w:hAnsiTheme="minorEastAsia" w:cs="ＭＳ 明朝" w:hint="eastAsia"/>
          <w:kern w:val="0"/>
          <w:szCs w:val="21"/>
        </w:rPr>
        <w:t>条</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予定価格の制限の範囲内で最低の価格をもって入札した者を落札者とする。</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（再度入札）</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第</w:t>
      </w:r>
      <w:r w:rsidRPr="004E1E5C">
        <w:rPr>
          <w:rFonts w:asciiTheme="minorEastAsia" w:hAnsiTheme="minorEastAsia" w:cs="‚l‚r –¾’©"/>
          <w:kern w:val="0"/>
          <w:szCs w:val="21"/>
        </w:rPr>
        <w:t>14</w:t>
      </w:r>
      <w:r w:rsidRPr="004E1E5C">
        <w:rPr>
          <w:rFonts w:asciiTheme="minorEastAsia" w:hAnsiTheme="minorEastAsia" w:cs="ＭＳ 明朝" w:hint="eastAsia"/>
          <w:kern w:val="0"/>
          <w:szCs w:val="21"/>
        </w:rPr>
        <w:t>条</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開札した場合において落札者とすべき入札がないときは、再度の入札を行う。</w:t>
      </w:r>
    </w:p>
    <w:p w:rsidR="004E1E5C" w:rsidRPr="004E1E5C" w:rsidRDefault="004E1E5C" w:rsidP="004E1E5C">
      <w:pPr>
        <w:autoSpaceDE w:val="0"/>
        <w:autoSpaceDN w:val="0"/>
        <w:adjustRightInd w:val="0"/>
        <w:ind w:left="210" w:hangingChars="100" w:hanging="210"/>
        <w:jc w:val="left"/>
        <w:rPr>
          <w:rFonts w:asciiTheme="minorEastAsia" w:hAnsiTheme="minorEastAsia" w:cs="ＭＳ 明朝"/>
          <w:kern w:val="0"/>
          <w:szCs w:val="21"/>
        </w:rPr>
      </w:pPr>
      <w:r w:rsidRPr="004E1E5C">
        <w:rPr>
          <w:rFonts w:asciiTheme="minorEastAsia" w:hAnsiTheme="minorEastAsia" w:cs="ＭＳ 明朝" w:hint="eastAsia"/>
          <w:kern w:val="0"/>
          <w:szCs w:val="21"/>
        </w:rPr>
        <w:t>２</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第</w:t>
      </w:r>
      <w:r w:rsidRPr="004E1E5C">
        <w:rPr>
          <w:rFonts w:asciiTheme="minorEastAsia" w:hAnsiTheme="minorEastAsia" w:cs="‚l‚r –¾’©"/>
          <w:kern w:val="0"/>
          <w:szCs w:val="21"/>
        </w:rPr>
        <w:t>12</w:t>
      </w:r>
      <w:r w:rsidRPr="004E1E5C">
        <w:rPr>
          <w:rFonts w:asciiTheme="minorEastAsia" w:hAnsiTheme="minorEastAsia" w:cs="ＭＳ 明朝" w:hint="eastAsia"/>
          <w:kern w:val="0"/>
          <w:szCs w:val="21"/>
        </w:rPr>
        <w:t>条第１項第１号から第４号まで及び第８号から第</w:t>
      </w:r>
      <w:r w:rsidRPr="004E1E5C">
        <w:rPr>
          <w:rFonts w:asciiTheme="minorEastAsia" w:hAnsiTheme="minorEastAsia" w:cs="‚l‚r –¾’©"/>
          <w:kern w:val="0"/>
          <w:szCs w:val="21"/>
        </w:rPr>
        <w:t>11</w:t>
      </w:r>
      <w:r w:rsidRPr="004E1E5C">
        <w:rPr>
          <w:rFonts w:asciiTheme="minorEastAsia" w:hAnsiTheme="minorEastAsia" w:cs="ＭＳ 明朝" w:hint="eastAsia"/>
          <w:kern w:val="0"/>
          <w:szCs w:val="21"/>
        </w:rPr>
        <w:t>号までの一に基づき無効とされた入札をした者は、再度入札に参加することができない。</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（再度入札の入札保証金）</w:t>
      </w:r>
    </w:p>
    <w:p w:rsidR="004E1E5C" w:rsidRPr="004E1E5C" w:rsidRDefault="004E1E5C" w:rsidP="004E1E5C">
      <w:pPr>
        <w:autoSpaceDE w:val="0"/>
        <w:autoSpaceDN w:val="0"/>
        <w:adjustRightInd w:val="0"/>
        <w:ind w:left="210" w:hangingChars="100" w:hanging="210"/>
        <w:jc w:val="left"/>
        <w:rPr>
          <w:rFonts w:asciiTheme="minorEastAsia" w:hAnsiTheme="minorEastAsia" w:cs="ＭＳ 明朝"/>
          <w:kern w:val="0"/>
          <w:szCs w:val="21"/>
        </w:rPr>
      </w:pPr>
      <w:r w:rsidRPr="004E1E5C">
        <w:rPr>
          <w:rFonts w:asciiTheme="minorEastAsia" w:hAnsiTheme="minorEastAsia" w:cs="ＭＳ 明朝" w:hint="eastAsia"/>
          <w:kern w:val="0"/>
          <w:szCs w:val="21"/>
        </w:rPr>
        <w:t>第</w:t>
      </w:r>
      <w:r w:rsidRPr="004E1E5C">
        <w:rPr>
          <w:rFonts w:asciiTheme="minorEastAsia" w:hAnsiTheme="minorEastAsia" w:cs="‚l‚r –¾’©"/>
          <w:kern w:val="0"/>
          <w:szCs w:val="21"/>
        </w:rPr>
        <w:t>15</w:t>
      </w:r>
      <w:r w:rsidRPr="004E1E5C">
        <w:rPr>
          <w:rFonts w:asciiTheme="minorEastAsia" w:hAnsiTheme="minorEastAsia" w:cs="ＭＳ 明朝" w:hint="eastAsia"/>
          <w:kern w:val="0"/>
          <w:szCs w:val="21"/>
        </w:rPr>
        <w:t>条</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前条の規定により再度入札をする場合においては、初度の入札に対する入札保証金の納付をもって再度入札における入札保証金の納付があったものとみなす。</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（同価格の入札者が２人以上ある場合の落札者の決定）</w:t>
      </w:r>
    </w:p>
    <w:p w:rsidR="004E1E5C" w:rsidRPr="004E1E5C" w:rsidRDefault="004E1E5C" w:rsidP="004E1E5C">
      <w:pPr>
        <w:autoSpaceDE w:val="0"/>
        <w:autoSpaceDN w:val="0"/>
        <w:adjustRightInd w:val="0"/>
        <w:ind w:left="210" w:hangingChars="100" w:hanging="210"/>
        <w:jc w:val="left"/>
        <w:rPr>
          <w:rFonts w:asciiTheme="minorEastAsia" w:hAnsiTheme="minorEastAsia" w:cs="ＭＳ 明朝"/>
          <w:kern w:val="0"/>
          <w:szCs w:val="21"/>
        </w:rPr>
      </w:pPr>
      <w:r w:rsidRPr="004E1E5C">
        <w:rPr>
          <w:rFonts w:asciiTheme="minorEastAsia" w:hAnsiTheme="minorEastAsia" w:cs="ＭＳ 明朝" w:hint="eastAsia"/>
          <w:kern w:val="0"/>
          <w:szCs w:val="21"/>
        </w:rPr>
        <w:t>第</w:t>
      </w:r>
      <w:r w:rsidRPr="004E1E5C">
        <w:rPr>
          <w:rFonts w:asciiTheme="minorEastAsia" w:hAnsiTheme="minorEastAsia" w:cs="‚l‚r –¾’©"/>
          <w:kern w:val="0"/>
          <w:szCs w:val="21"/>
        </w:rPr>
        <w:t>16</w:t>
      </w:r>
      <w:r w:rsidRPr="004E1E5C">
        <w:rPr>
          <w:rFonts w:asciiTheme="minorEastAsia" w:hAnsiTheme="minorEastAsia" w:cs="ＭＳ 明朝" w:hint="eastAsia"/>
          <w:kern w:val="0"/>
          <w:szCs w:val="21"/>
        </w:rPr>
        <w:t>条</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落札者となるべき同価格の入札をした者が２人以上あるときは、直ちに当該入札をした者にくじを引かせて落札者を定める。</w:t>
      </w:r>
    </w:p>
    <w:p w:rsidR="004E1E5C" w:rsidRPr="004E1E5C" w:rsidRDefault="004E1E5C" w:rsidP="004E1E5C">
      <w:pPr>
        <w:autoSpaceDE w:val="0"/>
        <w:autoSpaceDN w:val="0"/>
        <w:adjustRightInd w:val="0"/>
        <w:ind w:left="210" w:hangingChars="100" w:hanging="210"/>
        <w:jc w:val="left"/>
        <w:rPr>
          <w:rFonts w:asciiTheme="minorEastAsia" w:hAnsiTheme="minorEastAsia" w:cs="ＭＳ 明朝"/>
          <w:kern w:val="0"/>
          <w:szCs w:val="21"/>
        </w:rPr>
      </w:pPr>
      <w:r w:rsidRPr="004E1E5C">
        <w:rPr>
          <w:rFonts w:asciiTheme="minorEastAsia" w:hAnsiTheme="minorEastAsia" w:cs="ＭＳ 明朝" w:hint="eastAsia"/>
          <w:kern w:val="0"/>
          <w:szCs w:val="21"/>
        </w:rPr>
        <w:t>２</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前項の場合において、当該入札をした者のうちくじを引かない者があるときは、これに代わって入札</w:t>
      </w:r>
      <w:r w:rsidRPr="004E1E5C">
        <w:rPr>
          <w:rFonts w:asciiTheme="minorEastAsia" w:hAnsiTheme="minorEastAsia" w:cs="ＭＳ 明朝" w:hint="eastAsia"/>
          <w:kern w:val="0"/>
          <w:szCs w:val="21"/>
        </w:rPr>
        <w:lastRenderedPageBreak/>
        <w:t>事務に関係のない機構職員にくじを引かせる。</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（入札結果の通知）</w:t>
      </w:r>
    </w:p>
    <w:p w:rsidR="004E1E5C" w:rsidRPr="004E1E5C" w:rsidRDefault="004E1E5C" w:rsidP="004E1E5C">
      <w:pPr>
        <w:autoSpaceDE w:val="0"/>
        <w:autoSpaceDN w:val="0"/>
        <w:adjustRightInd w:val="0"/>
        <w:ind w:left="210" w:hangingChars="100" w:hanging="210"/>
        <w:jc w:val="left"/>
        <w:rPr>
          <w:rFonts w:asciiTheme="minorEastAsia" w:hAnsiTheme="minorEastAsia" w:cs="ＭＳ 明朝"/>
          <w:kern w:val="0"/>
          <w:szCs w:val="21"/>
        </w:rPr>
      </w:pPr>
      <w:r w:rsidRPr="004E1E5C">
        <w:rPr>
          <w:rFonts w:asciiTheme="minorEastAsia" w:hAnsiTheme="minorEastAsia" w:cs="ＭＳ 明朝" w:hint="eastAsia"/>
          <w:kern w:val="0"/>
          <w:szCs w:val="21"/>
        </w:rPr>
        <w:t>第</w:t>
      </w:r>
      <w:r w:rsidRPr="004E1E5C">
        <w:rPr>
          <w:rFonts w:asciiTheme="minorEastAsia" w:hAnsiTheme="minorEastAsia" w:cs="‚l‚r –¾’©"/>
          <w:kern w:val="0"/>
          <w:szCs w:val="21"/>
        </w:rPr>
        <w:t>17</w:t>
      </w:r>
      <w:r w:rsidRPr="004E1E5C">
        <w:rPr>
          <w:rFonts w:asciiTheme="minorEastAsia" w:hAnsiTheme="minorEastAsia" w:cs="ＭＳ 明朝" w:hint="eastAsia"/>
          <w:kern w:val="0"/>
          <w:szCs w:val="21"/>
        </w:rPr>
        <w:t>条</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開札をした場合において、落札者があるときはその者の氏名又は名称及び金額を、落札者がないときはその旨を入札者に直ちに口頭で知らせる。</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（契約の締結）</w:t>
      </w:r>
    </w:p>
    <w:p w:rsidR="004E1E5C" w:rsidRPr="004E1E5C" w:rsidRDefault="004E1E5C" w:rsidP="004E1E5C">
      <w:pPr>
        <w:autoSpaceDE w:val="0"/>
        <w:autoSpaceDN w:val="0"/>
        <w:adjustRightInd w:val="0"/>
        <w:ind w:left="210" w:hangingChars="100" w:hanging="210"/>
        <w:jc w:val="left"/>
        <w:rPr>
          <w:rFonts w:asciiTheme="minorEastAsia" w:hAnsiTheme="minorEastAsia" w:cs="ＭＳ 明朝"/>
          <w:kern w:val="0"/>
          <w:szCs w:val="21"/>
        </w:rPr>
      </w:pPr>
      <w:r w:rsidRPr="004E1E5C">
        <w:rPr>
          <w:rFonts w:asciiTheme="minorEastAsia" w:hAnsiTheme="minorEastAsia" w:cs="ＭＳ 明朝" w:hint="eastAsia"/>
          <w:kern w:val="0"/>
          <w:szCs w:val="21"/>
        </w:rPr>
        <w:t>第</w:t>
      </w:r>
      <w:r w:rsidRPr="004E1E5C">
        <w:rPr>
          <w:rFonts w:asciiTheme="minorEastAsia" w:hAnsiTheme="minorEastAsia" w:cs="‚l‚r –¾’©"/>
          <w:kern w:val="0"/>
          <w:szCs w:val="21"/>
        </w:rPr>
        <w:t>18</w:t>
      </w:r>
      <w:r w:rsidRPr="004E1E5C">
        <w:rPr>
          <w:rFonts w:asciiTheme="minorEastAsia" w:hAnsiTheme="minorEastAsia" w:cs="ＭＳ 明朝" w:hint="eastAsia"/>
          <w:kern w:val="0"/>
          <w:szCs w:val="21"/>
        </w:rPr>
        <w:t>条</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落札者は、落札の通知を受けた日から起算して７日以内に、地方独立行政法人静岡県立病院機構契約事務取扱規程（平成</w:t>
      </w:r>
      <w:r w:rsidRPr="004E1E5C">
        <w:rPr>
          <w:rFonts w:asciiTheme="minorEastAsia" w:hAnsiTheme="minorEastAsia" w:cs="‚l‚r –¾’©"/>
          <w:kern w:val="0"/>
          <w:szCs w:val="21"/>
        </w:rPr>
        <w:t>21</w:t>
      </w:r>
      <w:r w:rsidRPr="004E1E5C">
        <w:rPr>
          <w:rFonts w:asciiTheme="minorEastAsia" w:hAnsiTheme="minorEastAsia" w:cs="ＭＳ 明朝" w:hint="eastAsia"/>
          <w:kern w:val="0"/>
          <w:szCs w:val="21"/>
        </w:rPr>
        <w:t>年４月１日規程第</w:t>
      </w:r>
      <w:r w:rsidRPr="004E1E5C">
        <w:rPr>
          <w:rFonts w:asciiTheme="minorEastAsia" w:hAnsiTheme="minorEastAsia" w:cs="‚l‚r –¾’©"/>
          <w:kern w:val="0"/>
          <w:szCs w:val="21"/>
        </w:rPr>
        <w:t>37</w:t>
      </w:r>
      <w:r w:rsidRPr="004E1E5C">
        <w:rPr>
          <w:rFonts w:asciiTheme="minorEastAsia" w:hAnsiTheme="minorEastAsia" w:cs="ＭＳ 明朝" w:hint="eastAsia"/>
          <w:kern w:val="0"/>
          <w:szCs w:val="21"/>
        </w:rPr>
        <w:t>号）第</w:t>
      </w:r>
      <w:r w:rsidRPr="004E1E5C">
        <w:rPr>
          <w:rFonts w:asciiTheme="minorEastAsia" w:hAnsiTheme="minorEastAsia" w:cs="‚l‚r –¾’©"/>
          <w:kern w:val="0"/>
          <w:szCs w:val="21"/>
        </w:rPr>
        <w:t>25</w:t>
      </w:r>
      <w:r w:rsidRPr="004E1E5C">
        <w:rPr>
          <w:rFonts w:asciiTheme="minorEastAsia" w:hAnsiTheme="minorEastAsia" w:cs="ＭＳ 明朝" w:hint="eastAsia"/>
          <w:kern w:val="0"/>
          <w:szCs w:val="21"/>
        </w:rPr>
        <w:t>条の各号に掲げる事項を記載した契約書を作成して契約を締結しなければならない。ただし、契約担当者がやむを得ない理由があると認める場合は、その期間を延長することができる。</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２</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落札者が前項の期間内に契約を締結しないときは、その落札は効力を失う。</w:t>
      </w:r>
    </w:p>
    <w:p w:rsidR="004E1E5C" w:rsidRPr="004E1E5C" w:rsidRDefault="004E1E5C" w:rsidP="004E1E5C">
      <w:pPr>
        <w:autoSpaceDE w:val="0"/>
        <w:autoSpaceDN w:val="0"/>
        <w:adjustRightInd w:val="0"/>
        <w:ind w:left="210" w:hangingChars="100" w:hanging="210"/>
        <w:jc w:val="left"/>
        <w:rPr>
          <w:rFonts w:asciiTheme="minorEastAsia" w:hAnsiTheme="minorEastAsia" w:cs="ＭＳ 明朝"/>
          <w:kern w:val="0"/>
          <w:szCs w:val="21"/>
        </w:rPr>
      </w:pPr>
      <w:r w:rsidRPr="004E1E5C">
        <w:rPr>
          <w:rFonts w:asciiTheme="minorEastAsia" w:hAnsiTheme="minorEastAsia" w:cs="ＭＳ 明朝" w:hint="eastAsia"/>
          <w:kern w:val="0"/>
          <w:szCs w:val="21"/>
        </w:rPr>
        <w:t>３</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前項の場合において、入札保証金を免除された者は、免除された入札保証金に相当する額の違約金を納付しなければならない。</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（契約の確定）</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第</w:t>
      </w:r>
      <w:r w:rsidRPr="004E1E5C">
        <w:rPr>
          <w:rFonts w:asciiTheme="minorEastAsia" w:hAnsiTheme="minorEastAsia" w:cs="‚l‚r –¾’©"/>
          <w:kern w:val="0"/>
          <w:szCs w:val="21"/>
        </w:rPr>
        <w:t>19</w:t>
      </w:r>
      <w:r w:rsidRPr="004E1E5C">
        <w:rPr>
          <w:rFonts w:asciiTheme="minorEastAsia" w:hAnsiTheme="minorEastAsia" w:cs="ＭＳ 明朝" w:hint="eastAsia"/>
          <w:kern w:val="0"/>
          <w:szCs w:val="21"/>
        </w:rPr>
        <w:t>条</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契約は、契約当事者双方が記名押印したときに確定する。</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（契約保証金）</w:t>
      </w:r>
    </w:p>
    <w:p w:rsidR="004E1E5C" w:rsidRPr="004E1E5C" w:rsidRDefault="004E1E5C" w:rsidP="004E1E5C">
      <w:pPr>
        <w:autoSpaceDE w:val="0"/>
        <w:autoSpaceDN w:val="0"/>
        <w:adjustRightInd w:val="0"/>
        <w:ind w:left="210" w:hangingChars="100" w:hanging="210"/>
        <w:jc w:val="left"/>
        <w:rPr>
          <w:rFonts w:asciiTheme="minorEastAsia" w:hAnsiTheme="minorEastAsia" w:cs="ＭＳ 明朝"/>
          <w:kern w:val="0"/>
          <w:szCs w:val="21"/>
        </w:rPr>
      </w:pPr>
      <w:r w:rsidRPr="004E1E5C">
        <w:rPr>
          <w:rFonts w:asciiTheme="minorEastAsia" w:hAnsiTheme="minorEastAsia" w:cs="ＭＳ 明朝" w:hint="eastAsia"/>
          <w:kern w:val="0"/>
          <w:szCs w:val="21"/>
        </w:rPr>
        <w:t>第</w:t>
      </w:r>
      <w:r w:rsidRPr="004E1E5C">
        <w:rPr>
          <w:rFonts w:asciiTheme="minorEastAsia" w:hAnsiTheme="minorEastAsia" w:cs="‚l‚r –¾’©"/>
          <w:kern w:val="0"/>
          <w:szCs w:val="21"/>
        </w:rPr>
        <w:t>20</w:t>
      </w:r>
      <w:r w:rsidRPr="004E1E5C">
        <w:rPr>
          <w:rFonts w:asciiTheme="minorEastAsia" w:hAnsiTheme="minorEastAsia" w:cs="ＭＳ 明朝" w:hint="eastAsia"/>
          <w:kern w:val="0"/>
          <w:szCs w:val="21"/>
        </w:rPr>
        <w:t>条</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落札者は、契約金額の</w:t>
      </w:r>
      <w:r w:rsidRPr="004E1E5C">
        <w:rPr>
          <w:rFonts w:asciiTheme="minorEastAsia" w:hAnsiTheme="minorEastAsia" w:cs="‚l‚r –¾’©"/>
          <w:kern w:val="0"/>
          <w:szCs w:val="21"/>
        </w:rPr>
        <w:t>100</w:t>
      </w:r>
      <w:r w:rsidRPr="004E1E5C">
        <w:rPr>
          <w:rFonts w:asciiTheme="minorEastAsia" w:hAnsiTheme="minorEastAsia" w:cs="ＭＳ 明朝" w:hint="eastAsia"/>
          <w:kern w:val="0"/>
          <w:szCs w:val="21"/>
        </w:rPr>
        <w:t>分の</w:t>
      </w:r>
      <w:r w:rsidRPr="004E1E5C">
        <w:rPr>
          <w:rFonts w:asciiTheme="minorEastAsia" w:hAnsiTheme="minorEastAsia" w:cs="‚l‚r –¾’©"/>
          <w:kern w:val="0"/>
          <w:szCs w:val="21"/>
        </w:rPr>
        <w:t>10</w:t>
      </w:r>
      <w:r w:rsidRPr="004E1E5C">
        <w:rPr>
          <w:rFonts w:asciiTheme="minorEastAsia" w:hAnsiTheme="minorEastAsia" w:cs="ＭＳ 明朝" w:hint="eastAsia"/>
          <w:kern w:val="0"/>
          <w:szCs w:val="21"/>
        </w:rPr>
        <w:t>以上の契約保証金を契約締結の際納付しなければならない。ただし、次の各号に掲げる場合においては、契約保証金の全部又は一部の納付を要しない。</w:t>
      </w:r>
    </w:p>
    <w:p w:rsidR="004E1E5C" w:rsidRPr="004E1E5C" w:rsidRDefault="004E1E5C" w:rsidP="004E1E5C">
      <w:pPr>
        <w:autoSpaceDE w:val="0"/>
        <w:autoSpaceDN w:val="0"/>
        <w:adjustRightInd w:val="0"/>
        <w:ind w:leftChars="100" w:left="210"/>
        <w:jc w:val="left"/>
        <w:rPr>
          <w:rFonts w:asciiTheme="minorEastAsia" w:hAnsiTheme="minorEastAsia" w:cs="ＭＳ 明朝"/>
          <w:kern w:val="0"/>
          <w:szCs w:val="21"/>
        </w:rPr>
      </w:pPr>
      <w:r w:rsidRPr="004E1E5C">
        <w:rPr>
          <w:rFonts w:asciiTheme="minorEastAsia" w:hAnsiTheme="minorEastAsia" w:cs="‚l‚r –¾’©"/>
          <w:kern w:val="0"/>
          <w:szCs w:val="21"/>
        </w:rPr>
        <w:t xml:space="preserve">(1) </w:t>
      </w:r>
      <w:r w:rsidRPr="004E1E5C">
        <w:rPr>
          <w:rFonts w:asciiTheme="minorEastAsia" w:hAnsiTheme="minorEastAsia" w:cs="ＭＳ 明朝" w:hint="eastAsia"/>
          <w:kern w:val="0"/>
          <w:szCs w:val="21"/>
        </w:rPr>
        <w:t>落札者が保険会社との間に機構を被保険者とする履行保証保険契約を結んだとき。</w:t>
      </w:r>
    </w:p>
    <w:p w:rsidR="004E1E5C" w:rsidRPr="004E1E5C" w:rsidRDefault="004E1E5C" w:rsidP="004E1E5C">
      <w:pPr>
        <w:autoSpaceDE w:val="0"/>
        <w:autoSpaceDN w:val="0"/>
        <w:adjustRightInd w:val="0"/>
        <w:ind w:leftChars="100" w:left="210"/>
        <w:jc w:val="left"/>
        <w:rPr>
          <w:rFonts w:asciiTheme="minorEastAsia" w:hAnsiTheme="minorEastAsia" w:cs="ＭＳ 明朝"/>
          <w:kern w:val="0"/>
          <w:szCs w:val="21"/>
        </w:rPr>
      </w:pPr>
      <w:r w:rsidRPr="004E1E5C">
        <w:rPr>
          <w:rFonts w:asciiTheme="minorEastAsia" w:hAnsiTheme="minorEastAsia" w:cs="‚l‚r –¾’©"/>
          <w:kern w:val="0"/>
          <w:szCs w:val="21"/>
        </w:rPr>
        <w:t xml:space="preserve">(2) </w:t>
      </w:r>
      <w:r w:rsidRPr="004E1E5C">
        <w:rPr>
          <w:rFonts w:asciiTheme="minorEastAsia" w:hAnsiTheme="minorEastAsia" w:cs="ＭＳ 明朝" w:hint="eastAsia"/>
          <w:kern w:val="0"/>
          <w:szCs w:val="21"/>
        </w:rPr>
        <w:t>公告により契約保証金の全部又は一部の納付を要しないものとされたとき。</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（契約保証金に代わる担保）</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第</w:t>
      </w:r>
      <w:r w:rsidRPr="004E1E5C">
        <w:rPr>
          <w:rFonts w:asciiTheme="minorEastAsia" w:hAnsiTheme="minorEastAsia" w:cs="‚l‚r –¾’©"/>
          <w:kern w:val="0"/>
          <w:szCs w:val="21"/>
        </w:rPr>
        <w:t>21</w:t>
      </w:r>
      <w:r w:rsidRPr="004E1E5C">
        <w:rPr>
          <w:rFonts w:asciiTheme="minorEastAsia" w:hAnsiTheme="minorEastAsia" w:cs="ＭＳ 明朝" w:hint="eastAsia"/>
          <w:kern w:val="0"/>
          <w:szCs w:val="21"/>
        </w:rPr>
        <w:t>条</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第４条の規定は、契約保証金の納付に代えて担保を提供する場合に準用する。</w:t>
      </w: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（異議の申立て）</w:t>
      </w:r>
    </w:p>
    <w:p w:rsidR="004E1E5C" w:rsidRDefault="004E1E5C" w:rsidP="004E1E5C">
      <w:pPr>
        <w:autoSpaceDE w:val="0"/>
        <w:autoSpaceDN w:val="0"/>
        <w:adjustRightInd w:val="0"/>
        <w:ind w:left="210" w:hangingChars="100" w:hanging="210"/>
        <w:jc w:val="left"/>
        <w:rPr>
          <w:rFonts w:asciiTheme="minorEastAsia" w:hAnsiTheme="minorEastAsia" w:cs="ＭＳ 明朝"/>
          <w:kern w:val="0"/>
          <w:szCs w:val="21"/>
        </w:rPr>
      </w:pPr>
      <w:r w:rsidRPr="004E1E5C">
        <w:rPr>
          <w:rFonts w:asciiTheme="minorEastAsia" w:hAnsiTheme="minorEastAsia" w:cs="ＭＳ 明朝" w:hint="eastAsia"/>
          <w:kern w:val="0"/>
          <w:szCs w:val="21"/>
        </w:rPr>
        <w:t>第</w:t>
      </w:r>
      <w:r w:rsidRPr="004E1E5C">
        <w:rPr>
          <w:rFonts w:asciiTheme="minorEastAsia" w:hAnsiTheme="minorEastAsia" w:cs="‚l‚r –¾’©"/>
          <w:kern w:val="0"/>
          <w:szCs w:val="21"/>
        </w:rPr>
        <w:t>22</w:t>
      </w:r>
      <w:r w:rsidRPr="004E1E5C">
        <w:rPr>
          <w:rFonts w:asciiTheme="minorEastAsia" w:hAnsiTheme="minorEastAsia" w:cs="ＭＳ 明朝" w:hint="eastAsia"/>
          <w:kern w:val="0"/>
          <w:szCs w:val="21"/>
        </w:rPr>
        <w:t>条</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入札した者は、入札後、この心得、仕様書、設計書、図面、契約書式、現場等についての不明を理由として異議を申し立てることはできない。</w:t>
      </w:r>
    </w:p>
    <w:p w:rsidR="004E1E5C" w:rsidRDefault="004E1E5C" w:rsidP="004E1E5C">
      <w:pPr>
        <w:autoSpaceDE w:val="0"/>
        <w:autoSpaceDN w:val="0"/>
        <w:adjustRightInd w:val="0"/>
        <w:ind w:left="210" w:hangingChars="100" w:hanging="210"/>
        <w:jc w:val="left"/>
        <w:rPr>
          <w:rFonts w:asciiTheme="minorEastAsia" w:hAnsiTheme="minorEastAsia" w:cs="ＭＳ 明朝"/>
          <w:kern w:val="0"/>
          <w:szCs w:val="21"/>
        </w:rPr>
      </w:pPr>
    </w:p>
    <w:p w:rsidR="004E1E5C" w:rsidRPr="004E1E5C" w:rsidRDefault="004E1E5C" w:rsidP="004E1E5C">
      <w:pPr>
        <w:autoSpaceDE w:val="0"/>
        <w:autoSpaceDN w:val="0"/>
        <w:adjustRightInd w:val="0"/>
        <w:ind w:left="210" w:hangingChars="100" w:hanging="210"/>
        <w:jc w:val="left"/>
        <w:rPr>
          <w:rFonts w:asciiTheme="minorEastAsia" w:hAnsiTheme="minorEastAsia" w:cs="ＭＳ 明朝"/>
          <w:kern w:val="0"/>
          <w:szCs w:val="21"/>
        </w:rPr>
      </w:pPr>
    </w:p>
    <w:p w:rsidR="004E1E5C" w:rsidRP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附</w:t>
      </w:r>
      <w:r w:rsidRPr="004E1E5C">
        <w:rPr>
          <w:rFonts w:asciiTheme="minorEastAsia" w:hAnsiTheme="minorEastAsia" w:cs="ＭＳ 明朝"/>
          <w:kern w:val="0"/>
          <w:szCs w:val="21"/>
        </w:rPr>
        <w:t xml:space="preserve"> </w:t>
      </w:r>
      <w:r w:rsidRPr="004E1E5C">
        <w:rPr>
          <w:rFonts w:asciiTheme="minorEastAsia" w:hAnsiTheme="minorEastAsia" w:cs="ＭＳ 明朝" w:hint="eastAsia"/>
          <w:kern w:val="0"/>
          <w:szCs w:val="21"/>
        </w:rPr>
        <w:t>則</w:t>
      </w:r>
    </w:p>
    <w:p w:rsidR="004E1E5C" w:rsidRDefault="004E1E5C" w:rsidP="004E1E5C">
      <w:pPr>
        <w:autoSpaceDE w:val="0"/>
        <w:autoSpaceDN w:val="0"/>
        <w:adjustRightInd w:val="0"/>
        <w:jc w:val="left"/>
        <w:rPr>
          <w:rFonts w:asciiTheme="minorEastAsia" w:hAnsiTheme="minorEastAsia" w:cs="ＭＳ 明朝"/>
          <w:kern w:val="0"/>
          <w:szCs w:val="21"/>
        </w:rPr>
      </w:pPr>
      <w:r w:rsidRPr="004E1E5C">
        <w:rPr>
          <w:rFonts w:asciiTheme="minorEastAsia" w:hAnsiTheme="minorEastAsia" w:cs="ＭＳ 明朝" w:hint="eastAsia"/>
          <w:kern w:val="0"/>
          <w:szCs w:val="21"/>
        </w:rPr>
        <w:t>この心得は、平成</w:t>
      </w:r>
      <w:r w:rsidRPr="004E1E5C">
        <w:rPr>
          <w:rFonts w:asciiTheme="minorEastAsia" w:hAnsiTheme="minorEastAsia" w:cs="‚l‚r –¾’©"/>
          <w:kern w:val="0"/>
          <w:szCs w:val="21"/>
        </w:rPr>
        <w:t>21</w:t>
      </w:r>
      <w:r w:rsidRPr="004E1E5C">
        <w:rPr>
          <w:rFonts w:asciiTheme="minorEastAsia" w:hAnsiTheme="minorEastAsia" w:cs="ＭＳ 明朝" w:hint="eastAsia"/>
          <w:kern w:val="0"/>
          <w:szCs w:val="21"/>
        </w:rPr>
        <w:t>年４月１日から施行する。</w:t>
      </w:r>
    </w:p>
    <w:p w:rsidR="004E1E5C" w:rsidRDefault="004E1E5C" w:rsidP="004E1E5C">
      <w:pPr>
        <w:autoSpaceDE w:val="0"/>
        <w:autoSpaceDN w:val="0"/>
        <w:adjustRightInd w:val="0"/>
        <w:jc w:val="left"/>
        <w:rPr>
          <w:rFonts w:asciiTheme="minorEastAsia" w:hAnsiTheme="minorEastAsia" w:cs="ＭＳ 明朝"/>
          <w:kern w:val="0"/>
          <w:szCs w:val="21"/>
        </w:rPr>
      </w:pPr>
    </w:p>
    <w:p w:rsidR="00B56BFF" w:rsidRDefault="004E1E5C" w:rsidP="00B56BFF">
      <w:pPr>
        <w:widowControl/>
        <w:jc w:val="left"/>
        <w:rPr>
          <w:rFonts w:asciiTheme="minorEastAsia" w:hAnsiTheme="minorEastAsia" w:cs="ＭＳ 明朝"/>
          <w:kern w:val="0"/>
          <w:szCs w:val="21"/>
        </w:rPr>
        <w:sectPr w:rsidR="00B56BFF" w:rsidSect="004E1E5C">
          <w:pgSz w:w="11906" w:h="16838"/>
          <w:pgMar w:top="1440" w:right="1080" w:bottom="1440" w:left="1080" w:header="851" w:footer="992" w:gutter="0"/>
          <w:cols w:space="425"/>
          <w:docGrid w:type="lines" w:linePitch="360"/>
        </w:sectPr>
      </w:pPr>
      <w:r>
        <w:rPr>
          <w:rFonts w:asciiTheme="minorEastAsia" w:hAnsiTheme="minorEastAsia" w:cs="ＭＳ 明朝"/>
          <w:kern w:val="0"/>
          <w:szCs w:val="21"/>
        </w:rPr>
        <w:br w:type="page"/>
      </w:r>
    </w:p>
    <w:p w:rsidR="004E1E5C" w:rsidRDefault="00B56BFF" w:rsidP="004E1E5C">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lastRenderedPageBreak/>
        <w:t>様式第１号</w:t>
      </w:r>
    </w:p>
    <w:p w:rsidR="004E1E5C" w:rsidRDefault="004E1E5C" w:rsidP="004E1E5C">
      <w:pPr>
        <w:autoSpaceDE w:val="0"/>
        <w:autoSpaceDN w:val="0"/>
        <w:adjustRightInd w:val="0"/>
        <w:jc w:val="left"/>
        <w:rPr>
          <w:rFonts w:asciiTheme="minorEastAsia" w:hAnsiTheme="minorEastAsia" w:cs="ＭＳ 明朝"/>
          <w:kern w:val="0"/>
          <w:szCs w:val="21"/>
        </w:rPr>
      </w:pPr>
    </w:p>
    <w:p w:rsidR="00B56BFF" w:rsidRDefault="00B56BFF" w:rsidP="004E1E5C">
      <w:pPr>
        <w:autoSpaceDE w:val="0"/>
        <w:autoSpaceDN w:val="0"/>
        <w:adjustRightInd w:val="0"/>
        <w:jc w:val="left"/>
        <w:rPr>
          <w:rFonts w:asciiTheme="minorEastAsia" w:hAnsiTheme="minorEastAsia" w:cs="ＭＳ 明朝"/>
          <w:kern w:val="0"/>
          <w:szCs w:val="21"/>
        </w:rPr>
      </w:pPr>
    </w:p>
    <w:p w:rsidR="004E1E5C" w:rsidRPr="004E1E5C" w:rsidRDefault="004E1E5C" w:rsidP="004E1E5C">
      <w:pPr>
        <w:autoSpaceDE w:val="0"/>
        <w:autoSpaceDN w:val="0"/>
        <w:adjustRightInd w:val="0"/>
        <w:jc w:val="center"/>
        <w:rPr>
          <w:rFonts w:asciiTheme="minorEastAsia" w:hAnsiTheme="minorEastAsia" w:cs="ＭＳ 明朝"/>
          <w:kern w:val="0"/>
          <w:sz w:val="32"/>
          <w:szCs w:val="32"/>
        </w:rPr>
      </w:pPr>
      <w:r w:rsidRPr="004E1E5C">
        <w:rPr>
          <w:rFonts w:asciiTheme="minorEastAsia" w:hAnsiTheme="minorEastAsia" w:cs="ＭＳ 明朝" w:hint="eastAsia"/>
          <w:b/>
          <w:spacing w:val="60"/>
          <w:kern w:val="0"/>
          <w:sz w:val="32"/>
          <w:szCs w:val="32"/>
          <w:fitText w:val="3840" w:id="663996672"/>
        </w:rPr>
        <w:t>入札書</w:t>
      </w:r>
      <w:r w:rsidRPr="004E1E5C">
        <w:rPr>
          <w:rFonts w:asciiTheme="minorEastAsia" w:hAnsiTheme="minorEastAsia" w:cs="ＭＳ 明朝" w:hint="eastAsia"/>
          <w:spacing w:val="60"/>
          <w:kern w:val="0"/>
          <w:sz w:val="32"/>
          <w:szCs w:val="32"/>
          <w:fitText w:val="3840" w:id="663996672"/>
        </w:rPr>
        <w:t>（第　　回</w:t>
      </w:r>
      <w:r w:rsidRPr="004E1E5C">
        <w:rPr>
          <w:rFonts w:asciiTheme="minorEastAsia" w:hAnsiTheme="minorEastAsia" w:cs="ＭＳ 明朝" w:hint="eastAsia"/>
          <w:kern w:val="0"/>
          <w:sz w:val="32"/>
          <w:szCs w:val="32"/>
          <w:fitText w:val="3840" w:id="663996672"/>
        </w:rPr>
        <w:t>）</w:t>
      </w:r>
    </w:p>
    <w:p w:rsidR="004E1E5C" w:rsidRDefault="004E1E5C" w:rsidP="004E1E5C">
      <w:pPr>
        <w:autoSpaceDE w:val="0"/>
        <w:autoSpaceDN w:val="0"/>
        <w:adjustRightInd w:val="0"/>
        <w:jc w:val="center"/>
        <w:rPr>
          <w:rFonts w:asciiTheme="minorEastAsia" w:hAnsiTheme="minorEastAsia" w:cs="ＭＳ 明朝"/>
          <w:kern w:val="0"/>
          <w:szCs w:val="21"/>
        </w:rPr>
      </w:pPr>
    </w:p>
    <w:p w:rsidR="00B56BFF" w:rsidRDefault="00B56BFF" w:rsidP="004E1E5C">
      <w:pPr>
        <w:autoSpaceDE w:val="0"/>
        <w:autoSpaceDN w:val="0"/>
        <w:adjustRightInd w:val="0"/>
        <w:jc w:val="left"/>
        <w:rPr>
          <w:rFonts w:asciiTheme="minorEastAsia" w:hAnsiTheme="minorEastAsia" w:cs="ＭＳ 明朝"/>
          <w:kern w:val="0"/>
          <w:sz w:val="22"/>
        </w:rPr>
      </w:pPr>
    </w:p>
    <w:p w:rsidR="00B56BFF" w:rsidRDefault="00B56BFF" w:rsidP="004E1E5C">
      <w:pPr>
        <w:autoSpaceDE w:val="0"/>
        <w:autoSpaceDN w:val="0"/>
        <w:adjustRightInd w:val="0"/>
        <w:jc w:val="left"/>
        <w:rPr>
          <w:rFonts w:asciiTheme="minorEastAsia" w:hAnsiTheme="minorEastAsia" w:cs="ＭＳ 明朝"/>
          <w:kern w:val="0"/>
          <w:sz w:val="22"/>
        </w:rPr>
      </w:pPr>
    </w:p>
    <w:p w:rsidR="004E1E5C" w:rsidRPr="00B56BFF" w:rsidRDefault="004E1E5C" w:rsidP="004E1E5C">
      <w:pPr>
        <w:autoSpaceDE w:val="0"/>
        <w:autoSpaceDN w:val="0"/>
        <w:adjustRightInd w:val="0"/>
        <w:jc w:val="left"/>
        <w:rPr>
          <w:rFonts w:asciiTheme="minorEastAsia" w:hAnsiTheme="minorEastAsia" w:cs="ＭＳ 明朝"/>
          <w:kern w:val="0"/>
          <w:sz w:val="22"/>
        </w:rPr>
      </w:pPr>
      <w:r w:rsidRPr="00B56BFF">
        <w:rPr>
          <w:rFonts w:asciiTheme="minorEastAsia" w:hAnsiTheme="minorEastAsia" w:cs="ＭＳ 明朝" w:hint="eastAsia"/>
          <w:kern w:val="0"/>
          <w:sz w:val="22"/>
        </w:rPr>
        <w:t xml:space="preserve">１　</w:t>
      </w:r>
      <w:r w:rsidRPr="00B56BFF">
        <w:rPr>
          <w:rFonts w:asciiTheme="minorEastAsia" w:hAnsiTheme="minorEastAsia" w:cs="ＭＳ 明朝" w:hint="eastAsia"/>
          <w:spacing w:val="36"/>
          <w:kern w:val="0"/>
          <w:sz w:val="22"/>
          <w:fitText w:val="1100" w:id="663998208"/>
        </w:rPr>
        <w:t>入札番</w:t>
      </w:r>
      <w:r w:rsidRPr="00B56BFF">
        <w:rPr>
          <w:rFonts w:asciiTheme="minorEastAsia" w:hAnsiTheme="minorEastAsia" w:cs="ＭＳ 明朝" w:hint="eastAsia"/>
          <w:spacing w:val="2"/>
          <w:kern w:val="0"/>
          <w:sz w:val="22"/>
          <w:fitText w:val="1100" w:id="663998208"/>
        </w:rPr>
        <w:t>号</w:t>
      </w:r>
    </w:p>
    <w:p w:rsidR="004E1E5C" w:rsidRPr="00B56BFF" w:rsidRDefault="004E1E5C" w:rsidP="004E1E5C">
      <w:pPr>
        <w:autoSpaceDE w:val="0"/>
        <w:autoSpaceDN w:val="0"/>
        <w:adjustRightInd w:val="0"/>
        <w:jc w:val="left"/>
        <w:rPr>
          <w:rFonts w:asciiTheme="minorEastAsia" w:hAnsiTheme="minorEastAsia" w:cs="ＭＳ 明朝"/>
          <w:kern w:val="0"/>
          <w:sz w:val="22"/>
        </w:rPr>
      </w:pPr>
    </w:p>
    <w:p w:rsidR="004E1E5C" w:rsidRPr="00B56BFF" w:rsidRDefault="004E1E5C" w:rsidP="004E1E5C">
      <w:pPr>
        <w:autoSpaceDE w:val="0"/>
        <w:autoSpaceDN w:val="0"/>
        <w:adjustRightInd w:val="0"/>
        <w:jc w:val="left"/>
        <w:rPr>
          <w:rFonts w:asciiTheme="minorEastAsia" w:hAnsiTheme="minorEastAsia" w:cs="ＭＳ 明朝"/>
          <w:kern w:val="0"/>
          <w:sz w:val="22"/>
        </w:rPr>
      </w:pPr>
      <w:r w:rsidRPr="00B56BFF">
        <w:rPr>
          <w:rFonts w:asciiTheme="minorEastAsia" w:hAnsiTheme="minorEastAsia" w:cs="ＭＳ 明朝" w:hint="eastAsia"/>
          <w:kern w:val="0"/>
          <w:sz w:val="22"/>
        </w:rPr>
        <w:t xml:space="preserve">２　</w:t>
      </w:r>
      <w:r w:rsidRPr="00B56BFF">
        <w:rPr>
          <w:rFonts w:asciiTheme="minorEastAsia" w:hAnsiTheme="minorEastAsia" w:cs="ＭＳ 明朝" w:hint="eastAsia"/>
          <w:spacing w:val="330"/>
          <w:kern w:val="0"/>
          <w:sz w:val="22"/>
          <w:fitText w:val="1100" w:id="663998209"/>
        </w:rPr>
        <w:t>件</w:t>
      </w:r>
      <w:r w:rsidRPr="00B56BFF">
        <w:rPr>
          <w:rFonts w:asciiTheme="minorEastAsia" w:hAnsiTheme="minorEastAsia" w:cs="ＭＳ 明朝" w:hint="eastAsia"/>
          <w:kern w:val="0"/>
          <w:sz w:val="22"/>
          <w:fitText w:val="1100" w:id="663998209"/>
        </w:rPr>
        <w:t>名</w:t>
      </w:r>
    </w:p>
    <w:p w:rsidR="004E1E5C" w:rsidRPr="00B56BFF" w:rsidRDefault="004E1E5C" w:rsidP="004E1E5C">
      <w:pPr>
        <w:autoSpaceDE w:val="0"/>
        <w:autoSpaceDN w:val="0"/>
        <w:adjustRightInd w:val="0"/>
        <w:jc w:val="left"/>
        <w:rPr>
          <w:rFonts w:asciiTheme="minorEastAsia" w:hAnsiTheme="minorEastAsia" w:cs="ＭＳ 明朝"/>
          <w:kern w:val="0"/>
          <w:sz w:val="22"/>
        </w:rPr>
      </w:pPr>
    </w:p>
    <w:p w:rsidR="004E1E5C" w:rsidRPr="00B56BFF" w:rsidRDefault="004E1E5C" w:rsidP="004E1E5C">
      <w:pPr>
        <w:autoSpaceDE w:val="0"/>
        <w:autoSpaceDN w:val="0"/>
        <w:adjustRightInd w:val="0"/>
        <w:jc w:val="left"/>
        <w:rPr>
          <w:rFonts w:asciiTheme="minorEastAsia" w:hAnsiTheme="minorEastAsia" w:cs="ＭＳ 明朝"/>
          <w:kern w:val="0"/>
          <w:sz w:val="22"/>
        </w:rPr>
      </w:pPr>
      <w:r w:rsidRPr="00B56BFF">
        <w:rPr>
          <w:rFonts w:asciiTheme="minorEastAsia" w:hAnsiTheme="minorEastAsia" w:cs="ＭＳ 明朝" w:hint="eastAsia"/>
          <w:kern w:val="0"/>
          <w:sz w:val="22"/>
        </w:rPr>
        <w:t xml:space="preserve">３　</w:t>
      </w:r>
      <w:r w:rsidRPr="00B56BFF">
        <w:rPr>
          <w:rFonts w:asciiTheme="minorEastAsia" w:hAnsiTheme="minorEastAsia" w:cs="ＭＳ 明朝" w:hint="eastAsia"/>
          <w:spacing w:val="36"/>
          <w:kern w:val="0"/>
          <w:sz w:val="22"/>
          <w:fitText w:val="1100" w:id="663998210"/>
        </w:rPr>
        <w:t>業務箇</w:t>
      </w:r>
      <w:r w:rsidRPr="00B56BFF">
        <w:rPr>
          <w:rFonts w:asciiTheme="minorEastAsia" w:hAnsiTheme="minorEastAsia" w:cs="ＭＳ 明朝" w:hint="eastAsia"/>
          <w:spacing w:val="2"/>
          <w:kern w:val="0"/>
          <w:sz w:val="22"/>
          <w:fitText w:val="1100" w:id="663998210"/>
        </w:rPr>
        <w:t>所</w:t>
      </w:r>
    </w:p>
    <w:p w:rsidR="004E1E5C" w:rsidRDefault="004E1E5C" w:rsidP="004E1E5C">
      <w:pPr>
        <w:autoSpaceDE w:val="0"/>
        <w:autoSpaceDN w:val="0"/>
        <w:adjustRightInd w:val="0"/>
        <w:jc w:val="left"/>
        <w:rPr>
          <w:rFonts w:asciiTheme="minorEastAsia" w:hAnsiTheme="minorEastAsia" w:cs="ＭＳ 明朝"/>
          <w:kern w:val="0"/>
          <w:sz w:val="22"/>
        </w:rPr>
      </w:pPr>
    </w:p>
    <w:p w:rsidR="00B56BFF" w:rsidRDefault="00B56BFF" w:rsidP="004E1E5C">
      <w:pPr>
        <w:autoSpaceDE w:val="0"/>
        <w:autoSpaceDN w:val="0"/>
        <w:adjustRightInd w:val="0"/>
        <w:jc w:val="left"/>
        <w:rPr>
          <w:rFonts w:asciiTheme="minorEastAsia" w:hAnsiTheme="minorEastAsia" w:cs="ＭＳ 明朝"/>
          <w:kern w:val="0"/>
          <w:sz w:val="22"/>
        </w:rPr>
      </w:pPr>
    </w:p>
    <w:p w:rsidR="00B56BFF" w:rsidRPr="00B56BFF" w:rsidRDefault="00B56BFF" w:rsidP="004E1E5C">
      <w:pPr>
        <w:autoSpaceDE w:val="0"/>
        <w:autoSpaceDN w:val="0"/>
        <w:adjustRightInd w:val="0"/>
        <w:jc w:val="left"/>
        <w:rPr>
          <w:rFonts w:asciiTheme="minorEastAsia" w:hAnsiTheme="minorEastAsia" w:cs="ＭＳ 明朝"/>
          <w:kern w:val="0"/>
          <w:sz w:val="22"/>
        </w:rPr>
      </w:pPr>
    </w:p>
    <w:p w:rsidR="004E1E5C" w:rsidRPr="00B56BFF" w:rsidRDefault="004E1E5C" w:rsidP="004E1E5C">
      <w:pPr>
        <w:autoSpaceDE w:val="0"/>
        <w:autoSpaceDN w:val="0"/>
        <w:adjustRightInd w:val="0"/>
        <w:jc w:val="left"/>
        <w:rPr>
          <w:rFonts w:asciiTheme="minorEastAsia" w:hAnsiTheme="minorEastAsia" w:cs="ＭＳ 明朝"/>
          <w:kern w:val="0"/>
          <w:sz w:val="22"/>
        </w:rPr>
      </w:pPr>
      <w:r w:rsidRPr="00B56BFF">
        <w:rPr>
          <w:rFonts w:asciiTheme="minorEastAsia" w:hAnsiTheme="minorEastAsia" w:cs="ＭＳ 明朝" w:hint="eastAsia"/>
          <w:kern w:val="0"/>
          <w:sz w:val="22"/>
        </w:rPr>
        <w:t>上記の施設等管理業務を一般競争契約入札心得承諾の上、下記の金額で請け負い</w:t>
      </w:r>
      <w:r w:rsidR="00B56BFF" w:rsidRPr="00B56BFF">
        <w:rPr>
          <w:rFonts w:asciiTheme="minorEastAsia" w:hAnsiTheme="minorEastAsia" w:cs="ＭＳ 明朝" w:hint="eastAsia"/>
          <w:kern w:val="0"/>
          <w:sz w:val="22"/>
        </w:rPr>
        <w:t>たく申し込みます。</w:t>
      </w:r>
    </w:p>
    <w:p w:rsidR="00B56BFF" w:rsidRPr="00B56BFF" w:rsidRDefault="00B56BFF" w:rsidP="004E1E5C">
      <w:pPr>
        <w:autoSpaceDE w:val="0"/>
        <w:autoSpaceDN w:val="0"/>
        <w:adjustRightInd w:val="0"/>
        <w:jc w:val="left"/>
        <w:rPr>
          <w:rFonts w:asciiTheme="minorEastAsia" w:hAnsiTheme="minorEastAsia" w:cs="ＭＳ 明朝"/>
          <w:kern w:val="0"/>
          <w:sz w:val="22"/>
        </w:rPr>
      </w:pPr>
    </w:p>
    <w:p w:rsidR="00B56BFF" w:rsidRPr="00B56BFF" w:rsidRDefault="00B56BFF" w:rsidP="004E1E5C">
      <w:pPr>
        <w:autoSpaceDE w:val="0"/>
        <w:autoSpaceDN w:val="0"/>
        <w:adjustRightInd w:val="0"/>
        <w:jc w:val="left"/>
        <w:rPr>
          <w:rFonts w:asciiTheme="minorEastAsia" w:hAnsiTheme="minorEastAsia" w:cs="ＭＳ 明朝"/>
          <w:kern w:val="0"/>
          <w:sz w:val="22"/>
        </w:rPr>
      </w:pPr>
    </w:p>
    <w:tbl>
      <w:tblPr>
        <w:tblStyle w:val="a7"/>
        <w:tblpPr w:leftFromText="142" w:rightFromText="142" w:vertAnchor="text" w:horzAnchor="page" w:tblpX="4333" w:tblpY="-74"/>
        <w:tblW w:w="0" w:type="auto"/>
        <w:tblLook w:val="04A0"/>
      </w:tblPr>
      <w:tblGrid>
        <w:gridCol w:w="680"/>
        <w:gridCol w:w="680"/>
        <w:gridCol w:w="680"/>
        <w:gridCol w:w="680"/>
        <w:gridCol w:w="680"/>
        <w:gridCol w:w="680"/>
        <w:gridCol w:w="680"/>
        <w:gridCol w:w="680"/>
        <w:gridCol w:w="680"/>
      </w:tblGrid>
      <w:tr w:rsidR="00B56BFF" w:rsidRPr="00B56BFF" w:rsidTr="00B84CBB">
        <w:trPr>
          <w:trHeight w:val="1546"/>
        </w:trPr>
        <w:tc>
          <w:tcPr>
            <w:tcW w:w="680" w:type="dxa"/>
            <w:tcBorders>
              <w:right w:val="dotted" w:sz="4" w:space="0" w:color="auto"/>
            </w:tcBorders>
          </w:tcPr>
          <w:p w:rsidR="00B56BFF" w:rsidRPr="00B56BFF" w:rsidRDefault="00B56BFF" w:rsidP="00B56BFF">
            <w:pPr>
              <w:autoSpaceDE w:val="0"/>
              <w:autoSpaceDN w:val="0"/>
              <w:adjustRightInd w:val="0"/>
              <w:jc w:val="center"/>
              <w:rPr>
                <w:rFonts w:asciiTheme="minorEastAsia" w:hAnsiTheme="minorEastAsia" w:cs="ＭＳ 明朝"/>
                <w:kern w:val="0"/>
                <w:sz w:val="22"/>
              </w:rPr>
            </w:pPr>
            <w:r w:rsidRPr="00B56BFF">
              <w:rPr>
                <w:rFonts w:asciiTheme="minorEastAsia" w:hAnsiTheme="minorEastAsia" w:cs="ＭＳ 明朝" w:hint="eastAsia"/>
                <w:kern w:val="0"/>
                <w:sz w:val="22"/>
              </w:rPr>
              <w:t>億</w:t>
            </w:r>
          </w:p>
        </w:tc>
        <w:tc>
          <w:tcPr>
            <w:tcW w:w="680" w:type="dxa"/>
            <w:tcBorders>
              <w:left w:val="dotted" w:sz="4" w:space="0" w:color="auto"/>
              <w:right w:val="dotted" w:sz="4" w:space="0" w:color="auto"/>
            </w:tcBorders>
          </w:tcPr>
          <w:p w:rsidR="00B56BFF" w:rsidRPr="00B56BFF" w:rsidRDefault="00B56BFF" w:rsidP="00B56BFF">
            <w:pPr>
              <w:autoSpaceDE w:val="0"/>
              <w:autoSpaceDN w:val="0"/>
              <w:adjustRightInd w:val="0"/>
              <w:jc w:val="center"/>
              <w:rPr>
                <w:rFonts w:asciiTheme="minorEastAsia" w:hAnsiTheme="minorEastAsia" w:cs="ＭＳ 明朝"/>
                <w:kern w:val="0"/>
                <w:sz w:val="22"/>
              </w:rPr>
            </w:pPr>
            <w:r w:rsidRPr="00B56BFF">
              <w:rPr>
                <w:rFonts w:asciiTheme="minorEastAsia" w:hAnsiTheme="minorEastAsia" w:cs="ＭＳ 明朝" w:hint="eastAsia"/>
                <w:kern w:val="0"/>
                <w:sz w:val="22"/>
              </w:rPr>
              <w:t>千</w:t>
            </w:r>
          </w:p>
        </w:tc>
        <w:tc>
          <w:tcPr>
            <w:tcW w:w="680" w:type="dxa"/>
            <w:tcBorders>
              <w:left w:val="dotted" w:sz="4" w:space="0" w:color="auto"/>
            </w:tcBorders>
          </w:tcPr>
          <w:p w:rsidR="00B56BFF" w:rsidRPr="00B56BFF" w:rsidRDefault="00B56BFF" w:rsidP="00B56BFF">
            <w:pPr>
              <w:autoSpaceDE w:val="0"/>
              <w:autoSpaceDN w:val="0"/>
              <w:adjustRightInd w:val="0"/>
              <w:jc w:val="center"/>
              <w:rPr>
                <w:rFonts w:asciiTheme="minorEastAsia" w:hAnsiTheme="minorEastAsia" w:cs="ＭＳ 明朝"/>
                <w:kern w:val="0"/>
                <w:sz w:val="22"/>
              </w:rPr>
            </w:pPr>
            <w:r w:rsidRPr="00B56BFF">
              <w:rPr>
                <w:rFonts w:asciiTheme="minorEastAsia" w:hAnsiTheme="minorEastAsia" w:cs="ＭＳ 明朝" w:hint="eastAsia"/>
                <w:kern w:val="0"/>
                <w:sz w:val="22"/>
              </w:rPr>
              <w:t>百</w:t>
            </w:r>
          </w:p>
        </w:tc>
        <w:tc>
          <w:tcPr>
            <w:tcW w:w="680" w:type="dxa"/>
            <w:tcBorders>
              <w:right w:val="dotted" w:sz="4" w:space="0" w:color="auto"/>
            </w:tcBorders>
          </w:tcPr>
          <w:p w:rsidR="00B56BFF" w:rsidRPr="00B56BFF" w:rsidRDefault="00B56BFF" w:rsidP="00B56BFF">
            <w:pPr>
              <w:autoSpaceDE w:val="0"/>
              <w:autoSpaceDN w:val="0"/>
              <w:adjustRightInd w:val="0"/>
              <w:jc w:val="center"/>
              <w:rPr>
                <w:rFonts w:asciiTheme="minorEastAsia" w:hAnsiTheme="minorEastAsia" w:cs="ＭＳ 明朝"/>
                <w:kern w:val="0"/>
                <w:sz w:val="22"/>
              </w:rPr>
            </w:pPr>
            <w:r w:rsidRPr="00B56BFF">
              <w:rPr>
                <w:rFonts w:asciiTheme="minorEastAsia" w:hAnsiTheme="minorEastAsia" w:cs="ＭＳ 明朝" w:hint="eastAsia"/>
                <w:kern w:val="0"/>
                <w:sz w:val="22"/>
              </w:rPr>
              <w:t>拾</w:t>
            </w:r>
          </w:p>
        </w:tc>
        <w:tc>
          <w:tcPr>
            <w:tcW w:w="680" w:type="dxa"/>
            <w:tcBorders>
              <w:left w:val="dotted" w:sz="4" w:space="0" w:color="auto"/>
              <w:right w:val="dotted" w:sz="4" w:space="0" w:color="auto"/>
            </w:tcBorders>
          </w:tcPr>
          <w:p w:rsidR="00B56BFF" w:rsidRPr="00B56BFF" w:rsidRDefault="00B56BFF" w:rsidP="00B56BFF">
            <w:pPr>
              <w:autoSpaceDE w:val="0"/>
              <w:autoSpaceDN w:val="0"/>
              <w:adjustRightInd w:val="0"/>
              <w:jc w:val="center"/>
              <w:rPr>
                <w:rFonts w:asciiTheme="minorEastAsia" w:hAnsiTheme="minorEastAsia" w:cs="ＭＳ 明朝"/>
                <w:kern w:val="0"/>
                <w:sz w:val="22"/>
              </w:rPr>
            </w:pPr>
            <w:r w:rsidRPr="00B56BFF">
              <w:rPr>
                <w:rFonts w:asciiTheme="minorEastAsia" w:hAnsiTheme="minorEastAsia" w:cs="ＭＳ 明朝" w:hint="eastAsia"/>
                <w:kern w:val="0"/>
                <w:sz w:val="22"/>
              </w:rPr>
              <w:t>万</w:t>
            </w:r>
          </w:p>
        </w:tc>
        <w:tc>
          <w:tcPr>
            <w:tcW w:w="680" w:type="dxa"/>
            <w:tcBorders>
              <w:left w:val="dotted" w:sz="4" w:space="0" w:color="auto"/>
            </w:tcBorders>
          </w:tcPr>
          <w:p w:rsidR="00B56BFF" w:rsidRPr="00B56BFF" w:rsidRDefault="00B56BFF" w:rsidP="00B56BFF">
            <w:pPr>
              <w:autoSpaceDE w:val="0"/>
              <w:autoSpaceDN w:val="0"/>
              <w:adjustRightInd w:val="0"/>
              <w:jc w:val="center"/>
              <w:rPr>
                <w:rFonts w:asciiTheme="minorEastAsia" w:hAnsiTheme="minorEastAsia" w:cs="ＭＳ 明朝"/>
                <w:kern w:val="0"/>
                <w:sz w:val="22"/>
              </w:rPr>
            </w:pPr>
            <w:r w:rsidRPr="00B56BFF">
              <w:rPr>
                <w:rFonts w:asciiTheme="minorEastAsia" w:hAnsiTheme="minorEastAsia" w:cs="ＭＳ 明朝" w:hint="eastAsia"/>
                <w:kern w:val="0"/>
                <w:sz w:val="22"/>
              </w:rPr>
              <w:t>千</w:t>
            </w:r>
          </w:p>
        </w:tc>
        <w:tc>
          <w:tcPr>
            <w:tcW w:w="680" w:type="dxa"/>
            <w:tcBorders>
              <w:right w:val="dotted" w:sz="4" w:space="0" w:color="auto"/>
            </w:tcBorders>
          </w:tcPr>
          <w:p w:rsidR="00B56BFF" w:rsidRPr="00B56BFF" w:rsidRDefault="00B56BFF" w:rsidP="00B56BFF">
            <w:pPr>
              <w:autoSpaceDE w:val="0"/>
              <w:autoSpaceDN w:val="0"/>
              <w:adjustRightInd w:val="0"/>
              <w:jc w:val="center"/>
              <w:rPr>
                <w:rFonts w:asciiTheme="minorEastAsia" w:hAnsiTheme="minorEastAsia" w:cs="ＭＳ 明朝"/>
                <w:kern w:val="0"/>
                <w:sz w:val="22"/>
              </w:rPr>
            </w:pPr>
            <w:r w:rsidRPr="00B56BFF">
              <w:rPr>
                <w:rFonts w:asciiTheme="minorEastAsia" w:hAnsiTheme="minorEastAsia" w:cs="ＭＳ 明朝" w:hint="eastAsia"/>
                <w:kern w:val="0"/>
                <w:sz w:val="22"/>
              </w:rPr>
              <w:t>百</w:t>
            </w:r>
          </w:p>
        </w:tc>
        <w:tc>
          <w:tcPr>
            <w:tcW w:w="680" w:type="dxa"/>
            <w:tcBorders>
              <w:left w:val="dotted" w:sz="4" w:space="0" w:color="auto"/>
              <w:right w:val="dotted" w:sz="4" w:space="0" w:color="auto"/>
            </w:tcBorders>
          </w:tcPr>
          <w:p w:rsidR="00B56BFF" w:rsidRPr="00B56BFF" w:rsidRDefault="00B56BFF" w:rsidP="00B56BFF">
            <w:pPr>
              <w:autoSpaceDE w:val="0"/>
              <w:autoSpaceDN w:val="0"/>
              <w:adjustRightInd w:val="0"/>
              <w:jc w:val="center"/>
              <w:rPr>
                <w:rFonts w:asciiTheme="minorEastAsia" w:hAnsiTheme="minorEastAsia" w:cs="ＭＳ 明朝"/>
                <w:kern w:val="0"/>
                <w:sz w:val="22"/>
              </w:rPr>
            </w:pPr>
            <w:r w:rsidRPr="00B56BFF">
              <w:rPr>
                <w:rFonts w:asciiTheme="minorEastAsia" w:hAnsiTheme="minorEastAsia" w:cs="ＭＳ 明朝" w:hint="eastAsia"/>
                <w:kern w:val="0"/>
                <w:sz w:val="22"/>
              </w:rPr>
              <w:t>拾</w:t>
            </w:r>
          </w:p>
        </w:tc>
        <w:tc>
          <w:tcPr>
            <w:tcW w:w="680" w:type="dxa"/>
            <w:tcBorders>
              <w:left w:val="dotted" w:sz="4" w:space="0" w:color="auto"/>
            </w:tcBorders>
          </w:tcPr>
          <w:p w:rsidR="00B56BFF" w:rsidRPr="00B56BFF" w:rsidRDefault="00B56BFF" w:rsidP="00B56BFF">
            <w:pPr>
              <w:autoSpaceDE w:val="0"/>
              <w:autoSpaceDN w:val="0"/>
              <w:adjustRightInd w:val="0"/>
              <w:jc w:val="center"/>
              <w:rPr>
                <w:rFonts w:asciiTheme="minorEastAsia" w:hAnsiTheme="minorEastAsia" w:cs="ＭＳ 明朝"/>
                <w:kern w:val="0"/>
                <w:sz w:val="22"/>
              </w:rPr>
            </w:pPr>
            <w:r w:rsidRPr="00B56BFF">
              <w:rPr>
                <w:rFonts w:asciiTheme="minorEastAsia" w:hAnsiTheme="minorEastAsia" w:cs="ＭＳ 明朝" w:hint="eastAsia"/>
                <w:kern w:val="0"/>
                <w:sz w:val="22"/>
              </w:rPr>
              <w:t>円</w:t>
            </w:r>
          </w:p>
        </w:tc>
      </w:tr>
    </w:tbl>
    <w:p w:rsidR="00B56BFF" w:rsidRPr="00B56BFF" w:rsidRDefault="00B56BFF" w:rsidP="004E1E5C">
      <w:pPr>
        <w:autoSpaceDE w:val="0"/>
        <w:autoSpaceDN w:val="0"/>
        <w:adjustRightInd w:val="0"/>
        <w:jc w:val="left"/>
        <w:rPr>
          <w:rFonts w:asciiTheme="minorEastAsia" w:hAnsiTheme="minorEastAsia" w:cs="ＭＳ 明朝"/>
          <w:kern w:val="0"/>
          <w:sz w:val="22"/>
        </w:rPr>
      </w:pPr>
    </w:p>
    <w:p w:rsidR="00B56BFF" w:rsidRPr="00B56BFF" w:rsidRDefault="00B56BFF" w:rsidP="00B56BFF">
      <w:pPr>
        <w:autoSpaceDE w:val="0"/>
        <w:autoSpaceDN w:val="0"/>
        <w:adjustRightInd w:val="0"/>
        <w:ind w:firstLineChars="300" w:firstLine="660"/>
        <w:jc w:val="left"/>
        <w:rPr>
          <w:rFonts w:asciiTheme="minorEastAsia" w:hAnsiTheme="minorEastAsia" w:cs="ＭＳ 明朝"/>
          <w:kern w:val="0"/>
          <w:sz w:val="22"/>
        </w:rPr>
      </w:pPr>
      <w:r w:rsidRPr="00B56BFF">
        <w:rPr>
          <w:rFonts w:asciiTheme="minorEastAsia" w:hAnsiTheme="minorEastAsia" w:cs="ＭＳ 明朝" w:hint="eastAsia"/>
          <w:kern w:val="0"/>
          <w:sz w:val="22"/>
        </w:rPr>
        <w:t>入札金額</w:t>
      </w:r>
    </w:p>
    <w:p w:rsidR="00B56BFF" w:rsidRPr="00B56BFF" w:rsidRDefault="00B56BFF" w:rsidP="004E1E5C">
      <w:pPr>
        <w:autoSpaceDE w:val="0"/>
        <w:autoSpaceDN w:val="0"/>
        <w:adjustRightInd w:val="0"/>
        <w:jc w:val="left"/>
        <w:rPr>
          <w:rFonts w:asciiTheme="minorEastAsia" w:hAnsiTheme="minorEastAsia" w:cs="ＭＳ 明朝"/>
          <w:kern w:val="0"/>
          <w:sz w:val="22"/>
        </w:rPr>
      </w:pPr>
    </w:p>
    <w:p w:rsidR="00B56BFF" w:rsidRPr="00B56BFF" w:rsidRDefault="00B56BFF" w:rsidP="004E1E5C">
      <w:pPr>
        <w:autoSpaceDE w:val="0"/>
        <w:autoSpaceDN w:val="0"/>
        <w:adjustRightInd w:val="0"/>
        <w:jc w:val="left"/>
        <w:rPr>
          <w:rFonts w:asciiTheme="minorEastAsia" w:hAnsiTheme="minorEastAsia" w:cs="ＭＳ 明朝"/>
          <w:kern w:val="0"/>
          <w:sz w:val="22"/>
        </w:rPr>
      </w:pPr>
    </w:p>
    <w:p w:rsidR="00B56BFF" w:rsidRPr="00B56BFF" w:rsidRDefault="00B56BFF" w:rsidP="004E1E5C">
      <w:pPr>
        <w:autoSpaceDE w:val="0"/>
        <w:autoSpaceDN w:val="0"/>
        <w:adjustRightInd w:val="0"/>
        <w:jc w:val="left"/>
        <w:rPr>
          <w:rFonts w:asciiTheme="minorEastAsia" w:hAnsiTheme="minorEastAsia" w:cs="ＭＳ 明朝"/>
          <w:kern w:val="0"/>
          <w:sz w:val="22"/>
        </w:rPr>
      </w:pPr>
    </w:p>
    <w:p w:rsidR="00B56BFF" w:rsidRDefault="00B56BFF" w:rsidP="004E1E5C">
      <w:pPr>
        <w:autoSpaceDE w:val="0"/>
        <w:autoSpaceDN w:val="0"/>
        <w:adjustRightInd w:val="0"/>
        <w:jc w:val="left"/>
        <w:rPr>
          <w:rFonts w:asciiTheme="minorEastAsia" w:hAnsiTheme="minorEastAsia" w:cs="ＭＳ 明朝"/>
          <w:kern w:val="0"/>
          <w:sz w:val="22"/>
        </w:rPr>
      </w:pPr>
    </w:p>
    <w:p w:rsidR="00B56BFF" w:rsidRDefault="00B56BFF" w:rsidP="00B56BFF">
      <w:pPr>
        <w:wordWrap w:val="0"/>
        <w:autoSpaceDE w:val="0"/>
        <w:autoSpaceDN w:val="0"/>
        <w:adjustRightInd w:val="0"/>
        <w:jc w:val="right"/>
        <w:rPr>
          <w:rFonts w:asciiTheme="minorEastAsia" w:hAnsiTheme="minorEastAsia" w:cs="ＭＳ 明朝"/>
          <w:kern w:val="0"/>
          <w:sz w:val="22"/>
        </w:rPr>
      </w:pPr>
      <w:r>
        <w:rPr>
          <w:rFonts w:asciiTheme="minorEastAsia" w:hAnsiTheme="minorEastAsia" w:cs="ＭＳ 明朝" w:hint="eastAsia"/>
          <w:kern w:val="0"/>
          <w:sz w:val="22"/>
        </w:rPr>
        <w:t>平成　　　年　　　月　　　日</w:t>
      </w:r>
    </w:p>
    <w:p w:rsidR="00B56BFF" w:rsidRDefault="00B56BFF" w:rsidP="004E1E5C">
      <w:pPr>
        <w:autoSpaceDE w:val="0"/>
        <w:autoSpaceDN w:val="0"/>
        <w:adjustRightInd w:val="0"/>
        <w:jc w:val="left"/>
        <w:rPr>
          <w:rFonts w:asciiTheme="minorEastAsia" w:hAnsiTheme="minorEastAsia" w:cs="ＭＳ 明朝"/>
          <w:kern w:val="0"/>
          <w:sz w:val="22"/>
        </w:rPr>
      </w:pPr>
    </w:p>
    <w:p w:rsidR="00B90465" w:rsidRDefault="00B90465" w:rsidP="004E1E5C">
      <w:pPr>
        <w:autoSpaceDE w:val="0"/>
        <w:autoSpaceDN w:val="0"/>
        <w:adjustRightInd w:val="0"/>
        <w:jc w:val="left"/>
        <w:rPr>
          <w:rFonts w:asciiTheme="minorEastAsia" w:hAnsiTheme="minorEastAsia" w:cs="ＭＳ 明朝" w:hint="eastAsia"/>
          <w:kern w:val="0"/>
          <w:sz w:val="22"/>
        </w:rPr>
      </w:pPr>
      <w:r>
        <w:rPr>
          <w:rFonts w:asciiTheme="minorEastAsia" w:hAnsiTheme="minorEastAsia" w:cs="ＭＳ 明朝" w:hint="eastAsia"/>
          <w:kern w:val="0"/>
          <w:sz w:val="22"/>
        </w:rPr>
        <w:t>地方独立行政法人静岡県立病院機構</w:t>
      </w:r>
    </w:p>
    <w:p w:rsidR="00B56BFF" w:rsidRDefault="00B90465" w:rsidP="004E1E5C">
      <w:pPr>
        <w:autoSpaceDE w:val="0"/>
        <w:autoSpaceDN w:val="0"/>
        <w:adjustRightInd w:val="0"/>
        <w:jc w:val="left"/>
        <w:rPr>
          <w:rFonts w:asciiTheme="minorEastAsia" w:hAnsiTheme="minorEastAsia" w:cs="ＭＳ 明朝"/>
          <w:kern w:val="0"/>
          <w:sz w:val="22"/>
        </w:rPr>
      </w:pPr>
      <w:r>
        <w:rPr>
          <w:rFonts w:asciiTheme="minorEastAsia" w:hAnsiTheme="minorEastAsia" w:cs="ＭＳ 明朝" w:hint="eastAsia"/>
          <w:kern w:val="0"/>
          <w:sz w:val="22"/>
        </w:rPr>
        <w:t xml:space="preserve">静岡県立こころの医療センター　院長　</w:t>
      </w:r>
      <w:r w:rsidR="00B56BFF">
        <w:rPr>
          <w:rFonts w:asciiTheme="minorEastAsia" w:hAnsiTheme="minorEastAsia" w:cs="ＭＳ 明朝" w:hint="eastAsia"/>
          <w:kern w:val="0"/>
          <w:sz w:val="22"/>
        </w:rPr>
        <w:t>様</w:t>
      </w:r>
    </w:p>
    <w:p w:rsidR="00B56BFF" w:rsidRDefault="00B56BFF" w:rsidP="004E1E5C">
      <w:pPr>
        <w:autoSpaceDE w:val="0"/>
        <w:autoSpaceDN w:val="0"/>
        <w:adjustRightInd w:val="0"/>
        <w:jc w:val="left"/>
        <w:rPr>
          <w:rFonts w:asciiTheme="minorEastAsia" w:hAnsiTheme="minorEastAsia" w:cs="ＭＳ 明朝"/>
          <w:kern w:val="0"/>
          <w:sz w:val="22"/>
        </w:rPr>
      </w:pPr>
    </w:p>
    <w:p w:rsidR="00B56BFF" w:rsidRDefault="00B56BFF" w:rsidP="004E1E5C">
      <w:pPr>
        <w:autoSpaceDE w:val="0"/>
        <w:autoSpaceDN w:val="0"/>
        <w:adjustRightInd w:val="0"/>
        <w:jc w:val="left"/>
        <w:rPr>
          <w:rFonts w:asciiTheme="minorEastAsia" w:hAnsiTheme="minorEastAsia" w:cs="ＭＳ 明朝"/>
          <w:kern w:val="0"/>
          <w:sz w:val="22"/>
        </w:rPr>
      </w:pPr>
    </w:p>
    <w:p w:rsidR="00B56BFF" w:rsidRDefault="00B56BFF" w:rsidP="004E1E5C">
      <w:pPr>
        <w:autoSpaceDE w:val="0"/>
        <w:autoSpaceDN w:val="0"/>
        <w:adjustRightInd w:val="0"/>
        <w:jc w:val="left"/>
        <w:rPr>
          <w:rFonts w:asciiTheme="minorEastAsia" w:hAnsiTheme="minorEastAsia" w:cs="ＭＳ 明朝"/>
          <w:kern w:val="0"/>
          <w:sz w:val="22"/>
        </w:rPr>
      </w:pPr>
    </w:p>
    <w:p w:rsidR="00B56BFF" w:rsidRDefault="00B56BFF" w:rsidP="004E1E5C">
      <w:pPr>
        <w:autoSpaceDE w:val="0"/>
        <w:autoSpaceDN w:val="0"/>
        <w:adjustRightInd w:val="0"/>
        <w:jc w:val="left"/>
        <w:rPr>
          <w:rFonts w:asciiTheme="minorEastAsia" w:hAnsiTheme="minorEastAsia" w:cs="ＭＳ 明朝"/>
          <w:kern w:val="0"/>
          <w:sz w:val="22"/>
        </w:rPr>
      </w:pPr>
      <w:r>
        <w:rPr>
          <w:rFonts w:asciiTheme="minorEastAsia" w:hAnsiTheme="minorEastAsia" w:cs="ＭＳ 明朝" w:hint="eastAsia"/>
          <w:kern w:val="0"/>
          <w:sz w:val="22"/>
        </w:rPr>
        <w:t xml:space="preserve">　　　　　　　　　　　　　　　</w:t>
      </w:r>
      <w:r w:rsidRPr="00B56BFF">
        <w:rPr>
          <w:rFonts w:asciiTheme="minorEastAsia" w:hAnsiTheme="minorEastAsia" w:cs="ＭＳ 明朝" w:hint="eastAsia"/>
          <w:spacing w:val="660"/>
          <w:kern w:val="0"/>
          <w:sz w:val="22"/>
          <w:fitText w:val="1760" w:id="663998720"/>
        </w:rPr>
        <w:t>住</w:t>
      </w:r>
      <w:r w:rsidRPr="00B56BFF">
        <w:rPr>
          <w:rFonts w:asciiTheme="minorEastAsia" w:hAnsiTheme="minorEastAsia" w:cs="ＭＳ 明朝" w:hint="eastAsia"/>
          <w:kern w:val="0"/>
          <w:sz w:val="22"/>
          <w:fitText w:val="1760" w:id="663998720"/>
        </w:rPr>
        <w:t>所</w:t>
      </w:r>
    </w:p>
    <w:p w:rsidR="00B56BFF" w:rsidRDefault="00B56BFF" w:rsidP="004E1E5C">
      <w:pPr>
        <w:autoSpaceDE w:val="0"/>
        <w:autoSpaceDN w:val="0"/>
        <w:adjustRightInd w:val="0"/>
        <w:jc w:val="left"/>
        <w:rPr>
          <w:rFonts w:asciiTheme="minorEastAsia" w:hAnsiTheme="minorEastAsia" w:cs="ＭＳ 明朝"/>
          <w:kern w:val="0"/>
          <w:sz w:val="22"/>
        </w:rPr>
      </w:pPr>
      <w:r>
        <w:rPr>
          <w:rFonts w:asciiTheme="minorEastAsia" w:hAnsiTheme="minorEastAsia" w:cs="ＭＳ 明朝" w:hint="eastAsia"/>
          <w:kern w:val="0"/>
          <w:sz w:val="22"/>
        </w:rPr>
        <w:t xml:space="preserve">　　　　　　　　　　　　　　　</w:t>
      </w:r>
      <w:r w:rsidRPr="00B56BFF">
        <w:rPr>
          <w:rFonts w:asciiTheme="minorEastAsia" w:hAnsiTheme="minorEastAsia" w:cs="ＭＳ 明朝" w:hint="eastAsia"/>
          <w:spacing w:val="18"/>
          <w:kern w:val="0"/>
          <w:sz w:val="22"/>
          <w:fitText w:val="1760" w:id="663998721"/>
        </w:rPr>
        <w:t>商号または名</w:t>
      </w:r>
      <w:r w:rsidRPr="00B56BFF">
        <w:rPr>
          <w:rFonts w:asciiTheme="minorEastAsia" w:hAnsiTheme="minorEastAsia" w:cs="ＭＳ 明朝" w:hint="eastAsia"/>
          <w:spacing w:val="2"/>
          <w:kern w:val="0"/>
          <w:sz w:val="22"/>
          <w:fitText w:val="1760" w:id="663998721"/>
        </w:rPr>
        <w:t>称</w:t>
      </w:r>
    </w:p>
    <w:p w:rsidR="00B56BFF" w:rsidRPr="00B56BFF" w:rsidRDefault="00B56BFF" w:rsidP="004E1E5C">
      <w:pPr>
        <w:autoSpaceDE w:val="0"/>
        <w:autoSpaceDN w:val="0"/>
        <w:adjustRightInd w:val="0"/>
        <w:jc w:val="left"/>
        <w:rPr>
          <w:rFonts w:asciiTheme="minorEastAsia" w:hAnsiTheme="minorEastAsia" w:cs="ＭＳ 明朝"/>
          <w:kern w:val="0"/>
          <w:sz w:val="22"/>
        </w:rPr>
      </w:pPr>
      <w:r>
        <w:rPr>
          <w:rFonts w:asciiTheme="minorEastAsia" w:hAnsiTheme="minorEastAsia" w:cs="ＭＳ 明朝" w:hint="eastAsia"/>
          <w:kern w:val="0"/>
          <w:sz w:val="22"/>
        </w:rPr>
        <w:t xml:space="preserve">　　　　　　　　　　　　　　　</w:t>
      </w:r>
      <w:r w:rsidRPr="00B56BFF">
        <w:rPr>
          <w:rFonts w:asciiTheme="minorEastAsia" w:hAnsiTheme="minorEastAsia" w:cs="ＭＳ 明朝" w:hint="eastAsia"/>
          <w:spacing w:val="660"/>
          <w:kern w:val="0"/>
          <w:sz w:val="22"/>
          <w:fitText w:val="1760" w:id="663998722"/>
        </w:rPr>
        <w:t>氏</w:t>
      </w:r>
      <w:r w:rsidRPr="00B56BFF">
        <w:rPr>
          <w:rFonts w:asciiTheme="minorEastAsia" w:hAnsiTheme="minorEastAsia" w:cs="ＭＳ 明朝" w:hint="eastAsia"/>
          <w:kern w:val="0"/>
          <w:sz w:val="22"/>
          <w:fitText w:val="1760" w:id="663998722"/>
        </w:rPr>
        <w:t>名</w:t>
      </w:r>
      <w:r>
        <w:rPr>
          <w:rFonts w:asciiTheme="minorEastAsia" w:hAnsiTheme="minorEastAsia" w:cs="ＭＳ 明朝" w:hint="eastAsia"/>
          <w:kern w:val="0"/>
          <w:sz w:val="22"/>
        </w:rPr>
        <w:t xml:space="preserve">　　　　　　　　　　　　　　　　　㊞</w:t>
      </w:r>
    </w:p>
    <w:sectPr w:rsidR="00B56BFF" w:rsidRPr="00B56BFF" w:rsidSect="00B56BFF">
      <w:pgSz w:w="11906" w:h="16838" w:code="9"/>
      <w:pgMar w:top="1440" w:right="1418" w:bottom="1440" w:left="1418"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E5C" w:rsidRDefault="004E1E5C" w:rsidP="004E1E5C">
      <w:r>
        <w:separator/>
      </w:r>
    </w:p>
  </w:endnote>
  <w:endnote w:type="continuationSeparator" w:id="0">
    <w:p w:rsidR="004E1E5C" w:rsidRDefault="004E1E5C" w:rsidP="004E1E5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E5C" w:rsidRDefault="004E1E5C" w:rsidP="004E1E5C">
      <w:r>
        <w:separator/>
      </w:r>
    </w:p>
  </w:footnote>
  <w:footnote w:type="continuationSeparator" w:id="0">
    <w:p w:rsidR="004E1E5C" w:rsidRDefault="004E1E5C" w:rsidP="004E1E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1E5C"/>
    <w:rsid w:val="004A06AF"/>
    <w:rsid w:val="004E1E5C"/>
    <w:rsid w:val="00B20B87"/>
    <w:rsid w:val="00B56BFF"/>
    <w:rsid w:val="00B84CBB"/>
    <w:rsid w:val="00B90465"/>
    <w:rsid w:val="00D01D2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D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1E5C"/>
    <w:pPr>
      <w:tabs>
        <w:tab w:val="center" w:pos="4252"/>
        <w:tab w:val="right" w:pos="8504"/>
      </w:tabs>
      <w:snapToGrid w:val="0"/>
    </w:pPr>
  </w:style>
  <w:style w:type="character" w:customStyle="1" w:styleId="a4">
    <w:name w:val="ヘッダー (文字)"/>
    <w:basedOn w:val="a0"/>
    <w:link w:val="a3"/>
    <w:uiPriority w:val="99"/>
    <w:semiHidden/>
    <w:rsid w:val="004E1E5C"/>
  </w:style>
  <w:style w:type="paragraph" w:styleId="a5">
    <w:name w:val="footer"/>
    <w:basedOn w:val="a"/>
    <w:link w:val="a6"/>
    <w:uiPriority w:val="99"/>
    <w:semiHidden/>
    <w:unhideWhenUsed/>
    <w:rsid w:val="004E1E5C"/>
    <w:pPr>
      <w:tabs>
        <w:tab w:val="center" w:pos="4252"/>
        <w:tab w:val="right" w:pos="8504"/>
      </w:tabs>
      <w:snapToGrid w:val="0"/>
    </w:pPr>
  </w:style>
  <w:style w:type="character" w:customStyle="1" w:styleId="a6">
    <w:name w:val="フッター (文字)"/>
    <w:basedOn w:val="a0"/>
    <w:link w:val="a5"/>
    <w:uiPriority w:val="99"/>
    <w:semiHidden/>
    <w:rsid w:val="004E1E5C"/>
  </w:style>
  <w:style w:type="table" w:styleId="a7">
    <w:name w:val="Table Grid"/>
    <w:basedOn w:val="a1"/>
    <w:uiPriority w:val="59"/>
    <w:rsid w:val="00B56B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475</Words>
  <Characters>2711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dc:description/>
  <cp:lastModifiedBy>sysadmin</cp:lastModifiedBy>
  <cp:revision>4</cp:revision>
  <cp:lastPrinted>2014-07-18T06:25:00Z</cp:lastPrinted>
  <dcterms:created xsi:type="dcterms:W3CDTF">2014-07-18T06:00:00Z</dcterms:created>
  <dcterms:modified xsi:type="dcterms:W3CDTF">2014-07-23T01:37:00Z</dcterms:modified>
</cp:coreProperties>
</file>