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w:t>
            </w:r>
            <w:r>
              <w:rPr>
                <w:rFonts w:hint="eastAsia"/>
                <w:sz w:val="18"/>
              </w:rPr>
              <w:t xml:space="preserve"> </w:t>
            </w:r>
            <w:r>
              <w:rPr>
                <w:rFonts w:hint="eastAsia"/>
                <w:sz w:val="18"/>
              </w:rPr>
              <w:t>７</w:t>
            </w:r>
            <w:r>
              <w:rPr>
                <w:rFonts w:hint="eastAsia"/>
                <w:sz w:val="18"/>
              </w:rPr>
              <w:t xml:space="preserve"> </w:t>
            </w:r>
            <w:r>
              <w:rPr>
                <w:rFonts w:hint="eastAsia"/>
                <w:sz w:val="18"/>
              </w:rPr>
              <w:t>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坂本　喜三郎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令和７年５月</w:t>
            </w:r>
            <w:r>
              <w:rPr>
                <w:rFonts w:hint="eastAsia"/>
                <w:sz w:val="18"/>
              </w:rPr>
              <w:t>21</w:t>
            </w:r>
            <w:r>
              <w:rPr>
                <w:rFonts w:hint="eastAsia"/>
                <w:sz w:val="18"/>
              </w:rPr>
              <w:t>日</w:t>
            </w:r>
            <w:bookmarkStart w:id="0" w:name="_GoBack"/>
            <w:bookmarkEnd w:id="0"/>
          </w:p>
          <w:p>
            <w:pPr>
              <w:pStyle w:val="0"/>
              <w:spacing w:line="276" w:lineRule="auto"/>
              <w:jc w:val="left"/>
              <w:rPr>
                <w:rFonts w:hint="default"/>
                <w:sz w:val="18"/>
              </w:rPr>
            </w:pPr>
            <w:r>
              <w:rPr>
                <w:rFonts w:hint="eastAsia"/>
                <w:sz w:val="18"/>
              </w:rPr>
              <w:t>　　２　入札番号　　こ医総</w:t>
            </w:r>
            <w:r>
              <w:rPr>
                <w:rFonts w:hint="eastAsia"/>
                <w:color w:val="000000" w:themeColor="text1"/>
                <w:sz w:val="18"/>
              </w:rPr>
              <w:t>第２２号</w:t>
            </w:r>
          </w:p>
          <w:p>
            <w:pPr>
              <w:pStyle w:val="0"/>
              <w:spacing w:line="276" w:lineRule="auto"/>
              <w:rPr>
                <w:rFonts w:hint="default"/>
                <w:sz w:val="18"/>
              </w:rPr>
            </w:pPr>
            <w:r>
              <w:rPr>
                <w:rFonts w:hint="eastAsia"/>
                <w:sz w:val="18"/>
              </w:rPr>
              <w:t>　　３　工事名　　　令和７年度　静岡県立こころの医療センター厨房設備等改修工事</w:t>
            </w:r>
          </w:p>
          <w:p>
            <w:pPr>
              <w:pStyle w:val="0"/>
              <w:spacing w:line="276" w:lineRule="auto"/>
              <w:jc w:val="left"/>
              <w:rPr>
                <w:rFonts w:hint="default"/>
                <w:sz w:val="18"/>
              </w:rPr>
            </w:pPr>
            <w:r>
              <w:rPr>
                <w:rFonts w:hint="eastAsia"/>
                <w:sz w:val="18"/>
              </w:rPr>
              <w:t>　　４　工事場所　　静岡市葵区与一　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c>
                <w:tcPr>
                  <w:tcW w:w="4443" w:type="dxa"/>
                  <w:vAlign w:val="top"/>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認定業種に係る格付</w:t>
                  </w:r>
                </w:p>
              </w:tc>
              <w:tc>
                <w:tcPr>
                  <w:tcW w:w="4377" w:type="dxa"/>
                  <w:vAlign w:val="top"/>
                </w:tcPr>
                <w:p>
                  <w:pPr>
                    <w:pStyle w:val="0"/>
                    <w:spacing w:line="276" w:lineRule="auto"/>
                    <w:rPr>
                      <w:rFonts w:hint="default"/>
                      <w:sz w:val="18"/>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業種：建築工事業</w:t>
                  </w:r>
                </w:p>
                <w:p>
                  <w:pPr>
                    <w:pStyle w:val="0"/>
                    <w:spacing w:line="276" w:lineRule="auto"/>
                    <w:jc w:val="left"/>
                    <w:rPr>
                      <w:rFonts w:hint="default"/>
                      <w:sz w:val="18"/>
                    </w:rPr>
                  </w:pPr>
                  <w:r>
                    <w:rPr>
                      <w:rFonts w:hint="eastAsia"/>
                      <w:sz w:val="18"/>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c>
                <w:tcPr>
                  <w:tcW w:w="4443" w:type="dxa"/>
                  <w:tcBorders>
                    <w:top w:val="none" w:color="auto" w:sz="0" w:space="0"/>
                    <w:left w:val="none" w:color="auto" w:sz="0" w:space="0"/>
                    <w:bottom w:val="none" w:color="auto" w:sz="0" w:space="0"/>
                    <w:right w:val="none" w:color="auto" w:sz="0" w:space="0"/>
                    <w:tl2br w:val="nil"/>
                    <w:tr2bl w:val="none" w:color="auto" w:sz="0" w:space="0"/>
                  </w:tcBorders>
                  <w:vAlign w:val="top"/>
                </w:tcPr>
                <w:p>
                  <w:pPr>
                    <w:pStyle w:val="0"/>
                    <w:spacing w:line="276" w:lineRule="auto"/>
                    <w:jc w:val="left"/>
                    <w:rPr>
                      <w:rFonts w:hint="default"/>
                      <w:sz w:val="18"/>
                    </w:rPr>
                  </w:pPr>
                  <w:r>
                    <w:rPr>
                      <w:rFonts w:hint="eastAsia"/>
                      <w:sz w:val="18"/>
                    </w:rPr>
                    <w:t>経営事項審査</w:t>
                  </w:r>
                </w:p>
              </w:tc>
              <w:tc>
                <w:tcPr>
                  <w:tcW w:w="4377" w:type="dxa"/>
                  <w:tcBorders>
                    <w:top w:val="none" w:color="auto" w:sz="0" w:space="0"/>
                    <w:left w:val="none" w:color="auto" w:sz="0" w:space="0"/>
                    <w:bottom w:val="none" w:color="auto" w:sz="0" w:space="0"/>
                    <w:right w:val="none" w:color="auto" w:sz="0" w:space="0"/>
                    <w:tl2br w:val="nil"/>
                    <w:tr2bl w:val="none" w:color="auto" w:sz="0" w:space="0"/>
                  </w:tcBorders>
                  <w:vAlign w:val="top"/>
                </w:tcPr>
                <w:p>
                  <w:pPr>
                    <w:pStyle w:val="0"/>
                    <w:spacing w:line="276" w:lineRule="auto"/>
                    <w:rPr>
                      <w:rFonts w:hint="default"/>
                      <w:sz w:val="18"/>
                    </w:rPr>
                  </w:pPr>
                  <w:r>
                    <w:rPr>
                      <w:rFonts w:hint="eastAsia"/>
                      <w:sz w:val="18"/>
                    </w:rPr>
                    <w:t>＜審査基準日＞　　　年　　月　　日</w:t>
                  </w:r>
                </w:p>
                <w:p>
                  <w:pPr>
                    <w:pStyle w:val="0"/>
                    <w:spacing w:line="276" w:lineRule="auto"/>
                    <w:rPr>
                      <w:rFonts w:hint="default"/>
                      <w:sz w:val="18"/>
                    </w:rPr>
                  </w:pPr>
                  <w:r>
                    <w:rPr>
                      <w:rFonts w:hint="eastAsia"/>
                      <w:sz w:val="18"/>
                    </w:rPr>
                    <w:t>＜総合評定値＞　　　　　　点</w:t>
                  </w:r>
                </w:p>
              </w:tc>
            </w:tr>
            <w:tr>
              <w:trPr>
                <w:trHeight w:val="532" w:hRule="atLeast"/>
              </w:trPr>
              <w:tc>
                <w:tcPr>
                  <w:tcW w:w="4443" w:type="dxa"/>
                  <w:tcBorders>
                    <w:top w:val="none" w:color="auto" w:sz="0" w:space="0"/>
                    <w:left w:val="none" w:color="auto" w:sz="0" w:space="0"/>
                    <w:bottom w:val="none" w:color="auto" w:sz="0" w:space="0"/>
                    <w:right w:val="none" w:color="auto" w:sz="0" w:space="0"/>
                    <w:tl2br w:val="nil"/>
                    <w:tr2bl w:val="none" w:color="auto" w:sz="0" w:space="0"/>
                  </w:tcBorders>
                  <w:vAlign w:val="top"/>
                </w:tcPr>
                <w:p>
                  <w:pPr>
                    <w:pStyle w:val="0"/>
                    <w:spacing w:line="276" w:lineRule="auto"/>
                    <w:jc w:val="left"/>
                    <w:rPr>
                      <w:rFonts w:hint="default"/>
                      <w:sz w:val="18"/>
                    </w:rPr>
                  </w:pPr>
                  <w:r>
                    <w:rPr>
                      <w:rFonts w:hint="eastAsia"/>
                      <w:sz w:val="18"/>
                    </w:rPr>
                    <w:t>同種業務の実績</w:t>
                  </w:r>
                </w:p>
              </w:tc>
              <w:tc>
                <w:tcPr>
                  <w:tcW w:w="4377" w:type="dxa"/>
                  <w:tcBorders>
                    <w:top w:val="none" w:color="auto" w:sz="0" w:space="0"/>
                    <w:left w:val="none" w:color="auto" w:sz="0" w:space="0"/>
                    <w:bottom w:val="none" w:color="auto" w:sz="0" w:space="0"/>
                    <w:right w:val="none" w:color="auto" w:sz="0" w:space="0"/>
                    <w:tl2br w:val="nil"/>
                    <w:tr2bl w:val="none" w:color="auto" w:sz="0" w:space="0"/>
                  </w:tcBorders>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1</Words>
  <Characters>598</Characters>
  <Application>JUST Note</Application>
  <Lines>54</Lines>
  <Paragraphs>41</Paragraphs>
  <CharactersWithSpaces>834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2025-05-13T09:11:33Z</cp:lastPrinted>
  <dcterms:created xsi:type="dcterms:W3CDTF">2020-01-16T10:12:00Z</dcterms:created>
  <dcterms:modified xsi:type="dcterms:W3CDTF">2025-05-09T08:45:43Z</dcterms:modified>
  <cp:revision>17</cp:revision>
</cp:coreProperties>
</file>