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ind w:firstLine="1530" w:firstLineChars="850"/>
              <w:jc w:val="left"/>
              <w:rPr>
                <w:rFonts w:hint="default" w:eastAsia="PMingLiU"/>
                <w:sz w:val="18"/>
              </w:rPr>
            </w:pPr>
            <w:r>
              <w:rPr>
                <w:rFonts w:hint="eastAsia"/>
                <w:sz w:val="18"/>
              </w:rPr>
              <w:t>理事長　田中　一成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spacing w:line="276" w:lineRule="auto"/>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rPr>
            </w:pPr>
            <w:r>
              <w:rPr>
                <w:rFonts w:hint="eastAsia"/>
                <w:sz w:val="18"/>
              </w:rPr>
              <w:t>　　</w:t>
            </w:r>
          </w:p>
          <w:p>
            <w:pPr>
              <w:pStyle w:val="0"/>
              <w:spacing w:line="276" w:lineRule="auto"/>
              <w:ind w:firstLine="360" w:firstLineChars="200"/>
              <w:jc w:val="left"/>
              <w:rPr>
                <w:rFonts w:hint="default"/>
                <w:sz w:val="18"/>
              </w:rPr>
            </w:pPr>
            <w:r>
              <w:rPr>
                <w:rFonts w:hint="eastAsia"/>
                <w:sz w:val="18"/>
              </w:rPr>
              <w:t>１　公告日　　　令和３年</w:t>
            </w:r>
            <w:r>
              <w:rPr>
                <w:rFonts w:hint="eastAsia"/>
                <w:sz w:val="18"/>
              </w:rPr>
              <w:t>11</w:t>
            </w:r>
            <w:r>
              <w:rPr>
                <w:rFonts w:hint="eastAsia"/>
                <w:sz w:val="18"/>
              </w:rPr>
              <w:t>月４</w:t>
            </w:r>
            <w:bookmarkStart w:id="0" w:name="_GoBack"/>
            <w:bookmarkEnd w:id="0"/>
            <w:r>
              <w:rPr>
                <w:rFonts w:hint="eastAsia"/>
                <w:sz w:val="18"/>
              </w:rPr>
              <w:t>日</w:t>
            </w:r>
          </w:p>
          <w:p>
            <w:pPr>
              <w:pStyle w:val="0"/>
              <w:spacing w:line="276" w:lineRule="auto"/>
              <w:jc w:val="left"/>
              <w:rPr>
                <w:rFonts w:hint="default"/>
                <w:sz w:val="18"/>
              </w:rPr>
            </w:pPr>
            <w:r>
              <w:rPr>
                <w:rFonts w:hint="eastAsia"/>
                <w:sz w:val="18"/>
              </w:rPr>
              <w:t>　　２　入札番号　　総病管</w:t>
            </w:r>
            <w:r>
              <w:rPr>
                <w:rFonts w:hint="eastAsia"/>
                <w:color w:val="000000" w:themeColor="text1"/>
                <w:sz w:val="18"/>
              </w:rPr>
              <w:t>第</w:t>
            </w:r>
            <w:r>
              <w:rPr>
                <w:rFonts w:hint="eastAsia"/>
                <w:color w:val="000000" w:themeColor="text1"/>
                <w:sz w:val="18"/>
              </w:rPr>
              <w:t>S-5</w:t>
            </w:r>
            <w:r>
              <w:rPr>
                <w:rFonts w:hint="eastAsia"/>
                <w:color w:val="000000" w:themeColor="text1"/>
                <w:sz w:val="18"/>
              </w:rPr>
              <w:t>号</w:t>
            </w:r>
          </w:p>
          <w:p>
            <w:pPr>
              <w:pStyle w:val="0"/>
              <w:spacing w:line="276" w:lineRule="auto"/>
              <w:rPr>
                <w:rFonts w:hint="default"/>
                <w:sz w:val="18"/>
              </w:rPr>
            </w:pPr>
            <w:r>
              <w:rPr>
                <w:rFonts w:hint="eastAsia"/>
                <w:sz w:val="18"/>
              </w:rPr>
              <w:t>　　３　工事名　　　令和３年度静岡県立総合病院</w:t>
            </w:r>
            <w:r>
              <w:rPr>
                <w:rFonts w:hint="eastAsia"/>
                <w:sz w:val="18"/>
              </w:rPr>
              <w:t xml:space="preserve"> </w:t>
            </w:r>
            <w:r>
              <w:rPr>
                <w:rFonts w:hint="eastAsia"/>
                <w:sz w:val="18"/>
              </w:rPr>
              <w:t>緑町院長公舎改修工事</w:t>
            </w:r>
          </w:p>
          <w:p>
            <w:pPr>
              <w:pStyle w:val="0"/>
              <w:spacing w:line="276" w:lineRule="auto"/>
              <w:jc w:val="left"/>
              <w:rPr>
                <w:rFonts w:hint="default"/>
                <w:sz w:val="18"/>
              </w:rPr>
            </w:pPr>
            <w:r>
              <w:rPr>
                <w:rFonts w:hint="eastAsia"/>
                <w:sz w:val="18"/>
              </w:rPr>
              <w:t>　　４　工事場所　　静岡市葵区緑町地内</w:t>
            </w:r>
          </w:p>
          <w:p>
            <w:pPr>
              <w:pStyle w:val="0"/>
              <w:spacing w:line="276" w:lineRule="auto"/>
              <w:jc w:val="left"/>
              <w:rPr>
                <w:rFonts w:hint="default" w:eastAsia="PMingLiU"/>
                <w:sz w:val="18"/>
              </w:rPr>
            </w:pPr>
            <w:r>
              <w:rPr>
                <w:rFonts w:hint="eastAsia"/>
                <w:sz w:val="18"/>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top"/>
                </w:tcPr>
                <w:p>
                  <w:pPr>
                    <w:pStyle w:val="0"/>
                    <w:spacing w:line="359" w:lineRule="exact"/>
                    <w:jc w:val="center"/>
                    <w:rPr>
                      <w:rFonts w:hint="default"/>
                      <w:sz w:val="18"/>
                    </w:rPr>
                  </w:pPr>
                  <w:r>
                    <w:rPr>
                      <w:rFonts w:hint="eastAsia"/>
                      <w:sz w:val="18"/>
                    </w:rPr>
                    <w:t>項　目</w:t>
                  </w:r>
                </w:p>
              </w:tc>
              <w:tc>
                <w:tcPr>
                  <w:tcW w:w="4377" w:type="dxa"/>
                  <w:vAlign w:val="top"/>
                </w:tcPr>
                <w:p>
                  <w:pPr>
                    <w:pStyle w:val="0"/>
                    <w:spacing w:line="359" w:lineRule="exact"/>
                    <w:jc w:val="center"/>
                    <w:rPr>
                      <w:rFonts w:hint="default"/>
                      <w:sz w:val="18"/>
                    </w:rPr>
                  </w:pPr>
                  <w:r>
                    <w:rPr>
                      <w:rFonts w:hint="eastAsia"/>
                      <w:sz w:val="18"/>
                    </w:rPr>
                    <w:t>内　容</w:t>
                  </w:r>
                </w:p>
              </w:tc>
            </w:tr>
            <w:tr>
              <w:trPr>
                <w:trHeight w:val="453" w:hRule="atLeast"/>
              </w:trPr>
              <w:tc>
                <w:tcPr>
                  <w:tcW w:w="4443" w:type="dxa"/>
                  <w:vAlign w:val="center"/>
                </w:tcPr>
                <w:p>
                  <w:pPr>
                    <w:pStyle w:val="0"/>
                    <w:spacing w:line="276" w:lineRule="auto"/>
                    <w:rPr>
                      <w:rFonts w:hint="default"/>
                      <w:sz w:val="18"/>
                    </w:rPr>
                  </w:pPr>
                  <w:r>
                    <w:rPr>
                      <w:rFonts w:hint="eastAsia"/>
                      <w:sz w:val="18"/>
                    </w:rPr>
                    <w:t>静岡県建設工事競争入札参加資格における認定業種</w:t>
                  </w:r>
                </w:p>
              </w:tc>
              <w:tc>
                <w:tcPr>
                  <w:tcW w:w="4377" w:type="dxa"/>
                  <w:vAlign w:val="center"/>
                </w:tcPr>
                <w:p>
                  <w:pPr>
                    <w:pStyle w:val="0"/>
                    <w:spacing w:line="276" w:lineRule="auto"/>
                    <w:rPr>
                      <w:rFonts w:hint="default"/>
                      <w:sz w:val="18"/>
                    </w:rPr>
                  </w:pPr>
                </w:p>
              </w:tc>
            </w:tr>
            <w:tr>
              <w:trPr>
                <w:trHeight w:val="417" w:hRule="atLeast"/>
              </w:trPr>
              <w:tc>
                <w:tcPr>
                  <w:tcW w:w="4443" w:type="dxa"/>
                  <w:vAlign w:val="center"/>
                </w:tcPr>
                <w:p>
                  <w:pPr>
                    <w:pStyle w:val="0"/>
                    <w:spacing w:line="276" w:lineRule="auto"/>
                    <w:rPr>
                      <w:rFonts w:hint="default"/>
                      <w:sz w:val="18"/>
                    </w:rPr>
                  </w:pPr>
                  <w:r>
                    <w:rPr>
                      <w:rFonts w:hint="eastAsia"/>
                      <w:sz w:val="18"/>
                    </w:rPr>
                    <w:t>認定業種に係る格付</w:t>
                  </w:r>
                </w:p>
              </w:tc>
              <w:tc>
                <w:tcPr>
                  <w:tcW w:w="4377" w:type="dxa"/>
                  <w:vAlign w:val="center"/>
                </w:tcPr>
                <w:p>
                  <w:pPr>
                    <w:pStyle w:val="0"/>
                    <w:spacing w:line="276" w:lineRule="auto"/>
                    <w:rPr>
                      <w:rFonts w:hint="default"/>
                      <w:sz w:val="18"/>
                    </w:rPr>
                  </w:pPr>
                </w:p>
              </w:tc>
            </w:tr>
            <w:tr>
              <w:trPr>
                <w:trHeight w:val="417" w:hRule="atLeast"/>
              </w:trPr>
              <w:tc>
                <w:tcPr>
                  <w:tcW w:w="4443" w:type="dxa"/>
                  <w:vAlign w:val="center"/>
                </w:tcPr>
                <w:p>
                  <w:pPr>
                    <w:pStyle w:val="0"/>
                    <w:rPr>
                      <w:rFonts w:hint="default"/>
                    </w:rPr>
                  </w:pPr>
                  <w:r>
                    <w:rPr>
                      <w:rFonts w:hint="eastAsia"/>
                    </w:rPr>
                    <w:t>経審総合評点値</w:t>
                  </w:r>
                </w:p>
              </w:tc>
              <w:tc>
                <w:tcPr>
                  <w:tcW w:w="4377" w:type="dxa"/>
                  <w:vAlign w:val="center"/>
                </w:tcPr>
                <w:p>
                  <w:pPr>
                    <w:pStyle w:val="0"/>
                    <w:jc w:val="center"/>
                    <w:rPr>
                      <w:rFonts w:hint="default"/>
                    </w:rPr>
                  </w:pPr>
                  <w:r>
                    <w:rPr>
                      <w:rFonts w:hint="eastAsia"/>
                    </w:rPr>
                    <w:t>点</w:t>
                  </w:r>
                </w:p>
              </w:tc>
            </w:tr>
            <w:tr>
              <w:trPr>
                <w:trHeight w:val="976" w:hRule="atLeast"/>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highlight w:val="none"/>
                    </w:rPr>
                  </w:pPr>
                  <w:r>
                    <w:rPr>
                      <w:rFonts w:hint="eastAsia"/>
                      <w:sz w:val="18"/>
                      <w:highlight w:val="none"/>
                    </w:rPr>
                    <w:t>認定業種の許可</w:t>
                  </w:r>
                </w:p>
                <w:p>
                  <w:pPr>
                    <w:pStyle w:val="0"/>
                    <w:spacing w:line="276" w:lineRule="auto"/>
                    <w:rPr>
                      <w:rFonts w:hint="default"/>
                      <w:sz w:val="18"/>
                      <w:highlight w:val="none"/>
                    </w:rPr>
                  </w:pPr>
                  <w:r>
                    <w:rPr>
                      <w:rFonts w:hint="eastAsia"/>
                      <w:sz w:val="18"/>
                      <w:highlight w:val="none"/>
                    </w:rPr>
                    <w:t>業種：建築工事業</w:t>
                  </w:r>
                </w:p>
                <w:p>
                  <w:pPr>
                    <w:pStyle w:val="0"/>
                    <w:spacing w:line="276" w:lineRule="auto"/>
                    <w:rPr>
                      <w:rFonts w:hint="default"/>
                      <w:sz w:val="18"/>
                      <w:highlight w:val="none"/>
                    </w:rPr>
                  </w:pPr>
                  <w:r>
                    <w:rPr>
                      <w:rFonts w:hint="eastAsia"/>
                      <w:sz w:val="18"/>
                      <w:highlight w:val="none"/>
                    </w:rPr>
                    <w:t>許可区分：一般又は特定建設業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rPr>
                  </w:pPr>
                  <w:r>
                    <w:rPr>
                      <w:rFonts w:hint="eastAsia"/>
                      <w:sz w:val="18"/>
                    </w:rPr>
                    <w:t>＜許可の有無＞　有　無</w:t>
                  </w:r>
                </w:p>
                <w:p>
                  <w:pPr>
                    <w:pStyle w:val="0"/>
                    <w:spacing w:line="276" w:lineRule="auto"/>
                    <w:rPr>
                      <w:rFonts w:hint="default"/>
                      <w:sz w:val="18"/>
                    </w:rPr>
                  </w:pPr>
                  <w:r>
                    <w:rPr>
                      <w:rFonts w:hint="eastAsia"/>
                      <w:sz w:val="18"/>
                    </w:rPr>
                    <w:t>＜許可年月日＞　　　年　　月　　日</w:t>
                  </w:r>
                </w:p>
              </w:tc>
            </w:tr>
            <w:tr>
              <w:trPr>
                <w:trHeight w:val="423" w:hRule="atLeast"/>
              </w:trPr>
              <w:tc>
                <w:tcPr>
                  <w:tcW w:w="4443" w:type="dxa"/>
                  <w:vAlign w:val="center"/>
                </w:tcPr>
                <w:p>
                  <w:pPr>
                    <w:pStyle w:val="0"/>
                    <w:spacing w:line="276" w:lineRule="auto"/>
                    <w:rPr>
                      <w:rFonts w:hint="default"/>
                      <w:sz w:val="18"/>
                    </w:rPr>
                  </w:pPr>
                  <w:r>
                    <w:rPr>
                      <w:rFonts w:hint="eastAsia"/>
                      <w:sz w:val="18"/>
                    </w:rPr>
                    <w:t>建設業法第３条第１項に規定する営業所の所在地</w:t>
                  </w:r>
                </w:p>
              </w:tc>
              <w:tc>
                <w:tcPr>
                  <w:tcW w:w="4377" w:type="dxa"/>
                  <w:vAlign w:val="center"/>
                </w:tcPr>
                <w:p>
                  <w:pPr>
                    <w:pStyle w:val="0"/>
                    <w:spacing w:line="276" w:lineRule="auto"/>
                    <w:rPr>
                      <w:rFonts w:hint="default"/>
                      <w:sz w:val="18"/>
                    </w:rPr>
                  </w:pPr>
                </w:p>
              </w:tc>
            </w:tr>
            <w:tr>
              <w:trPr>
                <w:trHeight w:val="698" w:hRule="atLeast"/>
              </w:trPr>
              <w:tc>
                <w:tcPr>
                  <w:tcW w:w="4443" w:type="dxa"/>
                  <w:vAlign w:val="center"/>
                </w:tcPr>
                <w:p>
                  <w:pPr>
                    <w:pStyle w:val="0"/>
                    <w:spacing w:line="276" w:lineRule="auto"/>
                    <w:rPr>
                      <w:rFonts w:hint="default"/>
                      <w:sz w:val="18"/>
                    </w:rPr>
                  </w:pPr>
                  <w:r>
                    <w:rPr>
                      <w:rFonts w:hint="eastAsia"/>
                      <w:sz w:val="18"/>
                    </w:rPr>
                    <w:t>同種業務の実績</w:t>
                  </w:r>
                </w:p>
              </w:tc>
              <w:tc>
                <w:tcPr>
                  <w:tcW w:w="4377" w:type="dxa"/>
                  <w:vAlign w:val="center"/>
                </w:tcPr>
                <w:p>
                  <w:pPr>
                    <w:pStyle w:val="0"/>
                    <w:spacing w:line="276" w:lineRule="auto"/>
                    <w:rPr>
                      <w:rFonts w:hint="default"/>
                      <w:sz w:val="18"/>
                    </w:rPr>
                  </w:pPr>
                  <w:r>
                    <w:rPr>
                      <w:rFonts w:hint="eastAsia"/>
                      <w:sz w:val="18"/>
                    </w:rPr>
                    <w:t>＜工事名＞</w:t>
                  </w:r>
                </w:p>
                <w:p>
                  <w:pPr>
                    <w:pStyle w:val="0"/>
                    <w:spacing w:line="276" w:lineRule="auto"/>
                    <w:rPr>
                      <w:rFonts w:hint="default"/>
                      <w:sz w:val="18"/>
                    </w:rPr>
                  </w:pPr>
                  <w:r>
                    <w:rPr>
                      <w:rFonts w:hint="eastAsia"/>
                      <w:sz w:val="18"/>
                    </w:rPr>
                    <w:t>＜完成引渡日＞　　　年　　月　　日</w:t>
                  </w:r>
                </w:p>
              </w:tc>
            </w:tr>
          </w:tbl>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p>
            <w:pPr>
              <w:pStyle w:val="0"/>
              <w:spacing w:line="359" w:lineRule="exact"/>
              <w:ind w:firstLine="360" w:firstLineChars="200"/>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001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1247</TotalTime>
  <Pages>1</Pages>
  <Words>2</Words>
  <Characters>562</Characters>
  <Application>JUST Note</Application>
  <Lines>50</Lines>
  <Paragraphs>37</Paragraphs>
  <CharactersWithSpaces>785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2021-10-28T04:52:44Z</cp:lastPrinted>
  <dcterms:created xsi:type="dcterms:W3CDTF">2020-01-16T10:12:00Z</dcterms:created>
  <dcterms:modified xsi:type="dcterms:W3CDTF">2021-10-28T04:52:50Z</dcterms:modified>
  <cp:revision>11</cp:revision>
</cp:coreProperties>
</file>