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0E5BFC" w:rsidRPr="0020389F" w:rsidRDefault="000E5BFC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036F6B" w:rsidRDefault="00633255" w:rsidP="003505F6">
            <w:pPr>
              <w:jc w:val="center"/>
              <w:rPr>
                <w:rFonts w:eastAsia="PMingLiU"/>
                <w:sz w:val="36"/>
                <w:szCs w:val="36"/>
                <w:lang w:eastAsia="zh-TW"/>
              </w:rPr>
            </w:pPr>
            <w:r w:rsidRPr="00036F6B">
              <w:rPr>
                <w:rFonts w:hint="eastAsia"/>
                <w:sz w:val="36"/>
                <w:szCs w:val="36"/>
                <w:lang w:eastAsia="zh-TW"/>
              </w:rPr>
              <w:t>入札</w:t>
            </w:r>
            <w:r w:rsidR="0020389F" w:rsidRPr="00036F6B">
              <w:rPr>
                <w:rFonts w:hint="eastAsia"/>
                <w:sz w:val="36"/>
                <w:szCs w:val="36"/>
              </w:rPr>
              <w:t>価格（工事費）内訳</w:t>
            </w:r>
            <w:r w:rsidRPr="00036F6B">
              <w:rPr>
                <w:rFonts w:hint="eastAsia"/>
                <w:sz w:val="36"/>
                <w:szCs w:val="36"/>
                <w:lang w:eastAsia="zh-TW"/>
              </w:rPr>
              <w:t>書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F4507C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</w:t>
            </w:r>
            <w:r w:rsidR="00F4507C">
              <w:rPr>
                <w:rFonts w:hint="eastAsia"/>
                <w:sz w:val="20"/>
              </w:rPr>
              <w:t>令和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月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>日</w:t>
            </w:r>
          </w:p>
          <w:p w:rsidR="002E5A6A" w:rsidRDefault="002E5A6A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715281" w:rsidRDefault="00715281" w:rsidP="00715281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715281" w:rsidRPr="00D35EB2" w:rsidRDefault="00715281" w:rsidP="00715281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715281">
            <w:pPr>
              <w:spacing w:line="276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住所（所在地）</w:t>
            </w:r>
          </w:p>
          <w:p w:rsidR="002E5A6A" w:rsidRPr="002E5A6A" w:rsidRDefault="002E5A6A" w:rsidP="00715281">
            <w:pPr>
              <w:spacing w:line="276" w:lineRule="auto"/>
              <w:ind w:firstLineChars="1400" w:firstLine="2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2E5A6A" w:rsidRPr="002E5A6A" w:rsidRDefault="002E5A6A" w:rsidP="00715281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633255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D35EB2" w:rsidRPr="0020389F" w:rsidRDefault="00D35EB2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036F6B">
            <w:pPr>
              <w:spacing w:line="36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0A65FA">
              <w:rPr>
                <w:rFonts w:hint="eastAsia"/>
                <w:sz w:val="20"/>
              </w:rPr>
              <w:t>入札番号　　総病</w:t>
            </w:r>
            <w:r w:rsidR="00F4507C">
              <w:rPr>
                <w:rFonts w:hint="eastAsia"/>
                <w:sz w:val="20"/>
              </w:rPr>
              <w:t>施</w:t>
            </w:r>
            <w:r w:rsidRPr="00205181">
              <w:rPr>
                <w:rFonts w:hint="eastAsia"/>
                <w:sz w:val="20"/>
              </w:rPr>
              <w:t>第</w:t>
            </w:r>
            <w:r w:rsidR="00F4507C">
              <w:rPr>
                <w:rFonts w:hint="eastAsia"/>
                <w:sz w:val="20"/>
              </w:rPr>
              <w:t>12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633255" w:rsidRPr="000E5BFC" w:rsidRDefault="0020389F" w:rsidP="00036F6B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F4507C">
              <w:rPr>
                <w:rFonts w:hint="eastAsia"/>
                <w:sz w:val="20"/>
              </w:rPr>
              <w:t>令和元</w:t>
            </w:r>
            <w:r w:rsidR="000E5BFC" w:rsidRPr="000E5BFC">
              <w:rPr>
                <w:rFonts w:hAnsi="ＭＳ 明朝" w:hint="eastAsia"/>
                <w:sz w:val="20"/>
              </w:rPr>
              <w:t>年度</w:t>
            </w:r>
            <w:r w:rsidR="000E5BFC" w:rsidRPr="000E5BFC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静岡県立総合病院</w:t>
            </w:r>
            <w:r w:rsidR="000E5BFC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715281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第</w:t>
            </w:r>
            <w:r w:rsidR="00F4507C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Ⅱ</w:t>
            </w:r>
            <w:r w:rsidR="00715281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期リニューアル電気設備</w:t>
            </w:r>
            <w:r w:rsidR="000E5BFC" w:rsidRPr="000E5BFC">
              <w:rPr>
                <w:rFonts w:hAnsi="ＭＳ 明朝" w:cs="ＭＳ Ｐゴシック" w:hint="eastAsia"/>
                <w:kern w:val="0"/>
                <w:sz w:val="20"/>
              </w:rPr>
              <w:t>工事</w:t>
            </w:r>
          </w:p>
          <w:p w:rsidR="00633255" w:rsidRPr="0020389F" w:rsidRDefault="0020389F" w:rsidP="00036F6B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Default="0020389F" w:rsidP="002E1DBD">
            <w:pPr>
              <w:spacing w:line="36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>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E1DBD" w:rsidRPr="002E1DBD" w:rsidRDefault="002E1DBD" w:rsidP="002E1DBD">
            <w:pPr>
              <w:spacing w:line="36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(1) 直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接工事費　　計　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0E5BFC" w:rsidRDefault="002E1DBD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(2)</w:t>
            </w:r>
            <w:r w:rsidR="000E5BFC">
              <w:rPr>
                <w:rFonts w:asciiTheme="minorEastAsia" w:eastAsiaTheme="minorEastAsia" w:hAnsiTheme="minorEastAsia"/>
                <w:sz w:val="20"/>
                <w:lang w:eastAsia="zh-TW"/>
              </w:rPr>
              <w:t xml:space="preserve"> 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共通費　　　　共通仮設費　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現場管理費　　　　　　　　　　　　　　　　　　　　円</w:t>
            </w:r>
          </w:p>
          <w:p w:rsidR="000E5BFC" w:rsidRPr="00917EBA" w:rsidRDefault="00C15170" w:rsidP="000E5BFC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226695</wp:posOffset>
                      </wp:positionV>
                      <wp:extent cx="3667125" cy="10160"/>
                      <wp:effectExtent l="9525" t="6985" r="9525" b="11430"/>
                      <wp:wrapNone/>
                      <wp:docPr id="8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67125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F05C1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2" o:spid="_x0000_s1026" type="#_x0000_t32" style="position:absolute;left:0;text-align:left;margin-left:114.1pt;margin-top:17.85pt;width:288.75pt;height: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"/>
                  </w:pict>
                </mc:Fallback>
              </mc:AlternateConten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一般管理費等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計　　　　　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5D7C6D" w:rsidRDefault="000E5BFC" w:rsidP="000E5BFC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(3) 工事価格　　　計　　　　　　　　　　　　　　　　　　　　　　　　円</w:t>
            </w: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Pr="000E5BFC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E5BFC" w:rsidRDefault="000E5BF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E5BFC" w:rsidRDefault="000E5BF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E5BFC" w:rsidRDefault="000E5BF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E5BFC" w:rsidRDefault="000E5BF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715281" w:rsidRDefault="00715281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715281" w:rsidRDefault="00715281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715281" w:rsidRPr="005D7C6D" w:rsidRDefault="00715281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bookmarkStart w:id="0" w:name="_GoBack"/>
            <w:bookmarkEnd w:id="0"/>
          </w:p>
          <w:p w:rsidR="0017682D" w:rsidRPr="00715281" w:rsidRDefault="000E5BFC" w:rsidP="00715281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eastAsiaTheme="minorEastAsia" w:hint="eastAsia"/>
                <w:sz w:val="20"/>
                <w:lang w:eastAsia="zh-TW"/>
              </w:rPr>
              <w:t xml:space="preserve"> </w:t>
            </w:r>
            <w:r w:rsidR="002E1DBD">
              <w:rPr>
                <w:rFonts w:eastAsiaTheme="minorEastAsia" w:hint="eastAsia"/>
                <w:sz w:val="20"/>
                <w:lang w:eastAsia="zh-TW"/>
              </w:rPr>
              <w:t>(1) 直接工事費　内訳</w:t>
            </w:r>
          </w:p>
          <w:p w:rsidR="0017682D" w:rsidRDefault="00F4507C" w:rsidP="000D1A55">
            <w:pPr>
              <w:spacing w:line="360" w:lineRule="auto"/>
              <w:ind w:firstLineChars="550" w:firstLine="11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１階１Ｅ区画（救命救急病棟）</w:t>
            </w:r>
          </w:p>
          <w:p w:rsidR="00F4507C" w:rsidRDefault="00F4507C" w:rsidP="00F4507C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・幹線設備　　　　　　　　　　　　　　　　　　　　　　　　　円</w:t>
            </w:r>
          </w:p>
          <w:p w:rsidR="00F4507C" w:rsidRDefault="00F4507C" w:rsidP="00F4507C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・動力設備　　　　　　　　　　　　　　　　　　　　　　　　　円</w:t>
            </w:r>
          </w:p>
          <w:p w:rsidR="00F4507C" w:rsidRDefault="00F4507C" w:rsidP="00F4507C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・電灯設備　　　　　　　　　　　　　　　　　　　　　　　　　円</w:t>
            </w:r>
          </w:p>
          <w:p w:rsidR="00F4507C" w:rsidRDefault="00F4507C" w:rsidP="00F4507C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0D1A55">
              <w:rPr>
                <w:rFonts w:asciiTheme="minorEastAsia" w:eastAsiaTheme="minorEastAsia" w:hAnsiTheme="minorEastAsia" w:hint="eastAsia"/>
                <w:sz w:val="20"/>
              </w:rPr>
              <w:t>非常照明設備　　　　　　　　　　　　　　　　　　　　　　　円</w:t>
            </w:r>
          </w:p>
          <w:p w:rsidR="00F4507C" w:rsidRDefault="000D1A55" w:rsidP="00F4507C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・誘導灯設備　　　　　　　　　　　　　　　　　　　　　　　　円</w:t>
            </w:r>
          </w:p>
          <w:p w:rsidR="000D1A55" w:rsidRDefault="000D1A55" w:rsidP="00F4507C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・コンセント設備　　　　　　　　　　　　　　　　　　　　　　円</w:t>
            </w:r>
          </w:p>
          <w:p w:rsidR="000D1A55" w:rsidRDefault="000D1A55" w:rsidP="00F4507C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・医用接地設備　　　　　　　　　　　　　　　　　　　　　　　円</w:t>
            </w:r>
          </w:p>
          <w:p w:rsidR="000D1A55" w:rsidRDefault="000D1A55" w:rsidP="00F4507C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・電話配管設備　　　　　　　　　　　　　　　　　　　　　　　円</w:t>
            </w:r>
          </w:p>
          <w:p w:rsidR="000D1A55" w:rsidRDefault="000D1A55" w:rsidP="00F4507C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・情報配管設備　　　　　　　　　　　　　　　　　　　　　　　円</w:t>
            </w:r>
          </w:p>
          <w:p w:rsidR="000D1A55" w:rsidRDefault="000D1A55" w:rsidP="00F4507C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・非常放送設備　　　　　　　　　　　　　　　　　　　　　　　円</w:t>
            </w:r>
          </w:p>
          <w:p w:rsidR="000D1A55" w:rsidRDefault="000D1A55" w:rsidP="00F4507C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・テレビ共聴設備　　　　　　　　　　　　　　　　　　　　　　円</w:t>
            </w:r>
          </w:p>
          <w:p w:rsidR="000D1A55" w:rsidRDefault="000D1A55" w:rsidP="00F4507C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・ＩＴＶ設備　　　　　　　　　　　　　　　　　　　　　　　　円</w:t>
            </w:r>
          </w:p>
          <w:p w:rsidR="000D1A55" w:rsidRDefault="000D1A55" w:rsidP="00F4507C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・ナースコール設備　　　　　　　　　　　　　　　　　　　　　円</w:t>
            </w:r>
          </w:p>
          <w:p w:rsidR="000D1A55" w:rsidRDefault="000D1A55" w:rsidP="00F4507C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・自火報設備　　　　　　　　　　　　　　　　　　　　　　　　円</w:t>
            </w:r>
          </w:p>
          <w:p w:rsidR="00F4507C" w:rsidRDefault="000D1A55" w:rsidP="000D1A5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・処分費　　　　　　　　　　　　　　　　　　　　　　　　　　円</w:t>
            </w:r>
            <w:r w:rsidR="00C15170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6350" r="9525" b="12700"/>
                      <wp:wrapNone/>
                      <wp:docPr id="7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EFE15" id="AutoShape 13" o:spid="_x0000_s1026" type="#_x0000_t32" style="position:absolute;left:0;text-align:left;margin-left:31.6pt;margin-top:19.3pt;width:407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JYT/VQ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  <w:r w:rsidR="00715281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</w:p>
          <w:p w:rsidR="0017682D" w:rsidRDefault="0017682D" w:rsidP="00F4507C">
            <w:pPr>
              <w:spacing w:line="360" w:lineRule="auto"/>
              <w:ind w:leftChars="467" w:left="887" w:firstLineChars="300" w:firstLine="6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小計　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E45E6D" w:rsidRDefault="00E45E6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7682D" w:rsidRPr="0017682D" w:rsidRDefault="0017682D" w:rsidP="0017682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0D1A55">
              <w:rPr>
                <w:rFonts w:asciiTheme="minorEastAsia" w:eastAsiaTheme="minorEastAsia" w:hAnsiTheme="minorEastAsia" w:hint="eastAsia"/>
                <w:sz w:val="20"/>
              </w:rPr>
              <w:t>１階１Ｇ区画（中央処置室）</w:t>
            </w:r>
          </w:p>
          <w:p w:rsidR="000D1A55" w:rsidRDefault="000D1A55" w:rsidP="000D1A5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・幹線設備　　　　　　　　　　　　　　　　　　　　　　　　　円</w:t>
            </w:r>
          </w:p>
          <w:p w:rsidR="000D1A55" w:rsidRDefault="000D1A55" w:rsidP="000D1A5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・動力設備　　　　　　　　　　　　　　　　　　　　　　　　　円</w:t>
            </w:r>
          </w:p>
          <w:p w:rsidR="000D1A55" w:rsidRDefault="000D1A55" w:rsidP="000D1A5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・電灯設備　　　　　　　　　　　　　　　　　　　　　　　　　円</w:t>
            </w:r>
          </w:p>
          <w:p w:rsidR="000D1A55" w:rsidRDefault="000D1A55" w:rsidP="000D1A5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・非常照明設備　　　　　　　　　　　　　　　　　　　　　　　円</w:t>
            </w:r>
          </w:p>
          <w:p w:rsidR="000D1A55" w:rsidRDefault="000D1A55" w:rsidP="000D1A5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・誘導灯設備　　　　　　　　　　　　　　　　　　　　　　　　円</w:t>
            </w:r>
          </w:p>
          <w:p w:rsidR="000D1A55" w:rsidRDefault="000D1A55" w:rsidP="000D1A5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・コンセント設備　　　　　　　　　　　　　　　　　　　　　　円</w:t>
            </w:r>
          </w:p>
          <w:p w:rsidR="000D1A55" w:rsidRDefault="000D1A55" w:rsidP="000D1A5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・医用接地設備　　　　　　　　　　　　　　　　　　　　　　　円</w:t>
            </w:r>
          </w:p>
          <w:p w:rsidR="000D1A55" w:rsidRDefault="000D1A55" w:rsidP="000D1A5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・電話配管設備　　　　　　　　　　　　　　　　　　　　　　　円</w:t>
            </w:r>
          </w:p>
          <w:p w:rsidR="000D1A55" w:rsidRDefault="000D1A55" w:rsidP="000D1A5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・情報配管設備　　　　　　　　　　　　　　　　　　　　　　　円</w:t>
            </w:r>
          </w:p>
          <w:p w:rsidR="000D1A55" w:rsidRDefault="000D1A55" w:rsidP="000D1A5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・非常放送設備　　　　　　　　　　　　　　　　　　　　　　　円</w:t>
            </w:r>
          </w:p>
          <w:p w:rsidR="000D1A55" w:rsidRDefault="000D1A55" w:rsidP="000D1A5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・テレビ共聴設備　　　　　　　　　　　　　　　　　　　　　　円</w:t>
            </w:r>
          </w:p>
          <w:p w:rsidR="000D1A55" w:rsidRDefault="000D1A55" w:rsidP="000D1A5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・入退室管理設備　　　　　　　　　　　　　　　　　　　　　　円</w:t>
            </w:r>
          </w:p>
          <w:p w:rsidR="000D1A55" w:rsidRDefault="000D1A55" w:rsidP="000D1A5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・ナースコール設備　　　　　　　　　　　　　　　　　　　　　円</w:t>
            </w:r>
          </w:p>
          <w:p w:rsidR="000D1A55" w:rsidRDefault="000D1A55" w:rsidP="000D1A5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・自火報設備　　　　　　　　　　　　　　　　　　　　　　　　円</w:t>
            </w:r>
          </w:p>
          <w:p w:rsidR="000D1A55" w:rsidRDefault="000D1A55" w:rsidP="000D1A5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・処分費　　　　　　　　　　　　　　　　　　　　　　　　　　円</w:t>
            </w:r>
            <w:r w:rsidR="00C15170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5715" r="9525" b="13335"/>
                      <wp:wrapNone/>
                      <wp:docPr id="6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A21036" id="AutoShape 41" o:spid="_x0000_s1026" type="#_x0000_t32" style="position:absolute;left:0;text-align:left;margin-left:31.6pt;margin-top:19.3pt;width:407.2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ykBIAIAADw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</w:p>
          <w:p w:rsidR="000D1A55" w:rsidRDefault="000D1A55" w:rsidP="000D1A55">
            <w:pPr>
              <w:spacing w:line="360" w:lineRule="auto"/>
              <w:ind w:leftChars="467" w:left="887" w:firstLineChars="300" w:firstLine="6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小計　　　　　　　　　　　　　　　　　　　　　　　　　　　円</w:t>
            </w:r>
          </w:p>
          <w:p w:rsidR="00E45E6D" w:rsidRDefault="00E45E6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7682D" w:rsidRPr="0017682D" w:rsidRDefault="00990EF4" w:rsidP="0017682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287E6B"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 w:rsidR="000D1A55">
              <w:rPr>
                <w:rFonts w:asciiTheme="minorEastAsia" w:eastAsiaTheme="minorEastAsia" w:hAnsiTheme="minorEastAsia" w:hint="eastAsia"/>
                <w:sz w:val="20"/>
              </w:rPr>
              <w:t>守衛室総合盤改修工事</w:t>
            </w:r>
          </w:p>
          <w:p w:rsidR="00AE6729" w:rsidRPr="00AE6729" w:rsidRDefault="0017682D" w:rsidP="00287E6B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287E6B"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 w:rsidR="00715281"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0D1A55">
              <w:rPr>
                <w:rFonts w:asciiTheme="minorEastAsia" w:eastAsiaTheme="minorEastAsia" w:hAnsiTheme="minorEastAsia" w:hint="eastAsia"/>
                <w:sz w:val="20"/>
              </w:rPr>
              <w:t>自動火災報知</w:t>
            </w:r>
            <w:r w:rsidR="00287E6B">
              <w:rPr>
                <w:rFonts w:asciiTheme="minorEastAsia" w:eastAsiaTheme="minorEastAsia" w:hAnsiTheme="minorEastAsia" w:hint="eastAsia"/>
                <w:sz w:val="20"/>
              </w:rPr>
              <w:t>設備</w:t>
            </w:r>
            <w:r w:rsidR="00715281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円</w:t>
            </w:r>
            <w:r w:rsidR="00C15170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237490</wp:posOffset>
                      </wp:positionV>
                      <wp:extent cx="5172075" cy="0"/>
                      <wp:effectExtent l="9525" t="13335" r="9525" b="5715"/>
                      <wp:wrapNone/>
                      <wp:docPr id="5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0E050" id="AutoShape 15" o:spid="_x0000_s1026" type="#_x0000_t32" style="position:absolute;left:0;text-align:left;margin-left:31.6pt;margin-top:18.7pt;width:407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/MMHwIAADw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"/>
                  </w:pict>
                </mc:Fallback>
              </mc:AlternateContent>
            </w:r>
          </w:p>
          <w:p w:rsidR="0017682D" w:rsidRDefault="00287E6B" w:rsidP="00287E6B">
            <w:pPr>
              <w:spacing w:line="360" w:lineRule="auto"/>
              <w:ind w:leftChars="467" w:left="887" w:firstLineChars="250" w:firstLine="5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</w:t>
            </w:r>
            <w:r w:rsidR="0017682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17682D" w:rsidRDefault="0017682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287E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 </w:t>
            </w:r>
            <w:r>
              <w:rPr>
                <w:rFonts w:asciiTheme="minorEastAsia" w:eastAsiaTheme="minorEastAsia" w:hAnsiTheme="minor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本館　外来便所改修工事</w:t>
            </w:r>
          </w:p>
          <w:p w:rsidR="00287E6B" w:rsidRDefault="00287E6B" w:rsidP="00287E6B">
            <w:pPr>
              <w:spacing w:line="360" w:lineRule="auto"/>
              <w:ind w:firstLineChars="700" w:firstLine="1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・電灯設備　　　　　　　　　　　　　　　　　　　　　　　　 円</w:t>
            </w:r>
          </w:p>
          <w:p w:rsidR="00287E6B" w:rsidRDefault="00287E6B" w:rsidP="00287E6B">
            <w:pPr>
              <w:spacing w:line="360" w:lineRule="auto"/>
              <w:ind w:firstLineChars="700" w:firstLine="1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・拡声設備　　　　　　　　　　　　　　　　　　　　　　　　 円</w:t>
            </w:r>
          </w:p>
          <w:p w:rsidR="00287E6B" w:rsidRDefault="00287E6B" w:rsidP="00287E6B">
            <w:pPr>
              <w:spacing w:line="360" w:lineRule="auto"/>
              <w:ind w:firstLineChars="700" w:firstLine="1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・誘導支援設備　　　　　　　　　　　　　　　　　　　　　　 円</w:t>
            </w:r>
          </w:p>
          <w:p w:rsidR="00E45E6D" w:rsidRPr="00AE6729" w:rsidRDefault="00E45E6D" w:rsidP="00287E6B">
            <w:pPr>
              <w:spacing w:line="360" w:lineRule="auto"/>
              <w:ind w:firstLineChars="700" w:firstLine="1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287E6B">
              <w:rPr>
                <w:rFonts w:asciiTheme="minorEastAsia" w:eastAsiaTheme="minorEastAsia" w:hAnsiTheme="minorEastAsia" w:hint="eastAsia"/>
                <w:sz w:val="20"/>
              </w:rPr>
              <w:t xml:space="preserve">火災報知設備 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円</w:t>
            </w:r>
            <w:r w:rsidR="00C15170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237490</wp:posOffset>
                      </wp:positionV>
                      <wp:extent cx="5172075" cy="0"/>
                      <wp:effectExtent l="9525" t="11430" r="9525" b="7620"/>
                      <wp:wrapNone/>
                      <wp:docPr id="4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AAA02D" id="AutoShape 34" o:spid="_x0000_s1026" type="#_x0000_t32" style="position:absolute;left:0;text-align:left;margin-left:31.6pt;margin-top:18.7pt;width:407.25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wtVIA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"/>
                  </w:pict>
                </mc:Fallback>
              </mc:AlternateContent>
            </w:r>
          </w:p>
          <w:p w:rsidR="00FE7C6B" w:rsidRDefault="00E45E6D" w:rsidP="00E45E6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287E6B"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小計　　　　　　　　　</w:t>
            </w:r>
            <w:r w:rsidR="00287E6B"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円</w:t>
            </w: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7009F" w:rsidRDefault="0077009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87E6B" w:rsidRDefault="00287E6B" w:rsidP="00287E6B">
            <w:pPr>
              <w:spacing w:line="360" w:lineRule="auto"/>
              <w:ind w:firstLineChars="600" w:firstLine="1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本館　中央廊下便所改修工事</w:t>
            </w:r>
          </w:p>
          <w:p w:rsidR="00287E6B" w:rsidRDefault="00287E6B" w:rsidP="00287E6B">
            <w:pPr>
              <w:spacing w:line="360" w:lineRule="auto"/>
              <w:ind w:firstLineChars="700" w:firstLine="1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・動力設備　　　　　　　　　　　　　　　　　　　　　　　　 円</w:t>
            </w:r>
          </w:p>
          <w:p w:rsidR="00287E6B" w:rsidRDefault="00287E6B" w:rsidP="00287E6B">
            <w:pPr>
              <w:spacing w:line="360" w:lineRule="auto"/>
              <w:ind w:firstLineChars="700" w:firstLine="1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・電灯設備　　　　　　　　　　　　　　　　　　　　　　　　 円</w:t>
            </w:r>
          </w:p>
          <w:p w:rsidR="00287E6B" w:rsidRDefault="00287E6B" w:rsidP="00287E6B">
            <w:pPr>
              <w:spacing w:line="360" w:lineRule="auto"/>
              <w:ind w:firstLineChars="700" w:firstLine="1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・拡声設備　　　　　　　　　　　　　　　　　　　　　　　　 円</w:t>
            </w:r>
          </w:p>
          <w:p w:rsidR="00287E6B" w:rsidRDefault="00287E6B" w:rsidP="00287E6B">
            <w:pPr>
              <w:spacing w:line="360" w:lineRule="auto"/>
              <w:ind w:firstLineChars="700" w:firstLine="1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・誘導支援設備　　　　　　　　　　　　　　　　　　　　　　 円</w:t>
            </w:r>
          </w:p>
          <w:p w:rsidR="00287E6B" w:rsidRPr="00AE6729" w:rsidRDefault="00287E6B" w:rsidP="00287E6B">
            <w:pPr>
              <w:spacing w:line="360" w:lineRule="auto"/>
              <w:ind w:firstLineChars="700" w:firstLine="1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・火災報知設備 　　　　　　　　　　　　　　　　　　　　　　円</w:t>
            </w:r>
            <w:r w:rsidR="00C15170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237490</wp:posOffset>
                      </wp:positionV>
                      <wp:extent cx="5172075" cy="0"/>
                      <wp:effectExtent l="9525" t="10160" r="9525" b="8890"/>
                      <wp:wrapNone/>
                      <wp:docPr id="3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E0CD7" id="AutoShape 42" o:spid="_x0000_s1026" type="#_x0000_t32" style="position:absolute;left:0;text-align:left;margin-left:31.6pt;margin-top:18.7pt;width:407.25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xSIA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"/>
                  </w:pict>
                </mc:Fallback>
              </mc:AlternateContent>
            </w:r>
          </w:p>
          <w:p w:rsidR="00287E6B" w:rsidRDefault="00287E6B" w:rsidP="00287E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小計　　　　　　　　　 　　　　　　　　　　　　　　　　　円</w:t>
            </w:r>
          </w:p>
          <w:p w:rsidR="00287E6B" w:rsidRDefault="00287E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87E6B" w:rsidRDefault="00287E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87E6B" w:rsidRDefault="00287E6B" w:rsidP="00287E6B">
            <w:pPr>
              <w:spacing w:line="360" w:lineRule="auto"/>
              <w:ind w:firstLineChars="600" w:firstLine="1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本館　病棟便所改修工事</w:t>
            </w:r>
          </w:p>
          <w:p w:rsidR="00287E6B" w:rsidRDefault="00287E6B" w:rsidP="00287E6B">
            <w:pPr>
              <w:spacing w:line="360" w:lineRule="auto"/>
              <w:ind w:firstLineChars="700" w:firstLine="1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・動力設備　　　　　　　　　　　　　　　　　　　　　　　　 円</w:t>
            </w:r>
          </w:p>
          <w:p w:rsidR="00287E6B" w:rsidRDefault="00287E6B" w:rsidP="00287E6B">
            <w:pPr>
              <w:spacing w:line="360" w:lineRule="auto"/>
              <w:ind w:firstLineChars="700" w:firstLine="1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・電灯設備　　　　　　　　　　　　　　　　　　　　　　　　 円</w:t>
            </w:r>
          </w:p>
          <w:p w:rsidR="00287E6B" w:rsidRDefault="00287E6B" w:rsidP="00287E6B">
            <w:pPr>
              <w:spacing w:line="360" w:lineRule="auto"/>
              <w:ind w:firstLineChars="700" w:firstLine="1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・誘導支援設備　　　　　　　　　　　　　　　　　　　　　　 円</w:t>
            </w:r>
          </w:p>
          <w:p w:rsidR="00287E6B" w:rsidRPr="00AE6729" w:rsidRDefault="00287E6B" w:rsidP="00287E6B">
            <w:pPr>
              <w:spacing w:line="360" w:lineRule="auto"/>
              <w:ind w:firstLineChars="700" w:firstLine="1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・火災報知設備 　　　　　　　　　　　　　　　　　　　　　　円</w:t>
            </w:r>
            <w:r w:rsidR="00C15170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237490</wp:posOffset>
                      </wp:positionV>
                      <wp:extent cx="5172075" cy="0"/>
                      <wp:effectExtent l="9525" t="8255" r="9525" b="10795"/>
                      <wp:wrapNone/>
                      <wp:docPr id="2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278A85" id="AutoShape 43" o:spid="_x0000_s1026" type="#_x0000_t32" style="position:absolute;left:0;text-align:left;margin-left:31.6pt;margin-top:18.7pt;width:407.25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T5cIA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"/>
                  </w:pict>
                </mc:Fallback>
              </mc:AlternateContent>
            </w:r>
          </w:p>
          <w:p w:rsidR="00287E6B" w:rsidRDefault="00287E6B" w:rsidP="00287E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小計　　　　　　　　　 　　　　　　　　　　　　　　　　　円</w:t>
            </w:r>
          </w:p>
          <w:p w:rsidR="00287E6B" w:rsidRDefault="00287E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87E6B" w:rsidRDefault="00287E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87E6B" w:rsidRDefault="00C15170" w:rsidP="00287E6B">
            <w:pPr>
              <w:spacing w:line="360" w:lineRule="auto"/>
              <w:ind w:firstLineChars="600" w:firstLine="1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耐震補強工事</w:t>
            </w:r>
          </w:p>
          <w:p w:rsidR="00287E6B" w:rsidRPr="00AE6729" w:rsidRDefault="00287E6B" w:rsidP="00287E6B">
            <w:pPr>
              <w:spacing w:line="360" w:lineRule="auto"/>
              <w:ind w:firstLineChars="700" w:firstLine="1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C15170">
              <w:rPr>
                <w:rFonts w:asciiTheme="minorEastAsia" w:eastAsiaTheme="minorEastAsia" w:hAnsiTheme="minorEastAsia" w:hint="eastAsia"/>
                <w:sz w:val="20"/>
              </w:rPr>
              <w:t>耐震補強工事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 円</w:t>
            </w:r>
            <w:r w:rsidR="00C15170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237490</wp:posOffset>
                      </wp:positionV>
                      <wp:extent cx="5172075" cy="0"/>
                      <wp:effectExtent l="9525" t="13335" r="9525" b="5715"/>
                      <wp:wrapNone/>
                      <wp:docPr id="1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A89D5" id="AutoShape 44" o:spid="_x0000_s1026" type="#_x0000_t32" style="position:absolute;left:0;text-align:left;margin-left:31.6pt;margin-top:18.7pt;width:407.25pt;height: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YIK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"/>
                  </w:pict>
                </mc:Fallback>
              </mc:AlternateContent>
            </w:r>
          </w:p>
          <w:p w:rsidR="00287E6B" w:rsidRDefault="00287E6B" w:rsidP="00287E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小計　　　　　　　　　 　　　　　　　　　　　　　　　　　円</w:t>
            </w:r>
          </w:p>
          <w:p w:rsidR="00287E6B" w:rsidRPr="00287E6B" w:rsidRDefault="00287E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C15170" w:rsidRPr="00036F6B" w:rsidRDefault="00C15170" w:rsidP="00C15170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</w:tc>
      </w:tr>
    </w:tbl>
    <w:p w:rsidR="00D37838" w:rsidRPr="002E1DBD" w:rsidRDefault="00D37838"/>
    <w:sectPr w:rsidR="00D37838" w:rsidRPr="002E1DBD" w:rsidSect="003F4FC6">
      <w:footerReference w:type="default" r:id="rId7"/>
      <w:endnotePr>
        <w:numStart w:val="0"/>
      </w:endnotePr>
      <w:pgSz w:w="11906" w:h="16838" w:code="9"/>
      <w:pgMar w:top="1134" w:right="1395" w:bottom="493" w:left="1463" w:header="624" w:footer="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A55" w:rsidRDefault="000D1A55" w:rsidP="00F36449">
      <w:pPr>
        <w:spacing w:line="240" w:lineRule="auto"/>
      </w:pPr>
      <w:r>
        <w:separator/>
      </w:r>
    </w:p>
  </w:endnote>
  <w:endnote w:type="continuationSeparator" w:id="0">
    <w:p w:rsidR="000D1A55" w:rsidRDefault="000D1A55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11734"/>
      <w:docPartObj>
        <w:docPartGallery w:val="Page Numbers (Bottom of Page)"/>
        <w:docPartUnique/>
      </w:docPartObj>
    </w:sdtPr>
    <w:sdtEndPr/>
    <w:sdtContent>
      <w:p w:rsidR="000D1A55" w:rsidRDefault="000D1A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5DC" w:rsidRPr="00AD15DC">
          <w:rPr>
            <w:noProof/>
            <w:lang w:val="ja-JP"/>
          </w:rPr>
          <w:t>3</w:t>
        </w:r>
        <w:r>
          <w:fldChar w:fldCharType="end"/>
        </w:r>
      </w:p>
    </w:sdtContent>
  </w:sdt>
  <w:p w:rsidR="000D1A55" w:rsidRDefault="000D1A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A55" w:rsidRDefault="000D1A55" w:rsidP="00F36449">
      <w:pPr>
        <w:spacing w:line="240" w:lineRule="auto"/>
      </w:pPr>
      <w:r>
        <w:separator/>
      </w:r>
    </w:p>
  </w:footnote>
  <w:footnote w:type="continuationSeparator" w:id="0">
    <w:p w:rsidR="000D1A55" w:rsidRDefault="000D1A55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95"/>
  <w:drawingGridVerticalSpacing w:val="261"/>
  <w:displayHorizontalDrawingGridEvery w:val="0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10030"/>
    <w:rsid w:val="0001500B"/>
    <w:rsid w:val="00030BE9"/>
    <w:rsid w:val="00036F6B"/>
    <w:rsid w:val="00044BE8"/>
    <w:rsid w:val="000829B4"/>
    <w:rsid w:val="000973A0"/>
    <w:rsid w:val="000A65FA"/>
    <w:rsid w:val="000D1A55"/>
    <w:rsid w:val="000E5BFC"/>
    <w:rsid w:val="00152744"/>
    <w:rsid w:val="0017682D"/>
    <w:rsid w:val="00194800"/>
    <w:rsid w:val="001C13D7"/>
    <w:rsid w:val="0020389F"/>
    <w:rsid w:val="00205181"/>
    <w:rsid w:val="00235257"/>
    <w:rsid w:val="00287E6B"/>
    <w:rsid w:val="002E1DBD"/>
    <w:rsid w:val="002E5A6A"/>
    <w:rsid w:val="00327CB3"/>
    <w:rsid w:val="00334C86"/>
    <w:rsid w:val="003505F6"/>
    <w:rsid w:val="003603E1"/>
    <w:rsid w:val="00377D41"/>
    <w:rsid w:val="003B5DFD"/>
    <w:rsid w:val="003F4FC6"/>
    <w:rsid w:val="004A4284"/>
    <w:rsid w:val="004C0FAC"/>
    <w:rsid w:val="00530353"/>
    <w:rsid w:val="00580300"/>
    <w:rsid w:val="005B7E99"/>
    <w:rsid w:val="005D0038"/>
    <w:rsid w:val="005D7C6D"/>
    <w:rsid w:val="005E085D"/>
    <w:rsid w:val="005E2BC5"/>
    <w:rsid w:val="00633255"/>
    <w:rsid w:val="0065789A"/>
    <w:rsid w:val="00715281"/>
    <w:rsid w:val="0077009F"/>
    <w:rsid w:val="00775ABE"/>
    <w:rsid w:val="00792742"/>
    <w:rsid w:val="007C4AC0"/>
    <w:rsid w:val="007D1E35"/>
    <w:rsid w:val="007F48EF"/>
    <w:rsid w:val="00850BC3"/>
    <w:rsid w:val="00897503"/>
    <w:rsid w:val="008C4B18"/>
    <w:rsid w:val="008C6E7D"/>
    <w:rsid w:val="009051E6"/>
    <w:rsid w:val="00910D56"/>
    <w:rsid w:val="00947057"/>
    <w:rsid w:val="00990EF4"/>
    <w:rsid w:val="00991AD2"/>
    <w:rsid w:val="009B496D"/>
    <w:rsid w:val="009D60C6"/>
    <w:rsid w:val="00A17478"/>
    <w:rsid w:val="00A413D4"/>
    <w:rsid w:val="00A62863"/>
    <w:rsid w:val="00AD15DC"/>
    <w:rsid w:val="00AE6729"/>
    <w:rsid w:val="00AF12EB"/>
    <w:rsid w:val="00B66FB8"/>
    <w:rsid w:val="00B9656D"/>
    <w:rsid w:val="00C15170"/>
    <w:rsid w:val="00CB0DF4"/>
    <w:rsid w:val="00D35EB2"/>
    <w:rsid w:val="00D37838"/>
    <w:rsid w:val="00DB274F"/>
    <w:rsid w:val="00DC082A"/>
    <w:rsid w:val="00DD1BB4"/>
    <w:rsid w:val="00DD27F5"/>
    <w:rsid w:val="00E45E6D"/>
    <w:rsid w:val="00EC26E5"/>
    <w:rsid w:val="00ED63FB"/>
    <w:rsid w:val="00F36449"/>
    <w:rsid w:val="00F4134C"/>
    <w:rsid w:val="00F4507C"/>
    <w:rsid w:val="00F95EED"/>
    <w:rsid w:val="00FB0B7D"/>
    <w:rsid w:val="00FC129C"/>
    <w:rsid w:val="00FC24B2"/>
    <w:rsid w:val="00FE6958"/>
    <w:rsid w:val="00FE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5E9EF-E53F-41B2-B22E-021D1C73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中村 幸貴</cp:lastModifiedBy>
  <cp:revision>4</cp:revision>
  <cp:lastPrinted>2020-01-21T02:10:00Z</cp:lastPrinted>
  <dcterms:created xsi:type="dcterms:W3CDTF">2020-01-16T07:37:00Z</dcterms:created>
  <dcterms:modified xsi:type="dcterms:W3CDTF">2020-01-21T02:12:00Z</dcterms:modified>
</cp:coreProperties>
</file>