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81CC5" w14:textId="77777777" w:rsidR="00902D17" w:rsidRDefault="00E31447">
      <w:pPr>
        <w:pStyle w:val="a9"/>
        <w:wordWrap/>
        <w:snapToGrid w:val="0"/>
        <w:spacing w:line="320" w:lineRule="atLeast"/>
        <w:jc w:val="center"/>
        <w:rPr>
          <w:rFonts w:asciiTheme="majorEastAsia" w:eastAsiaTheme="majorEastAsia" w:hAnsiTheme="majorEastAsia"/>
          <w:b/>
          <w:sz w:val="24"/>
        </w:rPr>
      </w:pPr>
      <w:r>
        <w:rPr>
          <w:rFonts w:asciiTheme="majorEastAsia" w:eastAsiaTheme="majorEastAsia" w:hAnsiTheme="majorEastAsia" w:hint="eastAsia"/>
          <w:b/>
          <w:sz w:val="24"/>
        </w:rPr>
        <w:t>計画書ひな形を使用する際の注意事項</w:t>
      </w:r>
    </w:p>
    <w:p w14:paraId="5DC45B86" w14:textId="77777777" w:rsidR="00902D17" w:rsidRPr="00CB2F68" w:rsidRDefault="00902D17">
      <w:pPr>
        <w:pStyle w:val="a9"/>
        <w:wordWrap/>
        <w:snapToGrid w:val="0"/>
        <w:spacing w:line="320" w:lineRule="atLeast"/>
        <w:ind w:left="626" w:hangingChars="300" w:hanging="626"/>
        <w:rPr>
          <w:rFonts w:asciiTheme="majorEastAsia" w:eastAsiaTheme="majorEastAsia" w:hAnsiTheme="majorEastAsia"/>
          <w:b/>
          <w:sz w:val="21"/>
        </w:rPr>
      </w:pPr>
    </w:p>
    <w:p w14:paraId="50F81918" w14:textId="77777777" w:rsidR="00902D17" w:rsidRDefault="00E31447">
      <w:pPr>
        <w:pStyle w:val="a9"/>
        <w:wordWrap/>
        <w:snapToGrid w:val="0"/>
        <w:spacing w:line="320" w:lineRule="atLeast"/>
        <w:ind w:left="256" w:hangingChars="117" w:hanging="256"/>
        <w:rPr>
          <w:rFonts w:asciiTheme="majorEastAsia" w:eastAsiaTheme="majorEastAsia" w:hAnsiTheme="majorEastAsia"/>
          <w:b/>
          <w:sz w:val="22"/>
        </w:rPr>
      </w:pPr>
      <w:r>
        <w:rPr>
          <w:rFonts w:asciiTheme="majorEastAsia" w:eastAsiaTheme="majorEastAsia" w:hAnsiTheme="majorEastAsia" w:hint="eastAsia"/>
          <w:b/>
          <w:sz w:val="22"/>
        </w:rPr>
        <w:t>1.　この雛型は、介入研究、観察研究、後方視的研究のプロトコル作成に対応していますので、実施される研究の種類により項目の削除が必要です。コメントや文例を参考に、不要な項目は全て削除してください。</w:t>
      </w:r>
    </w:p>
    <w:p w14:paraId="58E784DC" w14:textId="77777777" w:rsidR="00902D17" w:rsidRDefault="00902D17">
      <w:pPr>
        <w:pStyle w:val="a9"/>
        <w:wordWrap/>
        <w:snapToGrid w:val="0"/>
        <w:spacing w:line="320" w:lineRule="atLeast"/>
        <w:ind w:left="244" w:hangingChars="117" w:hanging="244"/>
        <w:rPr>
          <w:rFonts w:asciiTheme="majorEastAsia" w:eastAsiaTheme="majorEastAsia" w:hAnsiTheme="majorEastAsia"/>
          <w:b/>
          <w:sz w:val="21"/>
        </w:rPr>
      </w:pPr>
    </w:p>
    <w:p w14:paraId="44E0CF47" w14:textId="77777777" w:rsidR="00902D17" w:rsidRDefault="00E31447">
      <w:pPr>
        <w:autoSpaceDE w:val="0"/>
        <w:autoSpaceDN w:val="0"/>
        <w:adjustRightInd w:val="0"/>
        <w:ind w:left="258" w:hangingChars="117" w:hanging="258"/>
        <w:jc w:val="left"/>
        <w:rPr>
          <w:rFonts w:asciiTheme="majorEastAsia" w:eastAsiaTheme="majorEastAsia" w:hAnsiTheme="majorEastAsia"/>
          <w:b/>
          <w:sz w:val="22"/>
        </w:rPr>
      </w:pPr>
      <w:r>
        <w:rPr>
          <w:rFonts w:asciiTheme="majorEastAsia" w:eastAsiaTheme="majorEastAsia" w:hAnsiTheme="majorEastAsia" w:hint="eastAsia"/>
          <w:b/>
          <w:sz w:val="22"/>
        </w:rPr>
        <w:t>2.　「人を対象とする生命科学・医学系研究に関する倫理指針：令和3年3月23日文部科学省・厚生労働省」及び「ガイダンス：令和3年4月16日(令和4年6月6日一部改正)」に基づき原則として記載すべき全ての事項を雛形として記載しました。</w:t>
      </w:r>
    </w:p>
    <w:p w14:paraId="7F7CAB15" w14:textId="77777777" w:rsidR="00902D17" w:rsidRDefault="00902D17">
      <w:pPr>
        <w:autoSpaceDE w:val="0"/>
        <w:autoSpaceDN w:val="0"/>
        <w:adjustRightInd w:val="0"/>
        <w:ind w:left="258" w:hangingChars="117" w:hanging="258"/>
        <w:jc w:val="left"/>
        <w:rPr>
          <w:rFonts w:asciiTheme="majorEastAsia" w:eastAsiaTheme="majorEastAsia" w:hAnsiTheme="majorEastAsia"/>
          <w:b/>
          <w:sz w:val="22"/>
        </w:rPr>
      </w:pPr>
    </w:p>
    <w:p w14:paraId="6CBC5217" w14:textId="77777777" w:rsidR="00902D17" w:rsidRDefault="00E31447">
      <w:pPr>
        <w:pStyle w:val="a9"/>
        <w:wordWrap/>
        <w:snapToGrid w:val="0"/>
        <w:spacing w:line="320" w:lineRule="atLeast"/>
        <w:ind w:left="256" w:hangingChars="117" w:hanging="256"/>
        <w:rPr>
          <w:rFonts w:asciiTheme="majorEastAsia" w:eastAsiaTheme="majorEastAsia" w:hAnsiTheme="majorEastAsia"/>
          <w:b/>
          <w:sz w:val="22"/>
        </w:rPr>
      </w:pPr>
      <w:r>
        <w:rPr>
          <w:rFonts w:asciiTheme="majorEastAsia" w:eastAsiaTheme="majorEastAsia" w:hAnsiTheme="majorEastAsia" w:hint="eastAsia"/>
          <w:b/>
          <w:sz w:val="22"/>
        </w:rPr>
        <w:t>3.　項目を削除した場合は、項目番号を修正してください。本文中に項目番号を引用している場合は本文も修正してください。</w:t>
      </w:r>
    </w:p>
    <w:p w14:paraId="0FA63A2A" w14:textId="77777777" w:rsidR="00902D17" w:rsidRDefault="00902D17">
      <w:pPr>
        <w:pStyle w:val="a9"/>
        <w:wordWrap/>
        <w:snapToGrid w:val="0"/>
        <w:spacing w:line="320" w:lineRule="atLeast"/>
        <w:ind w:left="256" w:hangingChars="117" w:hanging="256"/>
        <w:rPr>
          <w:rFonts w:asciiTheme="majorEastAsia" w:eastAsiaTheme="majorEastAsia" w:hAnsiTheme="majorEastAsia"/>
          <w:b/>
          <w:sz w:val="22"/>
        </w:rPr>
      </w:pPr>
    </w:p>
    <w:p w14:paraId="77120FD5" w14:textId="77777777" w:rsidR="00902D17" w:rsidRDefault="00E31447">
      <w:pPr>
        <w:pStyle w:val="a9"/>
        <w:wordWrap/>
        <w:snapToGrid w:val="0"/>
        <w:spacing w:line="320" w:lineRule="atLeast"/>
        <w:ind w:left="256" w:hangingChars="117" w:hanging="256"/>
        <w:rPr>
          <w:rFonts w:asciiTheme="majorEastAsia" w:eastAsiaTheme="majorEastAsia" w:hAnsiTheme="majorEastAsia"/>
          <w:b/>
          <w:sz w:val="22"/>
        </w:rPr>
      </w:pPr>
      <w:r>
        <w:rPr>
          <w:rFonts w:asciiTheme="majorEastAsia" w:eastAsiaTheme="majorEastAsia" w:hAnsiTheme="majorEastAsia" w:hint="eastAsia"/>
          <w:b/>
          <w:sz w:val="22"/>
        </w:rPr>
        <w:t>4.　文書によりインフォームド・コンセントを受ける場合、研究計画書中の「研究対象者等に対する説明すべき事項」と実際の説明文書の記載事項と整合性を取る必要があります。</w:t>
      </w:r>
    </w:p>
    <w:p w14:paraId="0AF64F86" w14:textId="77777777" w:rsidR="00902D17" w:rsidRDefault="00902D17">
      <w:pPr>
        <w:pStyle w:val="a9"/>
        <w:wordWrap/>
        <w:snapToGrid w:val="0"/>
        <w:spacing w:line="320" w:lineRule="atLeast"/>
        <w:ind w:left="256" w:hangingChars="117" w:hanging="256"/>
        <w:rPr>
          <w:rFonts w:asciiTheme="majorEastAsia" w:eastAsiaTheme="majorEastAsia" w:hAnsiTheme="majorEastAsia"/>
          <w:b/>
          <w:sz w:val="22"/>
        </w:rPr>
      </w:pPr>
    </w:p>
    <w:p w14:paraId="265585F2" w14:textId="77777777" w:rsidR="00902D17" w:rsidRDefault="00E31447">
      <w:pPr>
        <w:pStyle w:val="a9"/>
        <w:wordWrap/>
        <w:snapToGrid w:val="0"/>
        <w:spacing w:line="320" w:lineRule="atLeast"/>
        <w:ind w:left="256" w:hangingChars="117" w:hanging="256"/>
        <w:rPr>
          <w:rFonts w:asciiTheme="majorEastAsia" w:eastAsiaTheme="majorEastAsia" w:hAnsiTheme="majorEastAsia"/>
          <w:b/>
          <w:sz w:val="22"/>
        </w:rPr>
      </w:pPr>
      <w:r>
        <w:rPr>
          <w:rFonts w:asciiTheme="majorEastAsia" w:eastAsiaTheme="majorEastAsia" w:hAnsiTheme="majorEastAsia" w:hint="eastAsia"/>
          <w:b/>
          <w:sz w:val="22"/>
        </w:rPr>
        <w:t>5.　最後に目次を確認し、項目の削除等を行い、ページ数を記入してください。</w:t>
      </w:r>
    </w:p>
    <w:p w14:paraId="3A006C95" w14:textId="77777777" w:rsidR="00902D17" w:rsidRDefault="00E31447">
      <w:pPr>
        <w:pStyle w:val="a9"/>
        <w:wordWrap/>
        <w:snapToGrid w:val="0"/>
        <w:spacing w:line="320" w:lineRule="atLeast"/>
        <w:rPr>
          <w:rFonts w:asciiTheme="majorEastAsia" w:eastAsiaTheme="majorEastAsia" w:hAnsiTheme="majorEastAsia"/>
          <w:b/>
          <w:sz w:val="22"/>
        </w:rPr>
      </w:pPr>
      <w:r>
        <w:rPr>
          <w:rFonts w:asciiTheme="majorEastAsia" w:eastAsiaTheme="majorEastAsia" w:hAnsiTheme="majorEastAsia" w:hint="eastAsia"/>
          <w:b/>
          <w:sz w:val="22"/>
        </w:rPr>
        <w:t>＊見出し番号のつけ方</w:t>
      </w:r>
    </w:p>
    <w:p w14:paraId="3D525789" w14:textId="77777777" w:rsidR="00902D17" w:rsidRDefault="00E31447">
      <w:pPr>
        <w:pStyle w:val="a9"/>
        <w:wordWrap/>
        <w:snapToGrid w:val="0"/>
        <w:spacing w:line="320" w:lineRule="atLeast"/>
        <w:ind w:firstLineChars="200" w:firstLine="418"/>
        <w:jc w:val="left"/>
        <w:rPr>
          <w:rFonts w:asciiTheme="majorEastAsia" w:eastAsiaTheme="majorEastAsia" w:hAnsiTheme="majorEastAsia"/>
          <w:b/>
          <w:sz w:val="21"/>
        </w:rPr>
      </w:pPr>
      <w:r>
        <w:rPr>
          <w:rFonts w:asciiTheme="majorEastAsia" w:eastAsiaTheme="majorEastAsia" w:hAnsiTheme="majorEastAsia"/>
          <w:b/>
          <w:sz w:val="21"/>
        </w:rPr>
        <w:t>1</w:t>
      </w:r>
      <w:r>
        <w:rPr>
          <w:rFonts w:asciiTheme="majorEastAsia" w:eastAsiaTheme="majorEastAsia" w:hAnsiTheme="majorEastAsia" w:hint="eastAsia"/>
          <w:b/>
          <w:sz w:val="21"/>
        </w:rPr>
        <w:t>．</w:t>
      </w:r>
    </w:p>
    <w:p w14:paraId="1AF50095" w14:textId="77777777" w:rsidR="00902D17" w:rsidRDefault="00E31447">
      <w:pPr>
        <w:pStyle w:val="a9"/>
        <w:wordWrap/>
        <w:snapToGrid w:val="0"/>
        <w:spacing w:line="320" w:lineRule="atLeast"/>
        <w:ind w:firstLineChars="200" w:firstLine="418"/>
        <w:jc w:val="left"/>
        <w:rPr>
          <w:rFonts w:asciiTheme="majorEastAsia" w:eastAsiaTheme="majorEastAsia" w:hAnsiTheme="majorEastAsia"/>
          <w:b/>
          <w:sz w:val="21"/>
        </w:rPr>
      </w:pPr>
      <w:r>
        <w:rPr>
          <w:rFonts w:asciiTheme="majorEastAsia" w:eastAsiaTheme="majorEastAsia" w:hAnsiTheme="majorEastAsia" w:hint="eastAsia"/>
          <w:b/>
          <w:sz w:val="21"/>
        </w:rPr>
        <w:t>1.1.</w:t>
      </w:r>
    </w:p>
    <w:p w14:paraId="4424177D" w14:textId="77777777" w:rsidR="00902D17" w:rsidRDefault="00E31447">
      <w:pPr>
        <w:pStyle w:val="a9"/>
        <w:wordWrap/>
        <w:snapToGrid w:val="0"/>
        <w:spacing w:line="320" w:lineRule="atLeast"/>
        <w:ind w:firstLineChars="200" w:firstLine="418"/>
        <w:jc w:val="left"/>
        <w:rPr>
          <w:rFonts w:asciiTheme="majorEastAsia" w:eastAsiaTheme="majorEastAsia" w:hAnsiTheme="majorEastAsia"/>
          <w:color w:val="0000FF"/>
          <w:sz w:val="21"/>
        </w:rPr>
      </w:pPr>
      <w:r>
        <w:rPr>
          <w:rFonts w:asciiTheme="majorEastAsia" w:eastAsiaTheme="majorEastAsia" w:hAnsiTheme="majorEastAsia" w:hint="eastAsia"/>
          <w:b/>
          <w:sz w:val="21"/>
        </w:rPr>
        <w:t>1.2.3.</w:t>
      </w:r>
    </w:p>
    <w:p w14:paraId="37A5FB90" w14:textId="77777777" w:rsidR="00902D17" w:rsidRDefault="00902D17">
      <w:pPr>
        <w:autoSpaceDE w:val="0"/>
        <w:autoSpaceDN w:val="0"/>
        <w:adjustRightInd w:val="0"/>
        <w:snapToGrid w:val="0"/>
        <w:spacing w:line="320" w:lineRule="atLeast"/>
        <w:rPr>
          <w:rFonts w:asciiTheme="majorEastAsia" w:eastAsiaTheme="majorEastAsia" w:hAnsiTheme="majorEastAsia"/>
          <w:b/>
          <w:color w:val="FF0000"/>
          <w:spacing w:val="-1"/>
          <w:kern w:val="0"/>
          <w:sz w:val="22"/>
        </w:rPr>
      </w:pPr>
    </w:p>
    <w:p w14:paraId="75B0A564" w14:textId="77777777" w:rsidR="00902D17" w:rsidRDefault="00E31447">
      <w:pPr>
        <w:autoSpaceDE w:val="0"/>
        <w:autoSpaceDN w:val="0"/>
        <w:adjustRightInd w:val="0"/>
        <w:snapToGrid w:val="0"/>
        <w:spacing w:line="320" w:lineRule="atLeast"/>
        <w:rPr>
          <w:rFonts w:asciiTheme="majorEastAsia" w:eastAsiaTheme="majorEastAsia" w:hAnsiTheme="majorEastAsia"/>
          <w:b/>
          <w:color w:val="FF0000"/>
          <w:spacing w:val="-1"/>
          <w:kern w:val="0"/>
          <w:sz w:val="22"/>
        </w:rPr>
      </w:pPr>
      <w:r>
        <w:rPr>
          <w:rFonts w:asciiTheme="majorEastAsia" w:eastAsiaTheme="majorEastAsia" w:hAnsiTheme="majorEastAsia" w:hint="eastAsia"/>
          <w:b/>
          <w:color w:val="FF0000"/>
          <w:spacing w:val="-1"/>
          <w:kern w:val="0"/>
          <w:sz w:val="22"/>
        </w:rPr>
        <w:t>赤字（文例及び図）：注意書きです。読後は削除してください。</w:t>
      </w:r>
    </w:p>
    <w:p w14:paraId="14C5E49E" w14:textId="77777777" w:rsidR="00902D17" w:rsidRDefault="00E31447">
      <w:pPr>
        <w:autoSpaceDE w:val="0"/>
        <w:autoSpaceDN w:val="0"/>
        <w:adjustRightInd w:val="0"/>
        <w:snapToGrid w:val="0"/>
        <w:spacing w:line="320" w:lineRule="atLeast"/>
        <w:rPr>
          <w:rFonts w:asciiTheme="majorEastAsia" w:eastAsiaTheme="majorEastAsia" w:hAnsiTheme="majorEastAsia"/>
          <w:b/>
          <w:color w:val="FF0000"/>
          <w:spacing w:val="-1"/>
          <w:kern w:val="0"/>
          <w:sz w:val="22"/>
        </w:rPr>
      </w:pPr>
      <w:r>
        <w:rPr>
          <w:rFonts w:asciiTheme="majorEastAsia" w:eastAsiaTheme="majorEastAsia" w:hAnsiTheme="majorEastAsia" w:hint="eastAsia"/>
          <w:b/>
          <w:color w:val="FF0000"/>
          <w:spacing w:val="-1"/>
          <w:kern w:val="0"/>
          <w:sz w:val="22"/>
        </w:rPr>
        <w:t>コメント：読後は削除してください。</w:t>
      </w:r>
    </w:p>
    <w:p w14:paraId="06E03B79" w14:textId="77777777" w:rsidR="00902D17" w:rsidRDefault="00E31447">
      <w:pPr>
        <w:autoSpaceDE w:val="0"/>
        <w:autoSpaceDN w:val="0"/>
        <w:adjustRightInd w:val="0"/>
        <w:snapToGrid w:val="0"/>
        <w:spacing w:line="320" w:lineRule="atLeast"/>
        <w:rPr>
          <w:rFonts w:asciiTheme="majorEastAsia" w:eastAsiaTheme="majorEastAsia" w:hAnsiTheme="majorEastAsia"/>
          <w:b/>
          <w:spacing w:val="-1"/>
          <w:kern w:val="0"/>
          <w:sz w:val="22"/>
        </w:rPr>
      </w:pPr>
      <w:r>
        <w:rPr>
          <w:rFonts w:asciiTheme="majorEastAsia" w:eastAsiaTheme="majorEastAsia" w:hAnsiTheme="majorEastAsia" w:hint="eastAsia"/>
          <w:b/>
          <w:spacing w:val="-1"/>
          <w:kern w:val="0"/>
          <w:sz w:val="22"/>
        </w:rPr>
        <w:t>黒字：原則として定型文をご利用ください。</w:t>
      </w:r>
    </w:p>
    <w:p w14:paraId="63563BAA" w14:textId="77777777" w:rsidR="00902D17" w:rsidRDefault="00E31447">
      <w:pPr>
        <w:autoSpaceDE w:val="0"/>
        <w:autoSpaceDN w:val="0"/>
        <w:adjustRightInd w:val="0"/>
        <w:snapToGrid w:val="0"/>
        <w:spacing w:line="320" w:lineRule="atLeast"/>
        <w:rPr>
          <w:rFonts w:asciiTheme="majorEastAsia" w:eastAsiaTheme="majorEastAsia" w:hAnsiTheme="majorEastAsia"/>
          <w:b/>
          <w:color w:val="0070C0"/>
          <w:spacing w:val="-1"/>
          <w:kern w:val="0"/>
          <w:sz w:val="22"/>
        </w:rPr>
      </w:pPr>
      <w:r>
        <w:rPr>
          <w:rFonts w:asciiTheme="majorEastAsia" w:eastAsiaTheme="majorEastAsia" w:hAnsiTheme="majorEastAsia" w:hint="eastAsia"/>
          <w:b/>
          <w:color w:val="0070C0"/>
          <w:spacing w:val="-1"/>
          <w:kern w:val="0"/>
          <w:sz w:val="22"/>
        </w:rPr>
        <w:t>青字：例として参考にしてください。必要に応じて修正や削除してください。</w:t>
      </w:r>
    </w:p>
    <w:p w14:paraId="7E3BD720" w14:textId="77777777" w:rsidR="00902D17" w:rsidRDefault="00902D17">
      <w:pPr>
        <w:autoSpaceDE w:val="0"/>
        <w:autoSpaceDN w:val="0"/>
        <w:adjustRightInd w:val="0"/>
        <w:snapToGrid w:val="0"/>
        <w:spacing w:line="320" w:lineRule="atLeast"/>
        <w:rPr>
          <w:rFonts w:asciiTheme="majorEastAsia" w:eastAsiaTheme="majorEastAsia" w:hAnsiTheme="majorEastAsia"/>
          <w:b/>
          <w:color w:val="0070C0"/>
          <w:spacing w:val="-1"/>
          <w:kern w:val="0"/>
          <w:sz w:val="24"/>
        </w:rPr>
      </w:pPr>
    </w:p>
    <w:p w14:paraId="58B8D5D1" w14:textId="77777777" w:rsidR="00902D17" w:rsidRDefault="00E31447">
      <w:pPr>
        <w:widowControl/>
        <w:jc w:val="right"/>
        <w:rPr>
          <w:spacing w:val="-1"/>
          <w:kern w:val="0"/>
          <w:sz w:val="20"/>
        </w:rPr>
      </w:pPr>
      <w:r>
        <w:rPr>
          <w:rFonts w:hint="eastAsia"/>
          <w:b/>
          <w:color w:val="0070C0"/>
          <w:spacing w:val="-1"/>
          <w:kern w:val="0"/>
          <w:sz w:val="24"/>
        </w:rPr>
        <w:t xml:space="preserve">　　　　　　　　　　　　　　　　　　　　　　</w:t>
      </w:r>
      <w:r>
        <w:rPr>
          <w:rFonts w:hint="eastAsia"/>
          <w:color w:val="0070C0"/>
          <w:spacing w:val="-1"/>
          <w:kern w:val="0"/>
          <w:sz w:val="24"/>
        </w:rPr>
        <w:t xml:space="preserve">　</w:t>
      </w:r>
      <w:r>
        <w:rPr>
          <w:rFonts w:hint="eastAsia"/>
          <w:spacing w:val="-1"/>
          <w:kern w:val="0"/>
          <w:sz w:val="20"/>
        </w:rPr>
        <w:t>初版：平成</w:t>
      </w:r>
      <w:r>
        <w:rPr>
          <w:rFonts w:hint="eastAsia"/>
          <w:spacing w:val="-1"/>
          <w:kern w:val="0"/>
          <w:sz w:val="20"/>
        </w:rPr>
        <w:t>27</w:t>
      </w:r>
      <w:r>
        <w:rPr>
          <w:rFonts w:hint="eastAsia"/>
          <w:spacing w:val="-1"/>
          <w:kern w:val="0"/>
          <w:sz w:val="20"/>
        </w:rPr>
        <w:t>年</w:t>
      </w:r>
      <w:r>
        <w:rPr>
          <w:rFonts w:hint="eastAsia"/>
          <w:spacing w:val="-1"/>
          <w:kern w:val="0"/>
          <w:sz w:val="20"/>
        </w:rPr>
        <w:t>12</w:t>
      </w:r>
      <w:r>
        <w:rPr>
          <w:rFonts w:hint="eastAsia"/>
          <w:spacing w:val="-1"/>
          <w:kern w:val="0"/>
          <w:sz w:val="20"/>
        </w:rPr>
        <w:t>月</w:t>
      </w:r>
      <w:r>
        <w:rPr>
          <w:rFonts w:hint="eastAsia"/>
          <w:spacing w:val="-1"/>
          <w:kern w:val="0"/>
          <w:sz w:val="20"/>
        </w:rPr>
        <w:t>1</w:t>
      </w:r>
      <w:r>
        <w:rPr>
          <w:rFonts w:hint="eastAsia"/>
          <w:spacing w:val="-1"/>
          <w:kern w:val="0"/>
          <w:sz w:val="20"/>
        </w:rPr>
        <w:t>日</w:t>
      </w:r>
    </w:p>
    <w:p w14:paraId="45EFA20B" w14:textId="03132702" w:rsidR="00902D17" w:rsidRDefault="00E31447">
      <w:pPr>
        <w:widowControl/>
        <w:wordWrap w:val="0"/>
        <w:jc w:val="right"/>
        <w:rPr>
          <w:color w:val="FF0000"/>
          <w:spacing w:val="-1"/>
          <w:kern w:val="0"/>
          <w:sz w:val="20"/>
        </w:rPr>
      </w:pPr>
      <w:r w:rsidRPr="00C67FB6">
        <w:rPr>
          <w:rFonts w:hint="eastAsia"/>
          <w:color w:val="000000" w:themeColor="text1"/>
          <w:spacing w:val="-1"/>
          <w:kern w:val="0"/>
          <w:sz w:val="20"/>
        </w:rPr>
        <w:t>最新版：令和</w:t>
      </w:r>
      <w:r w:rsidR="00C67FB6" w:rsidRPr="00C67FB6">
        <w:rPr>
          <w:rFonts w:hint="eastAsia"/>
          <w:color w:val="000000" w:themeColor="text1"/>
          <w:spacing w:val="-1"/>
          <w:kern w:val="0"/>
          <w:sz w:val="20"/>
        </w:rPr>
        <w:t>7</w:t>
      </w:r>
      <w:r w:rsidRPr="00C67FB6">
        <w:rPr>
          <w:rFonts w:hint="eastAsia"/>
          <w:color w:val="000000" w:themeColor="text1"/>
          <w:spacing w:val="-1"/>
          <w:kern w:val="0"/>
          <w:sz w:val="20"/>
        </w:rPr>
        <w:t>年</w:t>
      </w:r>
      <w:r w:rsidR="00C67FB6" w:rsidRPr="00C67FB6">
        <w:rPr>
          <w:rFonts w:hint="eastAsia"/>
          <w:color w:val="000000" w:themeColor="text1"/>
          <w:spacing w:val="-1"/>
          <w:kern w:val="0"/>
          <w:sz w:val="20"/>
        </w:rPr>
        <w:t>2</w:t>
      </w:r>
      <w:r w:rsidRPr="00C67FB6">
        <w:rPr>
          <w:rFonts w:hint="eastAsia"/>
          <w:color w:val="000000" w:themeColor="text1"/>
          <w:spacing w:val="-1"/>
          <w:kern w:val="0"/>
          <w:sz w:val="20"/>
        </w:rPr>
        <w:t>月</w:t>
      </w:r>
      <w:r w:rsidR="00C67FB6" w:rsidRPr="00C67FB6">
        <w:rPr>
          <w:rFonts w:hint="eastAsia"/>
          <w:color w:val="000000" w:themeColor="text1"/>
          <w:spacing w:val="-1"/>
          <w:kern w:val="0"/>
          <w:sz w:val="20"/>
        </w:rPr>
        <w:t>10</w:t>
      </w:r>
      <w:r w:rsidRPr="00C67FB6">
        <w:rPr>
          <w:rFonts w:hint="eastAsia"/>
          <w:color w:val="000000" w:themeColor="text1"/>
          <w:spacing w:val="-1"/>
          <w:kern w:val="0"/>
          <w:sz w:val="20"/>
        </w:rPr>
        <w:t>日</w:t>
      </w:r>
    </w:p>
    <w:p w14:paraId="15286826" w14:textId="77777777" w:rsidR="00902D17" w:rsidRDefault="00E31447">
      <w:pPr>
        <w:widowControl/>
        <w:jc w:val="right"/>
        <w:rPr>
          <w:b/>
          <w:color w:val="0070C0"/>
          <w:spacing w:val="-1"/>
          <w:kern w:val="0"/>
          <w:sz w:val="24"/>
        </w:rPr>
      </w:pPr>
      <w:r>
        <w:rPr>
          <w:b/>
          <w:color w:val="FFC000"/>
          <w:spacing w:val="-1"/>
          <w:kern w:val="0"/>
          <w:sz w:val="24"/>
        </w:rPr>
        <w:br w:type="page"/>
      </w:r>
      <w:r>
        <w:rPr>
          <w:rFonts w:hint="eastAsia"/>
          <w:b/>
          <w:color w:val="0070C0"/>
          <w:spacing w:val="-1"/>
          <w:kern w:val="0"/>
          <w:sz w:val="24"/>
        </w:rPr>
        <w:lastRenderedPageBreak/>
        <w:t xml:space="preserve">　　　</w:t>
      </w:r>
    </w:p>
    <w:p w14:paraId="4A303FB6" w14:textId="77777777" w:rsidR="00902D17" w:rsidRDefault="00902D17">
      <w:pPr>
        <w:autoSpaceDE w:val="0"/>
        <w:autoSpaceDN w:val="0"/>
        <w:adjustRightInd w:val="0"/>
        <w:snapToGrid w:val="0"/>
        <w:spacing w:line="320" w:lineRule="atLeast"/>
        <w:rPr>
          <w:b/>
          <w:color w:val="0070C0"/>
          <w:spacing w:val="-1"/>
          <w:kern w:val="0"/>
          <w:sz w:val="24"/>
        </w:rPr>
      </w:pPr>
    </w:p>
    <w:p w14:paraId="38091504" w14:textId="77777777" w:rsidR="00902D17" w:rsidRDefault="00902D17">
      <w:pPr>
        <w:autoSpaceDE w:val="0"/>
        <w:autoSpaceDN w:val="0"/>
        <w:adjustRightInd w:val="0"/>
        <w:snapToGrid w:val="0"/>
        <w:spacing w:line="320" w:lineRule="atLeast"/>
        <w:rPr>
          <w:b/>
          <w:color w:val="0070C0"/>
          <w:spacing w:val="-1"/>
          <w:kern w:val="0"/>
          <w:sz w:val="24"/>
        </w:rPr>
      </w:pPr>
    </w:p>
    <w:p w14:paraId="4F780382" w14:textId="77777777" w:rsidR="00902D17" w:rsidRDefault="00902D17">
      <w:pPr>
        <w:autoSpaceDE w:val="0"/>
        <w:autoSpaceDN w:val="0"/>
        <w:adjustRightInd w:val="0"/>
        <w:snapToGrid w:val="0"/>
        <w:spacing w:line="320" w:lineRule="atLeast"/>
        <w:rPr>
          <w:b/>
          <w:color w:val="0070C0"/>
          <w:spacing w:val="-1"/>
          <w:kern w:val="0"/>
          <w:sz w:val="24"/>
        </w:rPr>
      </w:pPr>
    </w:p>
    <w:p w14:paraId="4A2B6FE3" w14:textId="77777777" w:rsidR="00902D17" w:rsidRDefault="00902D17">
      <w:pPr>
        <w:autoSpaceDE w:val="0"/>
        <w:autoSpaceDN w:val="0"/>
        <w:adjustRightInd w:val="0"/>
        <w:snapToGrid w:val="0"/>
        <w:spacing w:line="320" w:lineRule="atLeast"/>
        <w:rPr>
          <w:b/>
          <w:color w:val="0070C0"/>
          <w:spacing w:val="-1"/>
          <w:kern w:val="0"/>
          <w:sz w:val="24"/>
        </w:rPr>
      </w:pPr>
    </w:p>
    <w:p w14:paraId="7F703340"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E6B0BA6" w14:textId="77777777" w:rsidR="00902D17" w:rsidRDefault="00E31447">
      <w:pPr>
        <w:autoSpaceDE w:val="0"/>
        <w:autoSpaceDN w:val="0"/>
        <w:adjustRightInd w:val="0"/>
        <w:snapToGrid w:val="0"/>
        <w:spacing w:line="320" w:lineRule="atLeast"/>
        <w:jc w:val="center"/>
        <w:rPr>
          <w:rFonts w:asciiTheme="majorEastAsia" w:eastAsiaTheme="majorEastAsia" w:hAnsiTheme="majorEastAsia"/>
          <w:b/>
          <w:color w:val="000000" w:themeColor="text1"/>
          <w:spacing w:val="-1"/>
          <w:kern w:val="0"/>
          <w:sz w:val="24"/>
        </w:rPr>
      </w:pPr>
      <w:r>
        <w:rPr>
          <w:rFonts w:asciiTheme="majorEastAsia" w:eastAsiaTheme="majorEastAsia" w:hAnsiTheme="majorEastAsia" w:hint="eastAsia"/>
          <w:b/>
          <w:color w:val="000000" w:themeColor="text1"/>
          <w:spacing w:val="-1"/>
          <w:kern w:val="0"/>
          <w:sz w:val="24"/>
        </w:rPr>
        <w:t>「　　　　研究の名称　　　　　」</w:t>
      </w:r>
    </w:p>
    <w:p w14:paraId="3BAA9A46" w14:textId="77777777" w:rsidR="00902D17" w:rsidRDefault="00902D17">
      <w:pPr>
        <w:autoSpaceDE w:val="0"/>
        <w:autoSpaceDN w:val="0"/>
        <w:adjustRightInd w:val="0"/>
        <w:snapToGrid w:val="0"/>
        <w:spacing w:line="320" w:lineRule="atLeast"/>
        <w:ind w:firstLineChars="1200" w:firstLine="2867"/>
        <w:rPr>
          <w:rFonts w:asciiTheme="majorEastAsia" w:eastAsiaTheme="majorEastAsia" w:hAnsiTheme="majorEastAsia"/>
          <w:b/>
          <w:color w:val="000000" w:themeColor="text1"/>
          <w:spacing w:val="-1"/>
          <w:kern w:val="0"/>
          <w:sz w:val="24"/>
        </w:rPr>
      </w:pPr>
    </w:p>
    <w:p w14:paraId="1AED4766" w14:textId="77777777" w:rsidR="00902D17" w:rsidRDefault="00902D17">
      <w:pPr>
        <w:autoSpaceDE w:val="0"/>
        <w:autoSpaceDN w:val="0"/>
        <w:adjustRightInd w:val="0"/>
        <w:snapToGrid w:val="0"/>
        <w:spacing w:line="320" w:lineRule="atLeast"/>
        <w:ind w:firstLineChars="1200" w:firstLine="2867"/>
        <w:rPr>
          <w:rFonts w:asciiTheme="majorEastAsia" w:eastAsiaTheme="majorEastAsia" w:hAnsiTheme="majorEastAsia"/>
          <w:b/>
          <w:color w:val="000000" w:themeColor="text1"/>
          <w:spacing w:val="-1"/>
          <w:kern w:val="0"/>
          <w:sz w:val="24"/>
        </w:rPr>
      </w:pPr>
    </w:p>
    <w:p w14:paraId="1BD8D0F9" w14:textId="77777777" w:rsidR="00902D17" w:rsidRDefault="00E31447">
      <w:pPr>
        <w:autoSpaceDE w:val="0"/>
        <w:autoSpaceDN w:val="0"/>
        <w:adjustRightInd w:val="0"/>
        <w:snapToGrid w:val="0"/>
        <w:spacing w:line="320" w:lineRule="atLeast"/>
        <w:ind w:firstLineChars="1200" w:firstLine="2867"/>
        <w:rPr>
          <w:rFonts w:asciiTheme="majorEastAsia" w:eastAsiaTheme="majorEastAsia" w:hAnsiTheme="majorEastAsia"/>
          <w:b/>
          <w:color w:val="000000" w:themeColor="text1"/>
          <w:spacing w:val="-1"/>
          <w:kern w:val="0"/>
          <w:sz w:val="24"/>
        </w:rPr>
      </w:pPr>
      <w:r>
        <w:rPr>
          <w:rFonts w:asciiTheme="majorEastAsia" w:eastAsiaTheme="majorEastAsia" w:hAnsiTheme="majorEastAsia" w:hint="eastAsia"/>
          <w:b/>
          <w:color w:val="000000" w:themeColor="text1"/>
          <w:spacing w:val="-1"/>
          <w:kern w:val="0"/>
          <w:sz w:val="24"/>
        </w:rPr>
        <w:t xml:space="preserve">　　　</w:t>
      </w:r>
    </w:p>
    <w:p w14:paraId="67D5ADC8" w14:textId="77777777" w:rsidR="00902D17" w:rsidRDefault="00E31447">
      <w:pPr>
        <w:autoSpaceDE w:val="0"/>
        <w:autoSpaceDN w:val="0"/>
        <w:adjustRightInd w:val="0"/>
        <w:snapToGrid w:val="0"/>
        <w:spacing w:line="320" w:lineRule="atLeast"/>
        <w:jc w:val="center"/>
        <w:rPr>
          <w:rFonts w:asciiTheme="majorEastAsia" w:eastAsiaTheme="majorEastAsia" w:hAnsiTheme="majorEastAsia"/>
          <w:b/>
          <w:color w:val="000000" w:themeColor="text1"/>
          <w:spacing w:val="-1"/>
          <w:kern w:val="0"/>
          <w:sz w:val="24"/>
        </w:rPr>
      </w:pPr>
      <w:r>
        <w:rPr>
          <w:rFonts w:asciiTheme="majorEastAsia" w:eastAsiaTheme="majorEastAsia" w:hAnsiTheme="majorEastAsia" w:hint="eastAsia"/>
          <w:b/>
          <w:color w:val="000000" w:themeColor="text1"/>
          <w:spacing w:val="-1"/>
          <w:kern w:val="0"/>
          <w:sz w:val="24"/>
        </w:rPr>
        <w:t>研究計画書</w:t>
      </w:r>
    </w:p>
    <w:p w14:paraId="0B78BCE2" w14:textId="77777777" w:rsidR="00902D17" w:rsidRDefault="00902D17">
      <w:pPr>
        <w:autoSpaceDE w:val="0"/>
        <w:autoSpaceDN w:val="0"/>
        <w:adjustRightInd w:val="0"/>
        <w:snapToGrid w:val="0"/>
        <w:spacing w:line="320" w:lineRule="atLeast"/>
        <w:rPr>
          <w:rFonts w:asciiTheme="majorEastAsia" w:eastAsiaTheme="majorEastAsia" w:hAnsiTheme="majorEastAsia"/>
          <w:b/>
          <w:color w:val="000000" w:themeColor="text1"/>
          <w:spacing w:val="-1"/>
          <w:kern w:val="0"/>
          <w:sz w:val="22"/>
        </w:rPr>
      </w:pPr>
    </w:p>
    <w:p w14:paraId="31F2DACE"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4CC0ED39"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0597C20"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3FB97FE"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6029FE1"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DBC1B7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47725F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9F90865"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31C3C7F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3EDBD85A"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1307CB51"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D0F9501"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49D41224"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67C8D38E"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1E68DEAE"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383388D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2C163CFC"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6C2E59F3"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493DA747"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5D472D20"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E9B18C4"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6F11DF82"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0BB82319" w14:textId="77777777" w:rsidR="00902D17" w:rsidRDefault="00902D17">
      <w:pPr>
        <w:autoSpaceDE w:val="0"/>
        <w:autoSpaceDN w:val="0"/>
        <w:adjustRightInd w:val="0"/>
        <w:snapToGrid w:val="0"/>
        <w:spacing w:line="320" w:lineRule="atLeast"/>
        <w:rPr>
          <w:b/>
          <w:color w:val="000000" w:themeColor="text1"/>
          <w:spacing w:val="-1"/>
          <w:kern w:val="0"/>
          <w:sz w:val="24"/>
        </w:rPr>
      </w:pPr>
    </w:p>
    <w:p w14:paraId="3227395E" w14:textId="77777777" w:rsidR="00902D17" w:rsidRDefault="00E31447">
      <w:pPr>
        <w:autoSpaceDE w:val="0"/>
        <w:autoSpaceDN w:val="0"/>
        <w:adjustRightInd w:val="0"/>
        <w:snapToGrid w:val="0"/>
        <w:spacing w:line="320" w:lineRule="atLeast"/>
        <w:jc w:val="right"/>
        <w:rPr>
          <w:rFonts w:asciiTheme="majorEastAsia" w:eastAsiaTheme="majorEastAsia" w:hAnsiTheme="majorEastAsia"/>
          <w:b/>
          <w:color w:val="000000" w:themeColor="text1"/>
          <w:spacing w:val="-1"/>
          <w:kern w:val="0"/>
          <w:sz w:val="22"/>
        </w:rPr>
      </w:pPr>
      <w:r>
        <w:rPr>
          <w:rFonts w:asciiTheme="majorEastAsia" w:eastAsiaTheme="majorEastAsia" w:hAnsiTheme="majorEastAsia" w:hint="eastAsia"/>
          <w:b/>
          <w:color w:val="000000" w:themeColor="text1"/>
          <w:spacing w:val="-1"/>
          <w:kern w:val="0"/>
          <w:sz w:val="22"/>
        </w:rPr>
        <w:t>第x</w:t>
      </w:r>
      <w:r>
        <w:rPr>
          <w:rFonts w:asciiTheme="majorEastAsia" w:eastAsiaTheme="majorEastAsia" w:hAnsiTheme="majorEastAsia"/>
          <w:b/>
          <w:color w:val="000000" w:themeColor="text1"/>
          <w:spacing w:val="-1"/>
          <w:kern w:val="0"/>
          <w:sz w:val="22"/>
        </w:rPr>
        <w:t>x</w:t>
      </w:r>
      <w:r>
        <w:rPr>
          <w:rFonts w:asciiTheme="majorEastAsia" w:eastAsiaTheme="majorEastAsia" w:hAnsiTheme="majorEastAsia" w:hint="eastAsia"/>
          <w:b/>
          <w:color w:val="000000" w:themeColor="text1"/>
          <w:spacing w:val="-1"/>
          <w:kern w:val="0"/>
          <w:sz w:val="22"/>
        </w:rPr>
        <w:t>版</w:t>
      </w:r>
    </w:p>
    <w:p w14:paraId="25D0A956" w14:textId="77777777" w:rsidR="00902D17" w:rsidRDefault="00E31447">
      <w:pPr>
        <w:autoSpaceDE w:val="0"/>
        <w:autoSpaceDN w:val="0"/>
        <w:adjustRightInd w:val="0"/>
        <w:snapToGrid w:val="0"/>
        <w:spacing w:line="320" w:lineRule="atLeast"/>
        <w:jc w:val="right"/>
        <w:rPr>
          <w:rFonts w:asciiTheme="majorEastAsia" w:eastAsiaTheme="majorEastAsia" w:hAnsiTheme="majorEastAsia"/>
          <w:b/>
          <w:color w:val="000000" w:themeColor="text1"/>
          <w:spacing w:val="-1"/>
          <w:kern w:val="0"/>
          <w:sz w:val="22"/>
        </w:rPr>
      </w:pPr>
      <w:r>
        <w:rPr>
          <w:rFonts w:asciiTheme="majorEastAsia" w:eastAsiaTheme="majorEastAsia" w:hAnsiTheme="majorEastAsia" w:hint="eastAsia"/>
          <w:b/>
          <w:color w:val="000000" w:themeColor="text1"/>
          <w:spacing w:val="-1"/>
          <w:kern w:val="0"/>
          <w:sz w:val="22"/>
        </w:rPr>
        <w:t>研究計画書作成日　20x</w:t>
      </w:r>
      <w:r>
        <w:rPr>
          <w:rFonts w:asciiTheme="majorEastAsia" w:eastAsiaTheme="majorEastAsia" w:hAnsiTheme="majorEastAsia"/>
          <w:b/>
          <w:color w:val="000000" w:themeColor="text1"/>
          <w:spacing w:val="-1"/>
          <w:kern w:val="0"/>
          <w:sz w:val="22"/>
        </w:rPr>
        <w:t>x</w:t>
      </w:r>
      <w:r>
        <w:rPr>
          <w:rFonts w:asciiTheme="majorEastAsia" w:eastAsiaTheme="majorEastAsia" w:hAnsiTheme="majorEastAsia" w:hint="eastAsia"/>
          <w:b/>
          <w:color w:val="000000" w:themeColor="text1"/>
          <w:spacing w:val="-1"/>
          <w:kern w:val="0"/>
          <w:sz w:val="22"/>
        </w:rPr>
        <w:t>年x</w:t>
      </w:r>
      <w:r>
        <w:rPr>
          <w:rFonts w:asciiTheme="majorEastAsia" w:eastAsiaTheme="majorEastAsia" w:hAnsiTheme="majorEastAsia"/>
          <w:b/>
          <w:color w:val="000000" w:themeColor="text1"/>
          <w:spacing w:val="-1"/>
          <w:kern w:val="0"/>
          <w:sz w:val="22"/>
        </w:rPr>
        <w:t>x</w:t>
      </w:r>
      <w:r>
        <w:rPr>
          <w:rFonts w:asciiTheme="majorEastAsia" w:eastAsiaTheme="majorEastAsia" w:hAnsiTheme="majorEastAsia" w:hint="eastAsia"/>
          <w:b/>
          <w:color w:val="000000" w:themeColor="text1"/>
          <w:spacing w:val="-1"/>
          <w:kern w:val="0"/>
          <w:sz w:val="22"/>
        </w:rPr>
        <w:t>月x</w:t>
      </w:r>
      <w:r>
        <w:rPr>
          <w:rFonts w:asciiTheme="majorEastAsia" w:eastAsiaTheme="majorEastAsia" w:hAnsiTheme="majorEastAsia"/>
          <w:b/>
          <w:color w:val="000000" w:themeColor="text1"/>
          <w:spacing w:val="-1"/>
          <w:kern w:val="0"/>
          <w:sz w:val="22"/>
        </w:rPr>
        <w:t>x</w:t>
      </w:r>
      <w:r>
        <w:rPr>
          <w:rFonts w:asciiTheme="majorEastAsia" w:eastAsiaTheme="majorEastAsia" w:hAnsiTheme="majorEastAsia" w:hint="eastAsia"/>
          <w:b/>
          <w:color w:val="000000" w:themeColor="text1"/>
          <w:spacing w:val="-1"/>
          <w:kern w:val="0"/>
          <w:sz w:val="22"/>
        </w:rPr>
        <w:t>日</w:t>
      </w:r>
    </w:p>
    <w:p w14:paraId="50FD0815" w14:textId="77777777" w:rsidR="00902D17" w:rsidRDefault="00E31447">
      <w:pPr>
        <w:widowControl/>
        <w:jc w:val="left"/>
        <w:rPr>
          <w:rFonts w:asciiTheme="majorEastAsia" w:eastAsiaTheme="majorEastAsia" w:hAnsiTheme="majorEastAsia"/>
          <w:b/>
          <w:color w:val="0070C0"/>
          <w:spacing w:val="-1"/>
          <w:kern w:val="0"/>
          <w:sz w:val="24"/>
        </w:rPr>
      </w:pPr>
      <w:r>
        <w:rPr>
          <w:rFonts w:asciiTheme="majorEastAsia" w:eastAsiaTheme="majorEastAsia" w:hAnsiTheme="majorEastAsia"/>
          <w:b/>
          <w:color w:val="0070C0"/>
          <w:spacing w:val="-1"/>
          <w:kern w:val="0"/>
          <w:sz w:val="24"/>
        </w:rPr>
        <w:br w:type="page"/>
      </w:r>
    </w:p>
    <w:p w14:paraId="162BDE2E" w14:textId="77777777" w:rsidR="00902D17" w:rsidRDefault="00E31447">
      <w:pPr>
        <w:autoSpaceDE w:val="0"/>
        <w:autoSpaceDN w:val="0"/>
        <w:adjustRightInd w:val="0"/>
        <w:snapToGrid w:val="0"/>
        <w:spacing w:line="320" w:lineRule="atLeast"/>
        <w:jc w:val="center"/>
        <w:rPr>
          <w:rFonts w:asciiTheme="majorEastAsia" w:eastAsiaTheme="majorEastAsia" w:hAnsiTheme="majorEastAsia"/>
          <w:b/>
          <w:color w:val="000000" w:themeColor="text1"/>
          <w:spacing w:val="-1"/>
          <w:kern w:val="0"/>
          <w:sz w:val="24"/>
        </w:rPr>
      </w:pPr>
      <w:r>
        <w:rPr>
          <w:rFonts w:asciiTheme="majorEastAsia" w:eastAsiaTheme="majorEastAsia" w:hAnsiTheme="majorEastAsia" w:hint="eastAsia"/>
          <w:b/>
          <w:color w:val="000000" w:themeColor="text1"/>
          <w:spacing w:val="-1"/>
          <w:kern w:val="0"/>
          <w:sz w:val="24"/>
        </w:rPr>
        <w:lastRenderedPageBreak/>
        <w:t>目　次</w:t>
      </w:r>
    </w:p>
    <w:p w14:paraId="2BF7484E" w14:textId="77777777" w:rsidR="00902D17" w:rsidRDefault="00E31447">
      <w:pPr>
        <w:autoSpaceDE w:val="0"/>
        <w:autoSpaceDN w:val="0"/>
        <w:adjustRightInd w:val="0"/>
        <w:snapToGrid w:val="0"/>
        <w:spacing w:line="320" w:lineRule="atLeast"/>
        <w:rPr>
          <w:b/>
          <w:color w:val="0070C0"/>
          <w:spacing w:val="-1"/>
          <w:kern w:val="0"/>
          <w:sz w:val="24"/>
        </w:rPr>
      </w:pPr>
      <w:r>
        <w:rPr>
          <w:rFonts w:hint="eastAsia"/>
          <w:b/>
          <w:color w:val="0070C0"/>
          <w:spacing w:val="-1"/>
          <w:kern w:val="0"/>
          <w:sz w:val="24"/>
        </w:rPr>
        <w:t xml:space="preserve">　</w:t>
      </w:r>
    </w:p>
    <w:p w14:paraId="489D97A6" w14:textId="77777777" w:rsidR="00902D17" w:rsidRDefault="00902D17">
      <w:pPr>
        <w:autoSpaceDE w:val="0"/>
        <w:autoSpaceDN w:val="0"/>
        <w:adjustRightInd w:val="0"/>
        <w:snapToGrid w:val="0"/>
        <w:spacing w:line="320" w:lineRule="atLeast"/>
        <w:rPr>
          <w:b/>
          <w:color w:val="0070C0"/>
          <w:spacing w:val="-1"/>
          <w:kern w:val="0"/>
          <w:sz w:val="24"/>
        </w:rPr>
      </w:pPr>
    </w:p>
    <w:tbl>
      <w:tblPr>
        <w:tblStyle w:val="af8"/>
        <w:tblW w:w="8720" w:type="dxa"/>
        <w:tblLayout w:type="fixed"/>
        <w:tblLook w:val="04A0" w:firstRow="1" w:lastRow="0" w:firstColumn="1" w:lastColumn="0" w:noHBand="0" w:noVBand="1"/>
      </w:tblPr>
      <w:tblGrid>
        <w:gridCol w:w="7921"/>
        <w:gridCol w:w="799"/>
      </w:tblGrid>
      <w:tr w:rsidR="00902D17" w14:paraId="50606FC9" w14:textId="77777777">
        <w:trPr>
          <w:trHeight w:val="448"/>
        </w:trPr>
        <w:tc>
          <w:tcPr>
            <w:tcW w:w="7921" w:type="dxa"/>
            <w:tcBorders>
              <w:top w:val="nil"/>
              <w:left w:val="nil"/>
              <w:bottom w:val="nil"/>
              <w:right w:val="nil"/>
            </w:tcBorders>
            <w:vAlign w:val="center"/>
          </w:tcPr>
          <w:p w14:paraId="60CFA7CD"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１</w:t>
            </w:r>
            <w:r>
              <w:rPr>
                <w:rFonts w:asciiTheme="majorEastAsia" w:eastAsiaTheme="majorEastAsia" w:hAnsiTheme="majorEastAsia" w:hint="eastAsia"/>
                <w:b/>
                <w:color w:val="0070C0"/>
                <w:spacing w:val="-1"/>
                <w:kern w:val="0"/>
                <w:sz w:val="22"/>
              </w:rPr>
              <w:t>．</w:t>
            </w:r>
            <w:r>
              <w:rPr>
                <w:rFonts w:asciiTheme="majorEastAsia" w:eastAsiaTheme="majorEastAsia" w:hAnsiTheme="majorEastAsia" w:hint="eastAsia"/>
                <w:color w:val="0070C0"/>
                <w:spacing w:val="-1"/>
                <w:kern w:val="0"/>
                <w:sz w:val="22"/>
              </w:rPr>
              <w:t>研究の実施体制　・・・・・・・・・・・・・・・・・・・・・・・・・</w:t>
            </w:r>
          </w:p>
        </w:tc>
        <w:tc>
          <w:tcPr>
            <w:tcW w:w="799" w:type="dxa"/>
            <w:tcBorders>
              <w:top w:val="nil"/>
              <w:left w:val="nil"/>
              <w:bottom w:val="nil"/>
              <w:right w:val="nil"/>
            </w:tcBorders>
            <w:vAlign w:val="center"/>
          </w:tcPr>
          <w:p w14:paraId="19653DEA"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commentRangeStart w:id="0"/>
            <w:r>
              <w:rPr>
                <w:rFonts w:asciiTheme="majorEastAsia" w:eastAsiaTheme="majorEastAsia" w:hAnsiTheme="majorEastAsia" w:hint="eastAsia"/>
                <w:color w:val="0070C0"/>
                <w:spacing w:val="-1"/>
                <w:kern w:val="0"/>
                <w:sz w:val="22"/>
              </w:rPr>
              <w:t>1</w:t>
            </w:r>
            <w:commentRangeEnd w:id="0"/>
            <w:r>
              <w:rPr>
                <w:rFonts w:asciiTheme="majorEastAsia" w:eastAsiaTheme="majorEastAsia" w:hAnsiTheme="majorEastAsia" w:hint="eastAsia"/>
                <w:color w:val="0070C0"/>
                <w:spacing w:val="-1"/>
                <w:kern w:val="0"/>
                <w:sz w:val="22"/>
              </w:rPr>
              <w:commentReference w:id="0"/>
            </w:r>
          </w:p>
        </w:tc>
      </w:tr>
      <w:tr w:rsidR="00902D17" w14:paraId="5BBD064B" w14:textId="77777777">
        <w:trPr>
          <w:trHeight w:val="448"/>
        </w:trPr>
        <w:tc>
          <w:tcPr>
            <w:tcW w:w="7921" w:type="dxa"/>
            <w:tcBorders>
              <w:top w:val="nil"/>
              <w:left w:val="nil"/>
              <w:bottom w:val="nil"/>
              <w:right w:val="nil"/>
            </w:tcBorders>
            <w:vAlign w:val="center"/>
          </w:tcPr>
          <w:p w14:paraId="1EAD47F7"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２．研究の目的、意義及び科学的合理性の根拠・・・・・・・・・・・・・・</w:t>
            </w:r>
          </w:p>
        </w:tc>
        <w:tc>
          <w:tcPr>
            <w:tcW w:w="799" w:type="dxa"/>
            <w:tcBorders>
              <w:top w:val="nil"/>
              <w:left w:val="nil"/>
              <w:bottom w:val="nil"/>
              <w:right w:val="nil"/>
            </w:tcBorders>
            <w:vAlign w:val="center"/>
          </w:tcPr>
          <w:p w14:paraId="78AE8F51"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C89926F" w14:textId="77777777">
        <w:trPr>
          <w:trHeight w:val="448"/>
        </w:trPr>
        <w:tc>
          <w:tcPr>
            <w:tcW w:w="7921" w:type="dxa"/>
            <w:tcBorders>
              <w:top w:val="nil"/>
              <w:left w:val="nil"/>
              <w:bottom w:val="nil"/>
              <w:right w:val="nil"/>
            </w:tcBorders>
            <w:vAlign w:val="center"/>
          </w:tcPr>
          <w:p w14:paraId="7DA74C6D"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３．研究対象者の選定方針　・・・・・・・・・・・・・・・・・・・・・・</w:t>
            </w:r>
          </w:p>
        </w:tc>
        <w:tc>
          <w:tcPr>
            <w:tcW w:w="799" w:type="dxa"/>
            <w:tcBorders>
              <w:top w:val="nil"/>
              <w:left w:val="nil"/>
              <w:bottom w:val="nil"/>
              <w:right w:val="nil"/>
            </w:tcBorders>
            <w:vAlign w:val="center"/>
          </w:tcPr>
          <w:p w14:paraId="162BE1FE"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4A0CAF34" w14:textId="77777777">
        <w:trPr>
          <w:trHeight w:val="448"/>
        </w:trPr>
        <w:tc>
          <w:tcPr>
            <w:tcW w:w="7921" w:type="dxa"/>
            <w:tcBorders>
              <w:top w:val="nil"/>
              <w:left w:val="nil"/>
              <w:bottom w:val="nil"/>
              <w:right w:val="nil"/>
            </w:tcBorders>
            <w:vAlign w:val="center"/>
          </w:tcPr>
          <w:p w14:paraId="34C378E7"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４．研究の方法　・・・・・・・・・・・・・・・・・・・・・・・・・・・</w:t>
            </w:r>
          </w:p>
        </w:tc>
        <w:tc>
          <w:tcPr>
            <w:tcW w:w="799" w:type="dxa"/>
            <w:tcBorders>
              <w:top w:val="nil"/>
              <w:left w:val="nil"/>
              <w:bottom w:val="nil"/>
              <w:right w:val="nil"/>
            </w:tcBorders>
            <w:vAlign w:val="center"/>
          </w:tcPr>
          <w:p w14:paraId="4A0201D2"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8BDBF73" w14:textId="77777777">
        <w:trPr>
          <w:trHeight w:val="448"/>
        </w:trPr>
        <w:tc>
          <w:tcPr>
            <w:tcW w:w="7921" w:type="dxa"/>
            <w:tcBorders>
              <w:top w:val="nil"/>
              <w:left w:val="nil"/>
              <w:bottom w:val="nil"/>
              <w:right w:val="nil"/>
            </w:tcBorders>
            <w:vAlign w:val="center"/>
          </w:tcPr>
          <w:p w14:paraId="63AA3687"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５．予想される利益及び不利益（負担及びリスク）・・・・・・・・・・・・</w:t>
            </w:r>
          </w:p>
        </w:tc>
        <w:tc>
          <w:tcPr>
            <w:tcW w:w="799" w:type="dxa"/>
            <w:tcBorders>
              <w:top w:val="nil"/>
              <w:left w:val="nil"/>
              <w:bottom w:val="nil"/>
              <w:right w:val="nil"/>
            </w:tcBorders>
            <w:vAlign w:val="center"/>
          </w:tcPr>
          <w:p w14:paraId="13FAD4AD"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7894B29F" w14:textId="77777777">
        <w:trPr>
          <w:trHeight w:val="448"/>
        </w:trPr>
        <w:tc>
          <w:tcPr>
            <w:tcW w:w="7921" w:type="dxa"/>
            <w:tcBorders>
              <w:top w:val="nil"/>
              <w:left w:val="nil"/>
              <w:bottom w:val="nil"/>
              <w:right w:val="nil"/>
            </w:tcBorders>
            <w:vAlign w:val="center"/>
          </w:tcPr>
          <w:p w14:paraId="42666702"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６．インフォームド・コンセントを受ける手続等　・・・・・・・・・・・・</w:t>
            </w:r>
          </w:p>
        </w:tc>
        <w:tc>
          <w:tcPr>
            <w:tcW w:w="799" w:type="dxa"/>
            <w:tcBorders>
              <w:top w:val="nil"/>
              <w:left w:val="nil"/>
              <w:bottom w:val="nil"/>
              <w:right w:val="nil"/>
            </w:tcBorders>
            <w:vAlign w:val="center"/>
          </w:tcPr>
          <w:p w14:paraId="6D8A9576"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6E1EFFF" w14:textId="77777777">
        <w:trPr>
          <w:trHeight w:val="448"/>
        </w:trPr>
        <w:tc>
          <w:tcPr>
            <w:tcW w:w="7921" w:type="dxa"/>
            <w:tcBorders>
              <w:top w:val="nil"/>
              <w:left w:val="nil"/>
              <w:bottom w:val="nil"/>
              <w:right w:val="nil"/>
            </w:tcBorders>
            <w:vAlign w:val="center"/>
          </w:tcPr>
          <w:p w14:paraId="7B95672F"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７．個人情報等の取扱い　・・・・・・・・・・・・・・・・・・・・・・・</w:t>
            </w:r>
          </w:p>
        </w:tc>
        <w:tc>
          <w:tcPr>
            <w:tcW w:w="799" w:type="dxa"/>
            <w:tcBorders>
              <w:top w:val="nil"/>
              <w:left w:val="nil"/>
              <w:bottom w:val="nil"/>
              <w:right w:val="nil"/>
            </w:tcBorders>
            <w:vAlign w:val="center"/>
          </w:tcPr>
          <w:p w14:paraId="2DA465CB"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74A2AAC2" w14:textId="77777777">
        <w:trPr>
          <w:trHeight w:val="448"/>
        </w:trPr>
        <w:tc>
          <w:tcPr>
            <w:tcW w:w="7921" w:type="dxa"/>
            <w:tcBorders>
              <w:top w:val="nil"/>
              <w:left w:val="nil"/>
              <w:bottom w:val="nil"/>
              <w:right w:val="nil"/>
            </w:tcBorders>
            <w:vAlign w:val="center"/>
          </w:tcPr>
          <w:p w14:paraId="74C0B58B"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８．試料・情報の保管及び廃棄の方法　・・・・・・・・・・・・・・・・・</w:t>
            </w:r>
          </w:p>
        </w:tc>
        <w:tc>
          <w:tcPr>
            <w:tcW w:w="799" w:type="dxa"/>
            <w:tcBorders>
              <w:top w:val="nil"/>
              <w:left w:val="nil"/>
              <w:bottom w:val="nil"/>
              <w:right w:val="nil"/>
            </w:tcBorders>
            <w:vAlign w:val="center"/>
          </w:tcPr>
          <w:p w14:paraId="20018045"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58563F81" w14:textId="77777777">
        <w:trPr>
          <w:trHeight w:val="448"/>
        </w:trPr>
        <w:tc>
          <w:tcPr>
            <w:tcW w:w="7921" w:type="dxa"/>
            <w:tcBorders>
              <w:top w:val="nil"/>
              <w:left w:val="nil"/>
              <w:bottom w:val="nil"/>
              <w:right w:val="nil"/>
            </w:tcBorders>
            <w:vAlign w:val="center"/>
          </w:tcPr>
          <w:p w14:paraId="1F7DD08F"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９．試料・情報が将来二次利用される可能性がある場合の取扱い・・・・・・</w:t>
            </w:r>
          </w:p>
        </w:tc>
        <w:tc>
          <w:tcPr>
            <w:tcW w:w="799" w:type="dxa"/>
            <w:tcBorders>
              <w:top w:val="nil"/>
              <w:left w:val="nil"/>
              <w:bottom w:val="nil"/>
              <w:right w:val="nil"/>
            </w:tcBorders>
            <w:vAlign w:val="center"/>
          </w:tcPr>
          <w:p w14:paraId="38B6CFFF"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B55423D" w14:textId="77777777">
        <w:trPr>
          <w:trHeight w:val="448"/>
        </w:trPr>
        <w:tc>
          <w:tcPr>
            <w:tcW w:w="7921" w:type="dxa"/>
            <w:tcBorders>
              <w:top w:val="nil"/>
              <w:left w:val="nil"/>
              <w:bottom w:val="nil"/>
              <w:right w:val="nil"/>
            </w:tcBorders>
            <w:vAlign w:val="center"/>
          </w:tcPr>
          <w:p w14:paraId="7FCF17D8"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10．院長への報告内容及び方法　・・・・・・・・・・・・・・・・・・・・</w:t>
            </w:r>
          </w:p>
        </w:tc>
        <w:tc>
          <w:tcPr>
            <w:tcW w:w="799" w:type="dxa"/>
            <w:tcBorders>
              <w:top w:val="nil"/>
              <w:left w:val="nil"/>
              <w:bottom w:val="nil"/>
              <w:right w:val="nil"/>
            </w:tcBorders>
            <w:vAlign w:val="center"/>
          </w:tcPr>
          <w:p w14:paraId="46D2AD75"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E28F6FA" w14:textId="77777777">
        <w:trPr>
          <w:trHeight w:val="448"/>
        </w:trPr>
        <w:tc>
          <w:tcPr>
            <w:tcW w:w="7921" w:type="dxa"/>
            <w:tcBorders>
              <w:top w:val="nil"/>
              <w:left w:val="nil"/>
              <w:bottom w:val="nil"/>
              <w:right w:val="nil"/>
            </w:tcBorders>
            <w:vAlign w:val="center"/>
          </w:tcPr>
          <w:p w14:paraId="30DAE4BE"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11．研究資金及び利益相反　・・・・・・・・・・・・・・・・・・・・・・</w:t>
            </w:r>
          </w:p>
        </w:tc>
        <w:tc>
          <w:tcPr>
            <w:tcW w:w="799" w:type="dxa"/>
            <w:tcBorders>
              <w:top w:val="nil"/>
              <w:left w:val="nil"/>
              <w:bottom w:val="nil"/>
              <w:right w:val="nil"/>
            </w:tcBorders>
            <w:vAlign w:val="center"/>
          </w:tcPr>
          <w:p w14:paraId="58862AE8"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478A6233" w14:textId="77777777">
        <w:trPr>
          <w:trHeight w:val="448"/>
        </w:trPr>
        <w:tc>
          <w:tcPr>
            <w:tcW w:w="7921" w:type="dxa"/>
            <w:tcBorders>
              <w:top w:val="nil"/>
              <w:left w:val="nil"/>
              <w:bottom w:val="nil"/>
              <w:right w:val="nil"/>
            </w:tcBorders>
            <w:vAlign w:val="center"/>
          </w:tcPr>
          <w:p w14:paraId="74978F7C"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12．研究に関する情報公開の方法　・・・・・・・・・・・・・・・・・・・</w:t>
            </w:r>
          </w:p>
        </w:tc>
        <w:tc>
          <w:tcPr>
            <w:tcW w:w="799" w:type="dxa"/>
            <w:tcBorders>
              <w:top w:val="nil"/>
              <w:left w:val="nil"/>
              <w:bottom w:val="nil"/>
              <w:right w:val="nil"/>
            </w:tcBorders>
            <w:vAlign w:val="center"/>
          </w:tcPr>
          <w:p w14:paraId="756890DD"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09D14AE" w14:textId="77777777">
        <w:trPr>
          <w:trHeight w:val="448"/>
        </w:trPr>
        <w:tc>
          <w:tcPr>
            <w:tcW w:w="7921" w:type="dxa"/>
            <w:tcBorders>
              <w:top w:val="nil"/>
              <w:left w:val="nil"/>
              <w:bottom w:val="nil"/>
              <w:right w:val="nil"/>
            </w:tcBorders>
            <w:vAlign w:val="center"/>
          </w:tcPr>
          <w:p w14:paraId="22E6185E" w14:textId="77777777" w:rsidR="00902D17" w:rsidRDefault="00E31447">
            <w:r>
              <w:rPr>
                <w:rFonts w:asciiTheme="majorEastAsia" w:eastAsiaTheme="majorEastAsia" w:hAnsiTheme="majorEastAsia" w:hint="eastAsia"/>
                <w:color w:val="0070C0"/>
                <w:spacing w:val="-1"/>
                <w:kern w:val="0"/>
                <w:sz w:val="22"/>
              </w:rPr>
              <w:t>13．研究により得られた結果等の取扱い・・・・・・・・・・・・・・・・・</w:t>
            </w:r>
          </w:p>
        </w:tc>
        <w:tc>
          <w:tcPr>
            <w:tcW w:w="799" w:type="dxa"/>
            <w:tcBorders>
              <w:top w:val="nil"/>
              <w:left w:val="nil"/>
              <w:bottom w:val="nil"/>
              <w:right w:val="nil"/>
            </w:tcBorders>
            <w:vAlign w:val="center"/>
          </w:tcPr>
          <w:p w14:paraId="70419FD1" w14:textId="77777777" w:rsidR="00902D17" w:rsidRPr="0075494A" w:rsidRDefault="00902D17">
            <w:pPr>
              <w:rPr>
                <w:rFonts w:asciiTheme="majorEastAsia" w:eastAsiaTheme="majorEastAsia" w:hAnsiTheme="majorEastAsia"/>
              </w:rPr>
            </w:pPr>
          </w:p>
        </w:tc>
      </w:tr>
      <w:tr w:rsidR="00902D17" w14:paraId="026FF5EC" w14:textId="77777777">
        <w:trPr>
          <w:trHeight w:val="448"/>
        </w:trPr>
        <w:tc>
          <w:tcPr>
            <w:tcW w:w="7921" w:type="dxa"/>
            <w:tcBorders>
              <w:top w:val="nil"/>
              <w:left w:val="nil"/>
              <w:bottom w:val="nil"/>
              <w:right w:val="nil"/>
            </w:tcBorders>
            <w:vAlign w:val="center"/>
          </w:tcPr>
          <w:p w14:paraId="452F2583"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14．研究対象者等及びその関係者からの相談等への対応・・・・・・・・・・</w:t>
            </w:r>
          </w:p>
        </w:tc>
        <w:tc>
          <w:tcPr>
            <w:tcW w:w="799" w:type="dxa"/>
            <w:tcBorders>
              <w:top w:val="nil"/>
              <w:left w:val="nil"/>
              <w:bottom w:val="nil"/>
              <w:right w:val="nil"/>
            </w:tcBorders>
            <w:vAlign w:val="center"/>
          </w:tcPr>
          <w:p w14:paraId="3CBEE550"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863C174" w14:textId="77777777">
        <w:trPr>
          <w:trHeight w:val="448"/>
        </w:trPr>
        <w:tc>
          <w:tcPr>
            <w:tcW w:w="7921" w:type="dxa"/>
            <w:tcBorders>
              <w:top w:val="nil"/>
              <w:left w:val="nil"/>
              <w:bottom w:val="nil"/>
              <w:right w:val="nil"/>
            </w:tcBorders>
            <w:vAlign w:val="center"/>
          </w:tcPr>
          <w:p w14:paraId="1C3A19A1"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15．緊急かつ明白な生命の危機が生じている状況における研究の取扱い・・・</w:t>
            </w:r>
          </w:p>
        </w:tc>
        <w:tc>
          <w:tcPr>
            <w:tcW w:w="799" w:type="dxa"/>
            <w:tcBorders>
              <w:top w:val="nil"/>
              <w:left w:val="nil"/>
              <w:bottom w:val="nil"/>
              <w:right w:val="nil"/>
            </w:tcBorders>
            <w:vAlign w:val="center"/>
          </w:tcPr>
          <w:p w14:paraId="7BF6067C"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D88F0E0" w14:textId="77777777">
        <w:trPr>
          <w:trHeight w:val="448"/>
        </w:trPr>
        <w:tc>
          <w:tcPr>
            <w:tcW w:w="7921" w:type="dxa"/>
            <w:tcBorders>
              <w:top w:val="nil"/>
              <w:left w:val="nil"/>
              <w:bottom w:val="nil"/>
              <w:right w:val="nil"/>
            </w:tcBorders>
            <w:vAlign w:val="center"/>
          </w:tcPr>
          <w:p w14:paraId="1601431A"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16．研究対象者等への経済的負担又は謝礼　・・・・・・・・・・・・・・・</w:t>
            </w:r>
          </w:p>
        </w:tc>
        <w:tc>
          <w:tcPr>
            <w:tcW w:w="799" w:type="dxa"/>
            <w:tcBorders>
              <w:top w:val="nil"/>
              <w:left w:val="nil"/>
              <w:bottom w:val="nil"/>
              <w:right w:val="nil"/>
            </w:tcBorders>
            <w:vAlign w:val="center"/>
          </w:tcPr>
          <w:p w14:paraId="49780C9E"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5AE958B2" w14:textId="77777777">
        <w:trPr>
          <w:trHeight w:val="448"/>
        </w:trPr>
        <w:tc>
          <w:tcPr>
            <w:tcW w:w="7921" w:type="dxa"/>
            <w:tcBorders>
              <w:top w:val="nil"/>
              <w:left w:val="nil"/>
              <w:bottom w:val="nil"/>
              <w:right w:val="nil"/>
            </w:tcBorders>
            <w:vAlign w:val="center"/>
          </w:tcPr>
          <w:p w14:paraId="298D954C"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17．重篤な有害事象が発生した際の対応　・・・・・・・・・・・・・・・・</w:t>
            </w:r>
          </w:p>
        </w:tc>
        <w:tc>
          <w:tcPr>
            <w:tcW w:w="799" w:type="dxa"/>
            <w:tcBorders>
              <w:top w:val="nil"/>
              <w:left w:val="nil"/>
              <w:bottom w:val="nil"/>
              <w:right w:val="nil"/>
            </w:tcBorders>
            <w:vAlign w:val="center"/>
          </w:tcPr>
          <w:p w14:paraId="37A548DF"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72446550" w14:textId="77777777">
        <w:trPr>
          <w:trHeight w:val="448"/>
        </w:trPr>
        <w:tc>
          <w:tcPr>
            <w:tcW w:w="7921" w:type="dxa"/>
            <w:tcBorders>
              <w:top w:val="nil"/>
              <w:left w:val="nil"/>
              <w:bottom w:val="nil"/>
              <w:right w:val="nil"/>
            </w:tcBorders>
            <w:vAlign w:val="center"/>
          </w:tcPr>
          <w:p w14:paraId="44FC7BA8"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18．健康被害に対する補償の有無及びその内容　・・・・・・・・・・・・・</w:t>
            </w:r>
          </w:p>
        </w:tc>
        <w:tc>
          <w:tcPr>
            <w:tcW w:w="799" w:type="dxa"/>
            <w:tcBorders>
              <w:top w:val="nil"/>
              <w:left w:val="nil"/>
              <w:bottom w:val="nil"/>
              <w:right w:val="nil"/>
            </w:tcBorders>
            <w:vAlign w:val="center"/>
          </w:tcPr>
          <w:p w14:paraId="2520B174"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25899FBB" w14:textId="77777777">
        <w:trPr>
          <w:trHeight w:val="448"/>
        </w:trPr>
        <w:tc>
          <w:tcPr>
            <w:tcW w:w="7921" w:type="dxa"/>
            <w:tcBorders>
              <w:top w:val="nil"/>
              <w:left w:val="nil"/>
              <w:bottom w:val="nil"/>
              <w:right w:val="nil"/>
            </w:tcBorders>
            <w:vAlign w:val="center"/>
          </w:tcPr>
          <w:p w14:paraId="44EF946A" w14:textId="77777777" w:rsidR="00902D17" w:rsidRDefault="00E31447">
            <w:pPr>
              <w:autoSpaceDE w:val="0"/>
              <w:autoSpaceDN w:val="0"/>
              <w:adjustRightInd w:val="0"/>
              <w:snapToGrid w:val="0"/>
              <w:spacing w:line="320" w:lineRule="atLeast"/>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19．研究実施後における医療の提供に関する対応　・・・・・・・・・・・・</w:t>
            </w:r>
          </w:p>
        </w:tc>
        <w:tc>
          <w:tcPr>
            <w:tcW w:w="799" w:type="dxa"/>
            <w:tcBorders>
              <w:top w:val="nil"/>
              <w:left w:val="nil"/>
              <w:bottom w:val="nil"/>
              <w:right w:val="nil"/>
            </w:tcBorders>
            <w:vAlign w:val="center"/>
          </w:tcPr>
          <w:p w14:paraId="361D8525"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64E3BDF9" w14:textId="77777777">
        <w:trPr>
          <w:trHeight w:val="448"/>
        </w:trPr>
        <w:tc>
          <w:tcPr>
            <w:tcW w:w="7921" w:type="dxa"/>
            <w:tcBorders>
              <w:top w:val="nil"/>
              <w:left w:val="nil"/>
              <w:bottom w:val="nil"/>
              <w:right w:val="nil"/>
            </w:tcBorders>
            <w:vAlign w:val="center"/>
          </w:tcPr>
          <w:p w14:paraId="2BC180C2" w14:textId="77777777" w:rsidR="00902D17" w:rsidRDefault="00E31447">
            <w:pPr>
              <w:autoSpaceDE w:val="0"/>
              <w:autoSpaceDN w:val="0"/>
              <w:adjustRightInd w:val="0"/>
              <w:snapToGrid w:val="0"/>
              <w:spacing w:line="320" w:lineRule="atLeast"/>
              <w:ind w:left="654" w:hangingChars="300" w:hanging="654"/>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20．研究に関する業務を委託する取扱い　・・・・・・・・・・・・・・・・</w:t>
            </w:r>
          </w:p>
        </w:tc>
        <w:tc>
          <w:tcPr>
            <w:tcW w:w="799" w:type="dxa"/>
            <w:tcBorders>
              <w:top w:val="nil"/>
              <w:left w:val="nil"/>
              <w:bottom w:val="nil"/>
              <w:right w:val="nil"/>
            </w:tcBorders>
            <w:vAlign w:val="center"/>
          </w:tcPr>
          <w:p w14:paraId="39755251"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166266CA" w14:textId="77777777">
        <w:trPr>
          <w:trHeight w:val="448"/>
        </w:trPr>
        <w:tc>
          <w:tcPr>
            <w:tcW w:w="7921" w:type="dxa"/>
            <w:tcBorders>
              <w:top w:val="nil"/>
              <w:left w:val="nil"/>
              <w:bottom w:val="nil"/>
              <w:right w:val="nil"/>
            </w:tcBorders>
            <w:vAlign w:val="center"/>
          </w:tcPr>
          <w:p w14:paraId="0FFBDD6A" w14:textId="77777777" w:rsidR="00902D17" w:rsidRDefault="00E31447">
            <w:pPr>
              <w:autoSpaceDE w:val="0"/>
              <w:autoSpaceDN w:val="0"/>
              <w:adjustRightInd w:val="0"/>
              <w:snapToGrid w:val="0"/>
              <w:spacing w:line="320" w:lineRule="atLeast"/>
              <w:ind w:left="654" w:hangingChars="300" w:hanging="654"/>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21．モニタリング及び監査　・・・・・・・・・・・・・・・・・・・・・・</w:t>
            </w:r>
          </w:p>
        </w:tc>
        <w:tc>
          <w:tcPr>
            <w:tcW w:w="799" w:type="dxa"/>
            <w:tcBorders>
              <w:top w:val="nil"/>
              <w:left w:val="nil"/>
              <w:bottom w:val="nil"/>
              <w:right w:val="nil"/>
            </w:tcBorders>
            <w:vAlign w:val="center"/>
          </w:tcPr>
          <w:p w14:paraId="4C69EAD2"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303FAABC" w14:textId="77777777">
        <w:trPr>
          <w:trHeight w:val="448"/>
        </w:trPr>
        <w:tc>
          <w:tcPr>
            <w:tcW w:w="7921" w:type="dxa"/>
            <w:tcBorders>
              <w:top w:val="nil"/>
              <w:left w:val="nil"/>
              <w:bottom w:val="nil"/>
              <w:right w:val="nil"/>
            </w:tcBorders>
            <w:vAlign w:val="center"/>
          </w:tcPr>
          <w:p w14:paraId="580E0775" w14:textId="77777777" w:rsidR="00902D17" w:rsidRDefault="00E31447">
            <w:pPr>
              <w:autoSpaceDE w:val="0"/>
              <w:autoSpaceDN w:val="0"/>
              <w:adjustRightInd w:val="0"/>
              <w:snapToGrid w:val="0"/>
              <w:spacing w:line="320" w:lineRule="atLeast"/>
              <w:ind w:left="654" w:hangingChars="300" w:hanging="654"/>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22．遵守すべき倫理指針　・・・・・・・・・・・・・・・・・・・・・・・</w:t>
            </w:r>
          </w:p>
        </w:tc>
        <w:tc>
          <w:tcPr>
            <w:tcW w:w="799" w:type="dxa"/>
            <w:tcBorders>
              <w:top w:val="nil"/>
              <w:left w:val="nil"/>
              <w:bottom w:val="nil"/>
              <w:right w:val="nil"/>
            </w:tcBorders>
            <w:vAlign w:val="center"/>
          </w:tcPr>
          <w:p w14:paraId="2D40F690"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r w:rsidR="00902D17" w14:paraId="781BF5ED" w14:textId="77777777">
        <w:trPr>
          <w:trHeight w:val="448"/>
        </w:trPr>
        <w:tc>
          <w:tcPr>
            <w:tcW w:w="7921" w:type="dxa"/>
            <w:tcBorders>
              <w:top w:val="nil"/>
              <w:left w:val="nil"/>
              <w:bottom w:val="nil"/>
              <w:right w:val="nil"/>
            </w:tcBorders>
            <w:vAlign w:val="center"/>
          </w:tcPr>
          <w:p w14:paraId="1585BF86" w14:textId="77777777" w:rsidR="00902D17" w:rsidRDefault="00E31447">
            <w:pPr>
              <w:autoSpaceDE w:val="0"/>
              <w:autoSpaceDN w:val="0"/>
              <w:adjustRightInd w:val="0"/>
              <w:snapToGrid w:val="0"/>
              <w:spacing w:line="320" w:lineRule="atLeast"/>
              <w:ind w:left="654" w:hangingChars="300" w:hanging="654"/>
              <w:rPr>
                <w:rFonts w:asciiTheme="majorEastAsia" w:eastAsiaTheme="majorEastAsia" w:hAnsiTheme="majorEastAsia"/>
                <w:color w:val="0070C0"/>
                <w:spacing w:val="-1"/>
                <w:kern w:val="0"/>
                <w:sz w:val="22"/>
              </w:rPr>
            </w:pPr>
            <w:r>
              <w:rPr>
                <w:rFonts w:asciiTheme="majorEastAsia" w:eastAsiaTheme="majorEastAsia" w:hAnsiTheme="majorEastAsia" w:hint="eastAsia"/>
                <w:color w:val="0070C0"/>
                <w:spacing w:val="-1"/>
                <w:kern w:val="0"/>
                <w:sz w:val="22"/>
              </w:rPr>
              <w:t>23．参考資料・文献リスト　・・・・・・・・・・・・・・・・・・・・・・</w:t>
            </w:r>
          </w:p>
        </w:tc>
        <w:tc>
          <w:tcPr>
            <w:tcW w:w="799" w:type="dxa"/>
            <w:tcBorders>
              <w:top w:val="nil"/>
              <w:left w:val="nil"/>
              <w:bottom w:val="nil"/>
              <w:right w:val="nil"/>
            </w:tcBorders>
            <w:vAlign w:val="center"/>
          </w:tcPr>
          <w:p w14:paraId="47112742" w14:textId="77777777" w:rsidR="00902D17" w:rsidRDefault="00902D17">
            <w:pPr>
              <w:autoSpaceDE w:val="0"/>
              <w:autoSpaceDN w:val="0"/>
              <w:adjustRightInd w:val="0"/>
              <w:snapToGrid w:val="0"/>
              <w:spacing w:line="320" w:lineRule="atLeast"/>
              <w:rPr>
                <w:rFonts w:asciiTheme="majorEastAsia" w:eastAsiaTheme="majorEastAsia" w:hAnsiTheme="majorEastAsia"/>
                <w:color w:val="0070C0"/>
                <w:spacing w:val="-1"/>
                <w:kern w:val="0"/>
                <w:sz w:val="22"/>
              </w:rPr>
            </w:pPr>
          </w:p>
        </w:tc>
      </w:tr>
    </w:tbl>
    <w:p w14:paraId="63B674F7" w14:textId="77777777" w:rsidR="00902D17" w:rsidRDefault="00902D17">
      <w:pPr>
        <w:autoSpaceDE w:val="0"/>
        <w:autoSpaceDN w:val="0"/>
        <w:adjustRightInd w:val="0"/>
        <w:snapToGrid w:val="0"/>
        <w:spacing w:line="320" w:lineRule="atLeast"/>
        <w:rPr>
          <w:color w:val="0070C0"/>
          <w:spacing w:val="-1"/>
          <w:kern w:val="0"/>
          <w:sz w:val="22"/>
        </w:rPr>
      </w:pPr>
    </w:p>
    <w:p w14:paraId="69B208E9" w14:textId="77777777" w:rsidR="00902D17" w:rsidRDefault="00E31447">
      <w:pPr>
        <w:widowControl/>
        <w:jc w:val="left"/>
        <w:rPr>
          <w:rFonts w:asciiTheme="majorEastAsia" w:eastAsiaTheme="majorEastAsia" w:hAnsiTheme="majorEastAsia"/>
          <w:b/>
          <w:kern w:val="0"/>
          <w:sz w:val="24"/>
        </w:rPr>
        <w:sectPr w:rsidR="00902D17">
          <w:headerReference w:type="default" r:id="rId11"/>
          <w:pgSz w:w="11906" w:h="16838"/>
          <w:pgMar w:top="1701" w:right="1701" w:bottom="1701" w:left="1701" w:header="851" w:footer="992" w:gutter="0"/>
          <w:cols w:space="720"/>
          <w:docGrid w:type="lines" w:linePitch="360"/>
        </w:sectPr>
      </w:pPr>
      <w:r>
        <w:rPr>
          <w:rFonts w:asciiTheme="majorEastAsia" w:eastAsiaTheme="majorEastAsia" w:hAnsiTheme="majorEastAsia"/>
          <w:b/>
          <w:kern w:val="0"/>
          <w:sz w:val="24"/>
        </w:rPr>
        <w:br w:type="page"/>
      </w:r>
    </w:p>
    <w:p w14:paraId="6E0CC309" w14:textId="77777777" w:rsidR="00902D17" w:rsidRDefault="00E31447">
      <w:pPr>
        <w:widowControl/>
        <w:jc w:val="left"/>
        <w:rPr>
          <w:rFonts w:asciiTheme="majorEastAsia" w:eastAsiaTheme="majorEastAsia" w:hAnsiTheme="majorEastAsia"/>
          <w:b/>
          <w:kern w:val="0"/>
          <w:sz w:val="24"/>
        </w:rPr>
      </w:pPr>
      <w:commentRangeStart w:id="1"/>
      <w:r>
        <w:rPr>
          <w:rFonts w:asciiTheme="majorEastAsia" w:eastAsiaTheme="majorEastAsia" w:hAnsiTheme="majorEastAsia" w:hint="eastAsia"/>
          <w:b/>
          <w:kern w:val="0"/>
          <w:sz w:val="24"/>
        </w:rPr>
        <w:lastRenderedPageBreak/>
        <w:t>1.</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研究の実施体制</w:t>
      </w:r>
      <w:bookmarkStart w:id="2" w:name="_Toc318390083"/>
      <w:commentRangeEnd w:id="1"/>
      <w:r>
        <w:rPr>
          <w:rFonts w:asciiTheme="majorEastAsia" w:eastAsiaTheme="majorEastAsia" w:hAnsiTheme="majorEastAsia" w:hint="eastAsia"/>
          <w:b/>
          <w:kern w:val="0"/>
          <w:sz w:val="24"/>
        </w:rPr>
        <w:commentReference w:id="1"/>
      </w:r>
    </w:p>
    <w:tbl>
      <w:tblPr>
        <w:tblStyle w:val="af8"/>
        <w:tblW w:w="8505" w:type="dxa"/>
        <w:tblInd w:w="-5" w:type="dxa"/>
        <w:shd w:val="clear" w:color="auto" w:fill="D9E2F3" w:themeFill="accent5" w:themeFillTint="33"/>
        <w:tblLayout w:type="fixed"/>
        <w:tblLook w:val="04A0" w:firstRow="1" w:lastRow="0" w:firstColumn="1" w:lastColumn="0" w:noHBand="0" w:noVBand="1"/>
      </w:tblPr>
      <w:tblGrid>
        <w:gridCol w:w="8505"/>
      </w:tblGrid>
      <w:tr w:rsidR="00902D17" w14:paraId="74AA03B4" w14:textId="77777777">
        <w:tc>
          <w:tcPr>
            <w:tcW w:w="8505" w:type="dxa"/>
            <w:shd w:val="clear" w:color="auto" w:fill="D9E2F3" w:themeFill="accent5" w:themeFillTint="33"/>
          </w:tcPr>
          <w:p w14:paraId="5E6E0765"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研究の実施体制には、病院の名称及び研究者等の氏名を含みます。項目は文例を参考に必要に応じて加除してください。</w:t>
            </w:r>
          </w:p>
          <w:p w14:paraId="3E1EA700"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　研究代表者について：各共同研究機関の研究責任者の中から、研究計画書の作成・変更等を統括する研究代表者（研究責任者）を置く場合はその氏名、役割及び責任を記載します。</w:t>
            </w:r>
          </w:p>
          <w:p w14:paraId="38F987C3"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　事務局を設置する場合にはその体制も含まれます。</w:t>
            </w:r>
          </w:p>
          <w:p w14:paraId="57DA18BC"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hint="eastAsia"/>
                <w:color w:val="FF0000"/>
              </w:rPr>
              <w:t>☑　多機関共同研究を実施する場合は、その旨、全ての共同研究機関の名称及び研究者等の氏名、既存試料･情報の提供のみを行う者の氏名及び所属する機関の名称並びに研究代表者や各研究機関における研究責任者の役割及び責任を明確に記載する必要があります。</w:t>
            </w:r>
          </w:p>
          <w:p w14:paraId="64F3B66B" w14:textId="77777777" w:rsidR="00902D17" w:rsidRDefault="00E31447">
            <w:pPr>
              <w:pStyle w:val="af1"/>
              <w:ind w:left="420" w:hangingChars="200" w:hanging="420"/>
              <w:rPr>
                <w:color w:val="FF0000"/>
              </w:rPr>
            </w:pPr>
            <w:r>
              <w:rPr>
                <w:rFonts w:asciiTheme="majorEastAsia" w:eastAsiaTheme="majorEastAsia" w:hAnsiTheme="majorEastAsia" w:hint="eastAsia"/>
                <w:color w:val="FF0000"/>
              </w:rPr>
              <w:t>☑　共同研究機関及び既存試料･情報の収集・提供のみを行う機関が多数となる場合は、研究計画の別添として整理することも可能です</w:t>
            </w:r>
            <w:r>
              <w:rPr>
                <w:rFonts w:hint="eastAsia"/>
                <w:color w:val="FF0000"/>
              </w:rPr>
              <w:t>。</w:t>
            </w:r>
          </w:p>
        </w:tc>
      </w:tr>
    </w:tbl>
    <w:p w14:paraId="395D129E" w14:textId="77777777" w:rsidR="00902D17" w:rsidRDefault="00E31447">
      <w:pPr>
        <w:autoSpaceDE w:val="0"/>
        <w:autoSpaceDN w:val="0"/>
        <w:adjustRightInd w:val="0"/>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1</w:t>
      </w:r>
      <w:r>
        <w:rPr>
          <w:rFonts w:asciiTheme="majorEastAsia" w:eastAsiaTheme="majorEastAsia" w:hAnsiTheme="majorEastAsia" w:hint="eastAsia"/>
          <w:color w:val="FF0000"/>
          <w:sz w:val="22"/>
        </w:rPr>
        <w:t>：当院のみでの研究）</w:t>
      </w:r>
      <w:bookmarkEnd w:id="2"/>
    </w:p>
    <w:p w14:paraId="42A0058C" w14:textId="413A49BF"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sz w:val="22"/>
        </w:rPr>
        <w:t>1.1．</w:t>
      </w:r>
      <w:r>
        <w:rPr>
          <w:rFonts w:asciiTheme="majorEastAsia" w:eastAsiaTheme="majorEastAsia" w:hAnsiTheme="majorEastAsia" w:hint="eastAsia"/>
          <w:color w:val="0070C0"/>
          <w:kern w:val="0"/>
          <w:sz w:val="22"/>
        </w:rPr>
        <w:t>研究責任者</w:t>
      </w:r>
    </w:p>
    <w:p w14:paraId="1001B703"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ＭＳ ゴシック" w:eastAsia="ＭＳ ゴシック" w:hAnsi="ＭＳ ゴシック" w:hint="eastAsia"/>
          <w:color w:val="0070C0"/>
          <w:kern w:val="0"/>
          <w:sz w:val="22"/>
        </w:rPr>
        <w:t>静岡県立総合</w:t>
      </w:r>
      <w:r>
        <w:rPr>
          <w:rFonts w:asciiTheme="majorEastAsia" w:eastAsiaTheme="majorEastAsia" w:hAnsiTheme="majorEastAsia" w:hint="eastAsia"/>
          <w:color w:val="0070C0"/>
          <w:kern w:val="0"/>
          <w:sz w:val="22"/>
        </w:rPr>
        <w:t>病院　□□□科　静岡太郎</w:t>
      </w:r>
    </w:p>
    <w:p w14:paraId="2CD697D4"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1.2．研究分担者</w:t>
      </w:r>
    </w:p>
    <w:p w14:paraId="3F8B5A29"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ＭＳ ゴシック" w:eastAsia="ＭＳ ゴシック" w:hAnsi="ＭＳ ゴシック" w:hint="eastAsia"/>
          <w:color w:val="0070C0"/>
          <w:kern w:val="0"/>
          <w:sz w:val="22"/>
        </w:rPr>
        <w:t>静岡県立総合</w:t>
      </w:r>
      <w:r>
        <w:rPr>
          <w:rFonts w:asciiTheme="majorEastAsia" w:eastAsiaTheme="majorEastAsia" w:hAnsiTheme="majorEastAsia" w:hint="eastAsia"/>
          <w:color w:val="0070C0"/>
          <w:kern w:val="0"/>
          <w:sz w:val="22"/>
        </w:rPr>
        <w:t>病院　□□□科　駿府花子</w:t>
      </w:r>
    </w:p>
    <w:p w14:paraId="600EAEEF"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2E59F113" w14:textId="77777777" w:rsidR="00902D17" w:rsidRDefault="00E31447">
      <w:pPr>
        <w:autoSpaceDE w:val="0"/>
        <w:autoSpaceDN w:val="0"/>
        <w:adjustRightInd w:val="0"/>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（文例2：多機関共同研究）</w:t>
      </w:r>
    </w:p>
    <w:p w14:paraId="4B822F1B"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1.1．研究代表機関</w:t>
      </w:r>
    </w:p>
    <w:tbl>
      <w:tblPr>
        <w:tblStyle w:val="12"/>
        <w:tblW w:w="87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559"/>
        <w:gridCol w:w="1843"/>
        <w:gridCol w:w="2341"/>
      </w:tblGrid>
      <w:tr w:rsidR="00902D17" w14:paraId="687D9289" w14:textId="77777777">
        <w:tc>
          <w:tcPr>
            <w:tcW w:w="2977" w:type="dxa"/>
            <w:vMerge w:val="restart"/>
            <w:tcBorders>
              <w:top w:val="single" w:sz="4" w:space="0" w:color="auto"/>
              <w:left w:val="single" w:sz="4" w:space="0" w:color="auto"/>
              <w:right w:val="single" w:sz="4" w:space="0" w:color="auto"/>
            </w:tcBorders>
          </w:tcPr>
          <w:p w14:paraId="5C560A67"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静岡県立総合病院　□□□科</w:t>
            </w:r>
          </w:p>
        </w:tc>
        <w:tc>
          <w:tcPr>
            <w:tcW w:w="1559" w:type="dxa"/>
            <w:tcBorders>
              <w:top w:val="single" w:sz="4" w:space="0" w:color="auto"/>
              <w:left w:val="single" w:sz="4" w:space="0" w:color="auto"/>
              <w:bottom w:val="single" w:sz="4" w:space="0" w:color="auto"/>
              <w:right w:val="single" w:sz="4" w:space="0" w:color="auto"/>
            </w:tcBorders>
          </w:tcPr>
          <w:p w14:paraId="6BDA0B53"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研究代表者</w:t>
            </w:r>
          </w:p>
          <w:p w14:paraId="26F15D4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r>
              <w:rPr>
                <w:rFonts w:ascii="ＭＳ ゴシック" w:eastAsia="ＭＳ ゴシック" w:hAnsi="ＭＳ ゴシック"/>
                <w:color w:val="0070C0"/>
                <w:kern w:val="0"/>
                <w:sz w:val="22"/>
              </w:rPr>
              <w:t>)</w:t>
            </w:r>
          </w:p>
        </w:tc>
        <w:tc>
          <w:tcPr>
            <w:tcW w:w="1843" w:type="dxa"/>
            <w:tcBorders>
              <w:top w:val="single" w:sz="4" w:space="0" w:color="auto"/>
              <w:left w:val="single" w:sz="4" w:space="0" w:color="auto"/>
              <w:bottom w:val="single" w:sz="4" w:space="0" w:color="auto"/>
              <w:right w:val="single" w:sz="4" w:space="0" w:color="auto"/>
            </w:tcBorders>
          </w:tcPr>
          <w:p w14:paraId="1495070D"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静岡太郎</w:t>
            </w:r>
          </w:p>
        </w:tc>
        <w:tc>
          <w:tcPr>
            <w:tcW w:w="2341" w:type="dxa"/>
            <w:tcBorders>
              <w:top w:val="single" w:sz="4" w:space="0" w:color="auto"/>
              <w:left w:val="single" w:sz="4" w:space="0" w:color="auto"/>
              <w:bottom w:val="single" w:sz="4" w:space="0" w:color="auto"/>
              <w:right w:val="single" w:sz="4" w:space="0" w:color="auto"/>
            </w:tcBorders>
          </w:tcPr>
          <w:p w14:paraId="343C3A6A"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プロトコル作成、</w:t>
            </w:r>
          </w:p>
          <w:p w14:paraId="0599D34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情報の収集</w:t>
            </w:r>
          </w:p>
          <w:p w14:paraId="794BB577"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データ解析</w:t>
            </w:r>
          </w:p>
        </w:tc>
      </w:tr>
      <w:tr w:rsidR="00902D17" w14:paraId="1466FE01" w14:textId="77777777">
        <w:tc>
          <w:tcPr>
            <w:tcW w:w="2977" w:type="dxa"/>
            <w:vMerge/>
            <w:tcBorders>
              <w:left w:val="single" w:sz="4" w:space="0" w:color="auto"/>
              <w:bottom w:val="single" w:sz="4" w:space="0" w:color="auto"/>
              <w:right w:val="single" w:sz="4" w:space="0" w:color="auto"/>
            </w:tcBorders>
          </w:tcPr>
          <w:p w14:paraId="346B78CC" w14:textId="77777777" w:rsidR="00902D17" w:rsidRDefault="00902D17">
            <w:pPr>
              <w:autoSpaceDE w:val="0"/>
              <w:autoSpaceDN w:val="0"/>
              <w:adjustRightInd w:val="0"/>
              <w:rPr>
                <w:rFonts w:ascii="ＭＳ ゴシック" w:eastAsia="ＭＳ ゴシック" w:hAnsi="ＭＳ ゴシック"/>
                <w:color w:val="0070C0"/>
                <w:kern w:val="0"/>
                <w:sz w:val="22"/>
              </w:rPr>
            </w:pPr>
          </w:p>
        </w:tc>
        <w:tc>
          <w:tcPr>
            <w:tcW w:w="1559" w:type="dxa"/>
            <w:tcBorders>
              <w:top w:val="single" w:sz="4" w:space="0" w:color="auto"/>
              <w:left w:val="single" w:sz="4" w:space="0" w:color="auto"/>
              <w:bottom w:val="single" w:sz="4" w:space="0" w:color="auto"/>
              <w:right w:val="single" w:sz="4" w:space="0" w:color="auto"/>
            </w:tcBorders>
          </w:tcPr>
          <w:p w14:paraId="1A05FA96"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研究分担者</w:t>
            </w:r>
          </w:p>
        </w:tc>
        <w:tc>
          <w:tcPr>
            <w:tcW w:w="1843" w:type="dxa"/>
            <w:tcBorders>
              <w:top w:val="single" w:sz="4" w:space="0" w:color="auto"/>
              <w:left w:val="single" w:sz="4" w:space="0" w:color="auto"/>
              <w:bottom w:val="single" w:sz="4" w:space="0" w:color="auto"/>
              <w:right w:val="single" w:sz="4" w:space="0" w:color="auto"/>
            </w:tcBorders>
          </w:tcPr>
          <w:p w14:paraId="726B031D" w14:textId="77777777" w:rsidR="00902D17" w:rsidRDefault="00902D17">
            <w:pPr>
              <w:autoSpaceDE w:val="0"/>
              <w:autoSpaceDN w:val="0"/>
              <w:adjustRightInd w:val="0"/>
              <w:rPr>
                <w:rFonts w:ascii="ＭＳ ゴシック" w:eastAsia="ＭＳ ゴシック" w:hAnsi="ＭＳ ゴシック"/>
                <w:color w:val="0070C0"/>
                <w:kern w:val="0"/>
                <w:sz w:val="22"/>
              </w:rPr>
            </w:pPr>
          </w:p>
        </w:tc>
        <w:tc>
          <w:tcPr>
            <w:tcW w:w="2341" w:type="dxa"/>
            <w:tcBorders>
              <w:top w:val="single" w:sz="4" w:space="0" w:color="auto"/>
              <w:left w:val="single" w:sz="4" w:space="0" w:color="auto"/>
              <w:bottom w:val="single" w:sz="4" w:space="0" w:color="auto"/>
              <w:right w:val="single" w:sz="4" w:space="0" w:color="auto"/>
            </w:tcBorders>
          </w:tcPr>
          <w:p w14:paraId="0E635956"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情報の収集</w:t>
            </w:r>
          </w:p>
        </w:tc>
      </w:tr>
    </w:tbl>
    <w:p w14:paraId="4E2B23F6" w14:textId="77777777" w:rsidR="00902D17" w:rsidRDefault="00902D17">
      <w:pPr>
        <w:autoSpaceDE w:val="0"/>
        <w:autoSpaceDN w:val="0"/>
        <w:adjustRightInd w:val="0"/>
        <w:jc w:val="left"/>
        <w:rPr>
          <w:rFonts w:ascii="ＭＳ ゴシック" w:eastAsia="ＭＳ ゴシック" w:hAnsi="ＭＳ ゴシック"/>
          <w:b/>
          <w:kern w:val="0"/>
          <w:sz w:val="24"/>
        </w:rPr>
      </w:pPr>
    </w:p>
    <w:p w14:paraId="680F65AA"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w:t>
      </w:r>
      <w:r>
        <w:rPr>
          <w:rFonts w:asciiTheme="majorEastAsia" w:eastAsiaTheme="majorEastAsia" w:hAnsiTheme="majorEastAsia"/>
          <w:color w:val="0070C0"/>
          <w:kern w:val="0"/>
          <w:sz w:val="22"/>
        </w:rPr>
        <w:t>2</w:t>
      </w:r>
      <w:r>
        <w:rPr>
          <w:rFonts w:asciiTheme="majorEastAsia" w:eastAsiaTheme="majorEastAsia" w:hAnsiTheme="majorEastAsia" w:hint="eastAsia"/>
          <w:color w:val="0070C0"/>
          <w:kern w:val="0"/>
          <w:sz w:val="22"/>
        </w:rPr>
        <w:t>．共同研究機関</w:t>
      </w:r>
    </w:p>
    <w:tbl>
      <w:tblPr>
        <w:tblStyle w:val="11"/>
        <w:tblW w:w="864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1559"/>
        <w:gridCol w:w="1843"/>
        <w:gridCol w:w="2268"/>
      </w:tblGrid>
      <w:tr w:rsidR="00902D17" w14:paraId="28101CBD" w14:textId="77777777">
        <w:tc>
          <w:tcPr>
            <w:tcW w:w="2977" w:type="dxa"/>
            <w:vMerge w:val="restart"/>
            <w:tcBorders>
              <w:top w:val="single" w:sz="4" w:space="0" w:color="auto"/>
              <w:left w:val="single" w:sz="4" w:space="0" w:color="auto"/>
              <w:right w:val="single" w:sz="4" w:space="0" w:color="auto"/>
            </w:tcBorders>
          </w:tcPr>
          <w:p w14:paraId="31BC07A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○○○病院　□□□科</w:t>
            </w:r>
          </w:p>
        </w:tc>
        <w:tc>
          <w:tcPr>
            <w:tcW w:w="1559" w:type="dxa"/>
            <w:tcBorders>
              <w:top w:val="single" w:sz="4" w:space="0" w:color="auto"/>
              <w:left w:val="single" w:sz="4" w:space="0" w:color="auto"/>
              <w:bottom w:val="single" w:sz="4" w:space="0" w:color="auto"/>
              <w:right w:val="single" w:sz="4" w:space="0" w:color="auto"/>
            </w:tcBorders>
          </w:tcPr>
          <w:p w14:paraId="157F0DF4"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p>
        </w:tc>
        <w:tc>
          <w:tcPr>
            <w:tcW w:w="1843" w:type="dxa"/>
            <w:tcBorders>
              <w:top w:val="single" w:sz="4" w:space="0" w:color="auto"/>
              <w:left w:val="single" w:sz="4" w:space="0" w:color="auto"/>
              <w:bottom w:val="single" w:sz="4" w:space="0" w:color="auto"/>
              <w:right w:val="single" w:sz="4" w:space="0" w:color="auto"/>
            </w:tcBorders>
          </w:tcPr>
          <w:p w14:paraId="46471385"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駿府花子</w:t>
            </w:r>
          </w:p>
        </w:tc>
        <w:tc>
          <w:tcPr>
            <w:tcW w:w="2268" w:type="dxa"/>
            <w:vMerge w:val="restart"/>
            <w:tcBorders>
              <w:top w:val="single" w:sz="4" w:space="0" w:color="auto"/>
              <w:left w:val="single" w:sz="4" w:space="0" w:color="auto"/>
              <w:right w:val="single" w:sz="4" w:space="0" w:color="auto"/>
            </w:tcBorders>
          </w:tcPr>
          <w:p w14:paraId="2FC4B2E7"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情報の収集</w:t>
            </w:r>
          </w:p>
        </w:tc>
      </w:tr>
      <w:tr w:rsidR="00902D17" w14:paraId="0E2E2AE1" w14:textId="77777777">
        <w:tc>
          <w:tcPr>
            <w:tcW w:w="2977" w:type="dxa"/>
            <w:vMerge/>
            <w:tcBorders>
              <w:left w:val="single" w:sz="4" w:space="0" w:color="auto"/>
              <w:bottom w:val="single" w:sz="4" w:space="0" w:color="auto"/>
              <w:right w:val="single" w:sz="4" w:space="0" w:color="auto"/>
            </w:tcBorders>
          </w:tcPr>
          <w:p w14:paraId="0D2B49D1" w14:textId="77777777" w:rsidR="00902D17" w:rsidRDefault="00902D17">
            <w:pPr>
              <w:autoSpaceDE w:val="0"/>
              <w:autoSpaceDN w:val="0"/>
              <w:adjustRightInd w:val="0"/>
              <w:rPr>
                <w:rFonts w:ascii="ＭＳ ゴシック" w:eastAsia="ＭＳ ゴシック" w:hAnsi="ＭＳ ゴシック"/>
                <w:color w:val="0070C0"/>
                <w:sz w:val="22"/>
              </w:rPr>
            </w:pPr>
          </w:p>
        </w:tc>
        <w:tc>
          <w:tcPr>
            <w:tcW w:w="1559" w:type="dxa"/>
            <w:tcBorders>
              <w:top w:val="single" w:sz="4" w:space="0" w:color="auto"/>
              <w:left w:val="single" w:sz="4" w:space="0" w:color="auto"/>
              <w:bottom w:val="single" w:sz="4" w:space="0" w:color="auto"/>
              <w:right w:val="single" w:sz="4" w:space="0" w:color="auto"/>
            </w:tcBorders>
          </w:tcPr>
          <w:p w14:paraId="50BB9185"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研究分担者</w:t>
            </w:r>
          </w:p>
        </w:tc>
        <w:tc>
          <w:tcPr>
            <w:tcW w:w="1843" w:type="dxa"/>
            <w:tcBorders>
              <w:top w:val="single" w:sz="4" w:space="0" w:color="auto"/>
              <w:left w:val="single" w:sz="4" w:space="0" w:color="auto"/>
              <w:bottom w:val="single" w:sz="4" w:space="0" w:color="auto"/>
              <w:right w:val="single" w:sz="4" w:space="0" w:color="auto"/>
            </w:tcBorders>
          </w:tcPr>
          <w:p w14:paraId="46CA76CE" w14:textId="77777777" w:rsidR="00902D17" w:rsidRDefault="00902D17">
            <w:pPr>
              <w:autoSpaceDE w:val="0"/>
              <w:autoSpaceDN w:val="0"/>
              <w:adjustRightInd w:val="0"/>
              <w:rPr>
                <w:rFonts w:ascii="ＭＳ ゴシック" w:eastAsia="ＭＳ ゴシック" w:hAnsi="ＭＳ ゴシック"/>
                <w:color w:val="0070C0"/>
              </w:rPr>
            </w:pPr>
          </w:p>
        </w:tc>
        <w:tc>
          <w:tcPr>
            <w:tcW w:w="2268" w:type="dxa"/>
            <w:vMerge/>
            <w:tcBorders>
              <w:left w:val="single" w:sz="4" w:space="0" w:color="auto"/>
              <w:bottom w:val="single" w:sz="4" w:space="0" w:color="auto"/>
              <w:right w:val="single" w:sz="4" w:space="0" w:color="auto"/>
            </w:tcBorders>
          </w:tcPr>
          <w:p w14:paraId="603C8E5B" w14:textId="77777777" w:rsidR="00902D17" w:rsidRDefault="00902D17">
            <w:pPr>
              <w:autoSpaceDE w:val="0"/>
              <w:autoSpaceDN w:val="0"/>
              <w:adjustRightInd w:val="0"/>
              <w:rPr>
                <w:rFonts w:ascii="ＭＳ ゴシック" w:eastAsia="ＭＳ ゴシック" w:hAnsi="ＭＳ ゴシック"/>
                <w:color w:val="0070C0"/>
                <w:kern w:val="0"/>
                <w:sz w:val="22"/>
              </w:rPr>
            </w:pPr>
          </w:p>
        </w:tc>
      </w:tr>
      <w:tr w:rsidR="00902D17" w14:paraId="120BFE00" w14:textId="77777777">
        <w:tc>
          <w:tcPr>
            <w:tcW w:w="2977" w:type="dxa"/>
            <w:tcBorders>
              <w:top w:val="single" w:sz="4" w:space="0" w:color="auto"/>
              <w:left w:val="single" w:sz="4" w:space="0" w:color="auto"/>
              <w:bottom w:val="single" w:sz="4" w:space="0" w:color="auto"/>
              <w:right w:val="single" w:sz="4" w:space="0" w:color="auto"/>
            </w:tcBorders>
          </w:tcPr>
          <w:p w14:paraId="1C2FA9D8"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○○○病院　□□□科</w:t>
            </w:r>
          </w:p>
        </w:tc>
        <w:tc>
          <w:tcPr>
            <w:tcW w:w="1559" w:type="dxa"/>
            <w:tcBorders>
              <w:top w:val="single" w:sz="4" w:space="0" w:color="auto"/>
              <w:left w:val="single" w:sz="4" w:space="0" w:color="auto"/>
              <w:bottom w:val="single" w:sz="4" w:space="0" w:color="auto"/>
              <w:right w:val="single" w:sz="4" w:space="0" w:color="auto"/>
            </w:tcBorders>
          </w:tcPr>
          <w:p w14:paraId="6B938E78"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p>
        </w:tc>
        <w:tc>
          <w:tcPr>
            <w:tcW w:w="1843" w:type="dxa"/>
            <w:tcBorders>
              <w:top w:val="single" w:sz="4" w:space="0" w:color="auto"/>
              <w:left w:val="single" w:sz="4" w:space="0" w:color="auto"/>
              <w:bottom w:val="single" w:sz="4" w:space="0" w:color="auto"/>
              <w:right w:val="single" w:sz="4" w:space="0" w:color="auto"/>
            </w:tcBorders>
          </w:tcPr>
          <w:p w14:paraId="16CD8AFB" w14:textId="77777777" w:rsidR="00902D17" w:rsidRDefault="00902D17">
            <w:pPr>
              <w:autoSpaceDE w:val="0"/>
              <w:autoSpaceDN w:val="0"/>
              <w:adjustRightInd w:val="0"/>
              <w:rPr>
                <w:rFonts w:ascii="ＭＳ ゴシック" w:eastAsia="ＭＳ ゴシック" w:hAnsi="ＭＳ ゴシック"/>
                <w:color w:val="0070C0"/>
                <w:kern w:val="0"/>
                <w:sz w:val="22"/>
              </w:rPr>
            </w:pPr>
          </w:p>
        </w:tc>
        <w:tc>
          <w:tcPr>
            <w:tcW w:w="2268" w:type="dxa"/>
            <w:tcBorders>
              <w:top w:val="single" w:sz="4" w:space="0" w:color="auto"/>
              <w:left w:val="single" w:sz="4" w:space="0" w:color="auto"/>
              <w:bottom w:val="single" w:sz="4" w:space="0" w:color="auto"/>
              <w:right w:val="single" w:sz="4" w:space="0" w:color="auto"/>
            </w:tcBorders>
          </w:tcPr>
          <w:p w14:paraId="66597C8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情報の収集</w:t>
            </w:r>
          </w:p>
        </w:tc>
      </w:tr>
      <w:tr w:rsidR="00902D17" w14:paraId="0C389F24" w14:textId="77777777">
        <w:tc>
          <w:tcPr>
            <w:tcW w:w="2977" w:type="dxa"/>
            <w:tcBorders>
              <w:top w:val="single" w:sz="4" w:space="0" w:color="auto"/>
              <w:left w:val="single" w:sz="4" w:space="0" w:color="auto"/>
              <w:bottom w:val="single" w:sz="4" w:space="0" w:color="auto"/>
              <w:right w:val="single" w:sz="4" w:space="0" w:color="auto"/>
            </w:tcBorders>
          </w:tcPr>
          <w:p w14:paraId="711BF221"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○○○病院　□□□科</w:t>
            </w:r>
          </w:p>
        </w:tc>
        <w:tc>
          <w:tcPr>
            <w:tcW w:w="1559" w:type="dxa"/>
            <w:tcBorders>
              <w:top w:val="single" w:sz="4" w:space="0" w:color="auto"/>
              <w:left w:val="single" w:sz="4" w:space="0" w:color="auto"/>
              <w:bottom w:val="single" w:sz="4" w:space="0" w:color="auto"/>
              <w:right w:val="single" w:sz="4" w:space="0" w:color="auto"/>
            </w:tcBorders>
          </w:tcPr>
          <w:p w14:paraId="5824DBAA"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p>
        </w:tc>
        <w:tc>
          <w:tcPr>
            <w:tcW w:w="1843" w:type="dxa"/>
            <w:tcBorders>
              <w:top w:val="single" w:sz="4" w:space="0" w:color="auto"/>
              <w:left w:val="single" w:sz="4" w:space="0" w:color="auto"/>
              <w:bottom w:val="single" w:sz="4" w:space="0" w:color="auto"/>
              <w:right w:val="single" w:sz="4" w:space="0" w:color="auto"/>
            </w:tcBorders>
          </w:tcPr>
          <w:p w14:paraId="190BF661" w14:textId="77777777" w:rsidR="00902D17" w:rsidRDefault="00902D17">
            <w:pPr>
              <w:autoSpaceDE w:val="0"/>
              <w:autoSpaceDN w:val="0"/>
              <w:adjustRightInd w:val="0"/>
              <w:rPr>
                <w:rFonts w:ascii="ＭＳ ゴシック" w:eastAsia="ＭＳ ゴシック" w:hAnsi="ＭＳ ゴシック"/>
                <w:color w:val="0070C0"/>
                <w:kern w:val="0"/>
                <w:sz w:val="22"/>
              </w:rPr>
            </w:pPr>
          </w:p>
        </w:tc>
        <w:tc>
          <w:tcPr>
            <w:tcW w:w="2268" w:type="dxa"/>
            <w:tcBorders>
              <w:top w:val="single" w:sz="4" w:space="0" w:color="auto"/>
              <w:left w:val="single" w:sz="4" w:space="0" w:color="auto"/>
              <w:bottom w:val="single" w:sz="4" w:space="0" w:color="auto"/>
              <w:right w:val="single" w:sz="4" w:space="0" w:color="auto"/>
            </w:tcBorders>
          </w:tcPr>
          <w:p w14:paraId="7AF7B71C"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プロトコル作成</w:t>
            </w:r>
          </w:p>
        </w:tc>
      </w:tr>
      <w:tr w:rsidR="00902D17" w14:paraId="4F222606" w14:textId="77777777">
        <w:tc>
          <w:tcPr>
            <w:tcW w:w="2977" w:type="dxa"/>
            <w:tcBorders>
              <w:top w:val="single" w:sz="4" w:space="0" w:color="auto"/>
              <w:left w:val="single" w:sz="4" w:space="0" w:color="auto"/>
              <w:bottom w:val="single" w:sz="4" w:space="0" w:color="auto"/>
              <w:right w:val="single" w:sz="4" w:space="0" w:color="auto"/>
            </w:tcBorders>
          </w:tcPr>
          <w:p w14:paraId="733DE631" w14:textId="77777777" w:rsidR="00902D17" w:rsidRDefault="00E31447">
            <w:pPr>
              <w:autoSpaceDE w:val="0"/>
              <w:autoSpaceDN w:val="0"/>
              <w:adjustRightInd w:val="0"/>
              <w:rPr>
                <w:rFonts w:ascii="ＭＳ ゴシック" w:eastAsia="ＭＳ ゴシック" w:hAnsi="ＭＳ ゴシック"/>
                <w:color w:val="0070C0"/>
              </w:rPr>
            </w:pPr>
            <w:r>
              <w:rPr>
                <w:rFonts w:ascii="ＭＳ ゴシック" w:eastAsia="ＭＳ ゴシック" w:hAnsi="ＭＳ ゴシック" w:hint="eastAsia"/>
                <w:color w:val="0070C0"/>
                <w:kern w:val="0"/>
                <w:sz w:val="22"/>
              </w:rPr>
              <w:t>○○○病院　□□□科</w:t>
            </w:r>
          </w:p>
        </w:tc>
        <w:tc>
          <w:tcPr>
            <w:tcW w:w="1559" w:type="dxa"/>
            <w:tcBorders>
              <w:top w:val="single" w:sz="4" w:space="0" w:color="auto"/>
              <w:left w:val="single" w:sz="4" w:space="0" w:color="auto"/>
              <w:bottom w:val="single" w:sz="4" w:space="0" w:color="auto"/>
              <w:right w:val="single" w:sz="4" w:space="0" w:color="auto"/>
            </w:tcBorders>
          </w:tcPr>
          <w:p w14:paraId="28B4D5E5"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研究責任者</w:t>
            </w:r>
          </w:p>
        </w:tc>
        <w:tc>
          <w:tcPr>
            <w:tcW w:w="1843" w:type="dxa"/>
            <w:tcBorders>
              <w:top w:val="single" w:sz="4" w:space="0" w:color="auto"/>
              <w:left w:val="single" w:sz="4" w:space="0" w:color="auto"/>
              <w:bottom w:val="single" w:sz="4" w:space="0" w:color="auto"/>
              <w:right w:val="single" w:sz="4" w:space="0" w:color="auto"/>
            </w:tcBorders>
          </w:tcPr>
          <w:p w14:paraId="3C7E81D7" w14:textId="77777777" w:rsidR="00902D17" w:rsidRDefault="00902D17">
            <w:pPr>
              <w:autoSpaceDE w:val="0"/>
              <w:autoSpaceDN w:val="0"/>
              <w:adjustRightInd w:val="0"/>
              <w:rPr>
                <w:rFonts w:ascii="ＭＳ ゴシック" w:eastAsia="ＭＳ ゴシック" w:hAnsi="ＭＳ ゴシック"/>
                <w:color w:val="0070C0"/>
              </w:rPr>
            </w:pPr>
          </w:p>
        </w:tc>
        <w:tc>
          <w:tcPr>
            <w:tcW w:w="2268" w:type="dxa"/>
            <w:tcBorders>
              <w:top w:val="single" w:sz="4" w:space="0" w:color="auto"/>
              <w:left w:val="single" w:sz="4" w:space="0" w:color="auto"/>
              <w:bottom w:val="single" w:sz="4" w:space="0" w:color="auto"/>
              <w:right w:val="single" w:sz="4" w:space="0" w:color="auto"/>
            </w:tcBorders>
          </w:tcPr>
          <w:p w14:paraId="5C47F22A" w14:textId="77777777" w:rsidR="00902D17" w:rsidRDefault="00E31447">
            <w:pPr>
              <w:autoSpaceDE w:val="0"/>
              <w:autoSpaceDN w:val="0"/>
              <w:adjustRightInd w:val="0"/>
              <w:rPr>
                <w:rFonts w:ascii="ＭＳ ゴシック" w:eastAsia="ＭＳ ゴシック" w:hAnsi="ＭＳ ゴシック"/>
                <w:color w:val="0070C0"/>
                <w:kern w:val="0"/>
                <w:sz w:val="22"/>
              </w:rPr>
            </w:pPr>
            <w:r>
              <w:rPr>
                <w:rFonts w:ascii="ＭＳ ゴシック" w:eastAsia="ＭＳ ゴシック" w:hAnsi="ＭＳ ゴシック" w:hint="eastAsia"/>
                <w:color w:val="0070C0"/>
                <w:kern w:val="0"/>
                <w:sz w:val="22"/>
              </w:rPr>
              <w:t>データ解析</w:t>
            </w:r>
          </w:p>
        </w:tc>
      </w:tr>
    </w:tbl>
    <w:p w14:paraId="6C199C2E"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2D896F0C" w14:textId="172FF060"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FF0000"/>
          <w:kern w:val="0"/>
          <w:sz w:val="22"/>
        </w:rPr>
        <w:t>（1.</w:t>
      </w:r>
      <w:r>
        <w:rPr>
          <w:rFonts w:asciiTheme="majorEastAsia" w:eastAsiaTheme="majorEastAsia" w:hAnsiTheme="majorEastAsia"/>
          <w:color w:val="FF0000"/>
          <w:kern w:val="0"/>
          <w:sz w:val="22"/>
        </w:rPr>
        <w:t>3. 1.4.</w:t>
      </w:r>
      <w:r>
        <w:rPr>
          <w:rFonts w:asciiTheme="majorEastAsia" w:eastAsiaTheme="majorEastAsia" w:hAnsiTheme="majorEastAsia" w:hint="eastAsia"/>
          <w:color w:val="FF0000"/>
          <w:kern w:val="0"/>
          <w:sz w:val="22"/>
        </w:rPr>
        <w:t>は必要に応じて記載）</w:t>
      </w:r>
    </w:p>
    <w:p w14:paraId="0C75ED37"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w:t>
      </w:r>
      <w:r>
        <w:rPr>
          <w:rFonts w:asciiTheme="majorEastAsia" w:eastAsiaTheme="majorEastAsia" w:hAnsiTheme="majorEastAsia"/>
          <w:color w:val="0070C0"/>
          <w:kern w:val="0"/>
          <w:sz w:val="22"/>
        </w:rPr>
        <w:t>3</w:t>
      </w:r>
      <w:r>
        <w:rPr>
          <w:rFonts w:asciiTheme="majorEastAsia" w:eastAsiaTheme="majorEastAsia" w:hAnsiTheme="majorEastAsia" w:hint="eastAsia"/>
          <w:color w:val="0070C0"/>
          <w:kern w:val="0"/>
          <w:sz w:val="22"/>
        </w:rPr>
        <w:t>．試料・情報の提供のみを行う機関</w:t>
      </w:r>
    </w:p>
    <w:p w14:paraId="2319FFE5"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377AAE69" w14:textId="77777777" w:rsidR="00902D17" w:rsidRDefault="00E31447">
      <w:pPr>
        <w:autoSpaceDE w:val="0"/>
        <w:autoSpaceDN w:val="0"/>
        <w:adjustRightInd w:val="0"/>
        <w:jc w:val="left"/>
        <w:rPr>
          <w:rFonts w:asciiTheme="majorEastAsia" w:eastAsiaTheme="majorEastAsia" w:hAnsiTheme="majorEastAsia"/>
          <w:color w:val="0070C0"/>
          <w:kern w:val="0"/>
          <w:sz w:val="22"/>
        </w:rPr>
      </w:pPr>
      <w:commentRangeStart w:id="3"/>
      <w:r>
        <w:rPr>
          <w:rFonts w:asciiTheme="majorEastAsia" w:eastAsiaTheme="majorEastAsia" w:hAnsiTheme="majorEastAsia" w:hint="eastAsia"/>
          <w:color w:val="0070C0"/>
          <w:kern w:val="0"/>
          <w:sz w:val="22"/>
        </w:rPr>
        <w:lastRenderedPageBreak/>
        <w:t>1.</w:t>
      </w:r>
      <w:r>
        <w:rPr>
          <w:rFonts w:asciiTheme="majorEastAsia" w:eastAsiaTheme="majorEastAsia" w:hAnsiTheme="majorEastAsia"/>
          <w:color w:val="0070C0"/>
          <w:kern w:val="0"/>
          <w:sz w:val="22"/>
        </w:rPr>
        <w:t>4</w:t>
      </w:r>
      <w:r>
        <w:rPr>
          <w:rFonts w:asciiTheme="majorEastAsia" w:eastAsiaTheme="majorEastAsia" w:hAnsiTheme="majorEastAsia" w:hint="eastAsia"/>
          <w:color w:val="0070C0"/>
          <w:kern w:val="0"/>
          <w:sz w:val="22"/>
        </w:rPr>
        <w:t>．研究事務局</w:t>
      </w:r>
      <w:commentRangeEnd w:id="3"/>
      <w:r>
        <w:rPr>
          <w:rFonts w:asciiTheme="majorEastAsia" w:eastAsiaTheme="majorEastAsia" w:hAnsiTheme="majorEastAsia" w:hint="eastAsia"/>
          <w:color w:val="0070C0"/>
          <w:kern w:val="0"/>
          <w:sz w:val="22"/>
        </w:rPr>
        <w:commentReference w:id="3"/>
      </w:r>
    </w:p>
    <w:p w14:paraId="2741AB4C"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sz w:val="22"/>
        </w:rPr>
        <w:t>○○○病院　□□□科　駿府花子</w:t>
      </w:r>
    </w:p>
    <w:p w14:paraId="1D554C44"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sz w:val="22"/>
        </w:rPr>
        <w:t>〒420-8527　静岡県静岡市葵区北安東4丁目27-1</w:t>
      </w:r>
    </w:p>
    <w:p w14:paraId="6C5B9562"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sz w:val="22"/>
        </w:rPr>
        <w:t xml:space="preserve">Tel：054-247-6111(代表)　</w:t>
      </w:r>
    </w:p>
    <w:p w14:paraId="107EB1C9"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proofErr w:type="spellStart"/>
      <w:r>
        <w:rPr>
          <w:rFonts w:asciiTheme="majorEastAsia" w:eastAsiaTheme="majorEastAsia" w:hAnsiTheme="majorEastAsia" w:hint="eastAsia"/>
          <w:color w:val="0070C0"/>
          <w:sz w:val="22"/>
        </w:rPr>
        <w:t>E-mail:abcdefg@hijkl.mn.op</w:t>
      </w:r>
      <w:proofErr w:type="spellEnd"/>
    </w:p>
    <w:p w14:paraId="6777361F"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636435C0" w14:textId="77777777" w:rsidR="00902D17" w:rsidRDefault="00E31447">
      <w:pPr>
        <w:ind w:left="960"/>
        <w:jc w:val="left"/>
        <w:rPr>
          <w:rFonts w:asciiTheme="majorEastAsia" w:eastAsiaTheme="majorEastAsia" w:hAnsiTheme="majorEastAsia"/>
          <w:b/>
          <w:kern w:val="0"/>
          <w:sz w:val="22"/>
        </w:rPr>
      </w:pP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hint="eastAsia"/>
          <w:sz w:val="22"/>
        </w:rPr>
        <w:t xml:space="preserve">　</w:t>
      </w:r>
    </w:p>
    <w:p w14:paraId="166EF592"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
      <w:r>
        <w:rPr>
          <w:rFonts w:asciiTheme="majorEastAsia" w:eastAsiaTheme="majorEastAsia" w:hAnsiTheme="majorEastAsia" w:hint="eastAsia"/>
          <w:b/>
          <w:kern w:val="0"/>
          <w:sz w:val="24"/>
        </w:rPr>
        <w:t>2.</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研究の目的、意義及び科学的合理性の根拠</w:t>
      </w:r>
      <w:commentRangeEnd w:id="4"/>
      <w:r>
        <w:rPr>
          <w:rFonts w:asciiTheme="majorEastAsia" w:eastAsiaTheme="majorEastAsia" w:hAnsiTheme="majorEastAsia" w:hint="eastAsia"/>
          <w:b/>
          <w:kern w:val="0"/>
          <w:sz w:val="24"/>
        </w:rPr>
        <w:commentReference w:id="4"/>
      </w:r>
    </w:p>
    <w:tbl>
      <w:tblPr>
        <w:tblStyle w:val="af8"/>
        <w:tblW w:w="8494" w:type="dxa"/>
        <w:tblLayout w:type="fixed"/>
        <w:tblLook w:val="04A0" w:firstRow="1" w:lastRow="0" w:firstColumn="1" w:lastColumn="0" w:noHBand="0" w:noVBand="1"/>
      </w:tblPr>
      <w:tblGrid>
        <w:gridCol w:w="8494"/>
      </w:tblGrid>
      <w:tr w:rsidR="00902D17" w14:paraId="31BA4F53" w14:textId="77777777">
        <w:tc>
          <w:tcPr>
            <w:tcW w:w="8494" w:type="dxa"/>
            <w:shd w:val="clear" w:color="auto" w:fill="D9E2F3" w:themeFill="accent5" w:themeFillTint="33"/>
          </w:tcPr>
          <w:p w14:paraId="6F5F2FD1" w14:textId="77777777" w:rsidR="00902D17" w:rsidRDefault="00E31447">
            <w:pPr>
              <w:pStyle w:val="af1"/>
              <w:ind w:left="420" w:hangingChars="200" w:hanging="420"/>
              <w:rPr>
                <w:rFonts w:asciiTheme="majorEastAsia" w:eastAsiaTheme="majorEastAsia" w:hAnsiTheme="majorEastAsia"/>
                <w:b/>
                <w:color w:val="FF0000"/>
                <w:kern w:val="0"/>
              </w:rPr>
            </w:pPr>
            <w:r>
              <w:rPr>
                <w:rFonts w:asciiTheme="majorEastAsia" w:eastAsiaTheme="majorEastAsia" w:hAnsiTheme="majorEastAsia"/>
                <w:color w:val="FF0000"/>
                <w:kern w:val="0"/>
                <w:shd w:val="clear" w:color="auto" w:fill="D9E2F3" w:themeFill="accent5" w:themeFillTint="33"/>
              </w:rPr>
              <w:t>☑</w:t>
            </w:r>
            <w:r>
              <w:rPr>
                <w:rFonts w:asciiTheme="majorEastAsia" w:eastAsiaTheme="majorEastAsia" w:hAnsiTheme="majorEastAsia" w:hint="eastAsia"/>
                <w:b/>
                <w:color w:val="FF0000"/>
                <w:kern w:val="0"/>
              </w:rPr>
              <w:t xml:space="preserve">　</w:t>
            </w:r>
            <w:r>
              <w:rPr>
                <w:rFonts w:asciiTheme="majorEastAsia" w:eastAsiaTheme="majorEastAsia" w:hAnsiTheme="majorEastAsia" w:hint="eastAsia"/>
                <w:color w:val="FF0000"/>
                <w:kern w:val="0"/>
              </w:rPr>
              <w:t>倫理指針では、「研究の目的及び意義」と「研究の科学的合理性の根拠」の両方を記載することになっています。</w:t>
            </w:r>
          </w:p>
        </w:tc>
      </w:tr>
    </w:tbl>
    <w:p w14:paraId="5381FA4B" w14:textId="77777777" w:rsidR="00902D17" w:rsidRDefault="00E31447">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1</w:t>
      </w:r>
      <w:r>
        <w:rPr>
          <w:rFonts w:asciiTheme="majorEastAsia" w:eastAsiaTheme="majorEastAsia" w:hAnsiTheme="majorEastAsia" w:hint="eastAsia"/>
          <w:color w:val="FF0000"/>
          <w:sz w:val="22"/>
        </w:rPr>
        <w:t xml:space="preserve">：背景・目的・意義を一括で記載する場合の文例） </w:t>
      </w:r>
    </w:p>
    <w:p w14:paraId="3C6BF29A"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我が国においても、最近の食生活の欧米化や運動不足などにより肥満の割合が増加している。肥満は高血圧、糖尿病、脂質代謝異常症などを合併し、いわゆる「メタボリック症候群」を発生させる。メタボリック症候群が基盤となって、■■■が進行し、■■■を含めた■■■の発症頻度は増加するが、■■■が起こる詳細なメカニズムは解明されていない。</w:t>
      </w:r>
    </w:p>
    <w:p w14:paraId="1446D23E"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は■■■を■■■に分布している。その周りに存在する■■■が■■■を放出し、■■■に■■■を惹起し、■■■の発症進展に寄与している可能性が指摘されている。また、■■■が■■■などを放出し、■■■の進展を抑制したり、■■■の■■■の発達を促進したりすることも知られている。■■■から放出される■■■は、■■■と■■■の間に■■■である■■■に放出され、■■■に作用する。しかしながら、■■■から放出される■■■と■■■中に存在する■■■の何が、■■■の進展に関与しているのかは明らかになっていない。</w:t>
      </w:r>
    </w:p>
    <w:p w14:paraId="7BFC5542"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そこで本研究の目的は、■■■を受ける患者さんから、■■■（■■■）および■■■、血液、■■■を採取し、含有される■■■等を測定し、■■■との関連性を検討することである。</w:t>
      </w:r>
    </w:p>
    <w:p w14:paraId="1A5FC2C9"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得られた結果より、■■■が発症・進展するメカニズムが解明され、そのバイオマーカーの発見や、新たな治療ターゲットの同定、将来的には、■■■を有する患者さんに対して、より有効な治療が確立されるものと期待される。</w:t>
      </w:r>
    </w:p>
    <w:p w14:paraId="66C04B98" w14:textId="77777777" w:rsidR="00902D17" w:rsidRDefault="00902D17">
      <w:pPr>
        <w:rPr>
          <w:rFonts w:asciiTheme="majorEastAsia" w:eastAsiaTheme="majorEastAsia" w:hAnsiTheme="majorEastAsia"/>
          <w:color w:val="0070C0"/>
          <w:sz w:val="22"/>
        </w:rPr>
      </w:pPr>
    </w:p>
    <w:p w14:paraId="7A20F75B" w14:textId="77777777" w:rsidR="00902D17" w:rsidRDefault="00E31447">
      <w:pPr>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2</w:t>
      </w:r>
      <w:r>
        <w:rPr>
          <w:rFonts w:asciiTheme="majorEastAsia" w:eastAsiaTheme="majorEastAsia" w:hAnsiTheme="majorEastAsia" w:hint="eastAsia"/>
          <w:color w:val="FF0000"/>
          <w:sz w:val="22"/>
        </w:rPr>
        <w:t>：背景と目的・意義を別に記載する場合の文例）</w:t>
      </w:r>
    </w:p>
    <w:p w14:paraId="5DBE68E6"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2.1. 研究の目的・意義</w:t>
      </w:r>
    </w:p>
    <w:p w14:paraId="6CCB2FB8"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の■■■の1つある血清■■■における、■■■の主要な一因である■■■が、■■■を模した■■■（■■■に対して■■■を行った患者）でどの程度検出されるか、について基礎的データ収集を行う。</w:t>
      </w:r>
    </w:p>
    <w:p w14:paraId="49F2A2D3" w14:textId="77777777" w:rsidR="00902D17" w:rsidRDefault="00902D17">
      <w:pPr>
        <w:rPr>
          <w:rFonts w:asciiTheme="majorEastAsia" w:eastAsiaTheme="majorEastAsia" w:hAnsiTheme="majorEastAsia"/>
          <w:color w:val="0070C0"/>
          <w:sz w:val="22"/>
        </w:rPr>
      </w:pPr>
    </w:p>
    <w:p w14:paraId="7C5D5197"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2.2. 研究の背景</w:t>
      </w:r>
    </w:p>
    <w:p w14:paraId="230FFF00" w14:textId="77777777" w:rsidR="00902D17" w:rsidRDefault="00E31447">
      <w:pPr>
        <w:pStyle w:val="a8"/>
        <w:ind w:leftChars="-1" w:left="-2"/>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■■■は■■■に多く発症し、■■■であっても■■■である。その予後の予測、また治療中の効果判定の基準として■■■、■■■などの■■■が極めて重要となるが、■■■においては</w:t>
      </w:r>
      <w:r>
        <w:rPr>
          <w:rFonts w:asciiTheme="majorEastAsia" w:eastAsiaTheme="majorEastAsia" w:hAnsiTheme="majorEastAsia" w:hint="eastAsia"/>
          <w:color w:val="0070C0"/>
          <w:sz w:val="22"/>
        </w:rPr>
        <w:lastRenderedPageBreak/>
        <w:t>時々■■■をきたすことがあるため、治療効果判定が困難になり、場合によっては不要な■■■を追加してしまうなど、患者の不利益となることがある。</w:t>
      </w:r>
    </w:p>
    <w:p w14:paraId="37B66144" w14:textId="77777777" w:rsidR="00902D17" w:rsidRDefault="00E31447">
      <w:pPr>
        <w:pStyle w:val="a8"/>
        <w:ind w:leftChars="-1" w:left="-2"/>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は■■■と■■■からなるが、■■■とは■■■が同一であるため、以前は■■■との■■■が■■■の原因とされていたが、現状では■■■測定の際に■■■、■■■両者に対する■■■を使用しているため、その可能性は完全に否定されている。一方■■■の原因の一つとし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から分泌される</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が提唱されてきている</w:t>
      </w:r>
      <w:r>
        <w:rPr>
          <w:rFonts w:asciiTheme="majorEastAsia" w:eastAsiaTheme="majorEastAsia" w:hAnsiTheme="majorEastAsia" w:hint="eastAsia"/>
          <w:color w:val="0070C0"/>
          <w:sz w:val="22"/>
          <w:vertAlign w:val="superscript"/>
        </w:rPr>
        <w:t>1）</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について、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においては</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や</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疾患との関連で、</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前後の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や</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に伴う</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検出症例について数多く検討されてきている</w:t>
      </w:r>
      <w:r>
        <w:rPr>
          <w:rFonts w:asciiTheme="majorEastAsia" w:eastAsiaTheme="majorEastAsia" w:hAnsiTheme="majorEastAsia" w:hint="eastAsia"/>
          <w:color w:val="0070C0"/>
          <w:sz w:val="22"/>
          <w:vertAlign w:val="superscript"/>
        </w:rPr>
        <w:t>2)，3)</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の治療目的で長期間の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を受けた</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においては、長期間にわたり</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の抑制、</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の増加、つまり</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に類似した状態が見られることがわかっている</w:t>
      </w:r>
      <w:r>
        <w:rPr>
          <w:rFonts w:asciiTheme="majorEastAsia" w:eastAsiaTheme="majorEastAsia" w:hAnsiTheme="majorEastAsia" w:hint="eastAsia"/>
          <w:color w:val="0070C0"/>
          <w:sz w:val="22"/>
          <w:vertAlign w:val="superscript"/>
        </w:rPr>
        <w:t>4)</w:t>
      </w:r>
      <w:r>
        <w:rPr>
          <w:rFonts w:asciiTheme="majorEastAsia" w:eastAsiaTheme="majorEastAsia" w:hAnsiTheme="majorEastAsia" w:hint="eastAsia"/>
          <w:color w:val="0070C0"/>
          <w:sz w:val="22"/>
        </w:rPr>
        <w:t>。</w:t>
      </w:r>
    </w:p>
    <w:p w14:paraId="6ABE455E" w14:textId="77777777" w:rsidR="00902D17" w:rsidRDefault="00E31447">
      <w:pPr>
        <w:pStyle w:val="a8"/>
        <w:ind w:leftChars="-1" w:left="-2"/>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このような背景にあって、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において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と</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検出についての検討はこれまでなされておらず、特に</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などの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の上昇、あるいは下降との関連と血中</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検出については全く知られていない。</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に対する</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（以下</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）は、</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を下降させると共に</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にも影響を与え、</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と類似した</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を作る。本研究では、比較的早期の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を対象として、</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前後での</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で血中</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検出率がどの程度になるか、また</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検出が</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値や</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値との関連性があるか、という基礎的データを収集することで、</w:t>
      </w:r>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sz w:val="22"/>
        </w:rPr>
        <w:t>患者の実臨床にフィードバックをかけることを目的とする。</w:t>
      </w:r>
    </w:p>
    <w:p w14:paraId="207814EC" w14:textId="77777777" w:rsidR="00902D17" w:rsidRDefault="00902D17">
      <w:pPr>
        <w:rPr>
          <w:rFonts w:asciiTheme="majorEastAsia" w:eastAsiaTheme="majorEastAsia" w:hAnsiTheme="majorEastAsia"/>
          <w:color w:val="0070C0"/>
          <w:sz w:val="22"/>
        </w:rPr>
      </w:pPr>
    </w:p>
    <w:p w14:paraId="39C7592F"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0070C0"/>
          <w:sz w:val="22"/>
        </w:rPr>
        <w:t>2.3. 研究の科学的根拠</w:t>
      </w:r>
    </w:p>
    <w:p w14:paraId="2FB52370" w14:textId="77777777" w:rsidR="00902D17" w:rsidRDefault="00902D17">
      <w:pPr>
        <w:autoSpaceDE w:val="0"/>
        <w:autoSpaceDN w:val="0"/>
        <w:adjustRightInd w:val="0"/>
        <w:jc w:val="left"/>
        <w:rPr>
          <w:rFonts w:asciiTheme="majorEastAsia" w:eastAsiaTheme="majorEastAsia" w:hAnsiTheme="majorEastAsia"/>
          <w:b/>
          <w:kern w:val="0"/>
          <w:sz w:val="24"/>
        </w:rPr>
      </w:pPr>
    </w:p>
    <w:p w14:paraId="531D3E7A"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5"/>
      <w:r>
        <w:rPr>
          <w:rFonts w:asciiTheme="majorEastAsia" w:eastAsiaTheme="majorEastAsia" w:hAnsiTheme="majorEastAsia" w:hint="eastAsia"/>
          <w:b/>
          <w:kern w:val="0"/>
          <w:sz w:val="24"/>
        </w:rPr>
        <w:t>3.</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研究対象者の選定方針</w:t>
      </w:r>
      <w:commentRangeEnd w:id="5"/>
      <w:r>
        <w:rPr>
          <w:rFonts w:asciiTheme="majorEastAsia" w:eastAsiaTheme="majorEastAsia" w:hAnsiTheme="majorEastAsia" w:hint="eastAsia"/>
          <w:b/>
          <w:kern w:val="0"/>
          <w:sz w:val="24"/>
        </w:rPr>
        <w:commentReference w:id="5"/>
      </w:r>
    </w:p>
    <w:p w14:paraId="30663058" w14:textId="77777777" w:rsidR="00902D17" w:rsidRDefault="00E31447">
      <w:pPr>
        <w:pStyle w:val="a9"/>
        <w:wordWrap/>
        <w:snapToGrid w:val="0"/>
        <w:spacing w:line="240"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p>
    <w:p w14:paraId="5B595A09" w14:textId="77777777" w:rsidR="00902D17" w:rsidRDefault="00E31447">
      <w:pPr>
        <w:pStyle w:val="a9"/>
        <w:wordWrap/>
        <w:snapToGrid w:val="0"/>
        <w:spacing w:line="240" w:lineRule="auto"/>
        <w:ind w:firstLineChars="100" w:firstLine="218"/>
        <w:rPr>
          <w:rFonts w:asciiTheme="majorEastAsia" w:eastAsiaTheme="majorEastAsia" w:hAnsiTheme="majorEastAsia"/>
          <w:color w:val="FF0000"/>
          <w:sz w:val="22"/>
        </w:rPr>
      </w:pPr>
      <w:r>
        <w:rPr>
          <w:rFonts w:asciiTheme="majorEastAsia" w:eastAsiaTheme="majorEastAsia" w:hAnsiTheme="majorEastAsia" w:hint="eastAsia"/>
          <w:color w:val="0070C0"/>
          <w:sz w:val="22"/>
        </w:rPr>
        <w:t>3.1.の対象者のうち、3.2.の選択基準をすべて満たし、かつ3.</w:t>
      </w:r>
      <w:r>
        <w:rPr>
          <w:rFonts w:asciiTheme="majorEastAsia" w:eastAsiaTheme="majorEastAsia" w:hAnsiTheme="majorEastAsia"/>
          <w:color w:val="0070C0"/>
          <w:sz w:val="22"/>
        </w:rPr>
        <w:t>3</w:t>
      </w:r>
      <w:r>
        <w:rPr>
          <w:rFonts w:asciiTheme="majorEastAsia" w:eastAsiaTheme="majorEastAsia" w:hAnsiTheme="majorEastAsia" w:hint="eastAsia"/>
          <w:color w:val="0070C0"/>
          <w:sz w:val="22"/>
        </w:rPr>
        <w:t>.の除外基準のいずれにも該当しない患者を対象とする。</w:t>
      </w:r>
    </w:p>
    <w:p w14:paraId="0DE002B5"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65D4A1C2"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3.1. 対象者</w:t>
      </w:r>
    </w:p>
    <w:p w14:paraId="294E7EAC" w14:textId="25255AE2"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20○○年△月から20○○年△の間に当院に通院又は入院中の●●●患者。</w:t>
      </w:r>
    </w:p>
    <w:p w14:paraId="435E553D" w14:textId="77777777" w:rsidR="00902D17" w:rsidRDefault="00902D17">
      <w:pPr>
        <w:pStyle w:val="a9"/>
        <w:wordWrap/>
        <w:snapToGrid w:val="0"/>
        <w:spacing w:line="240" w:lineRule="auto"/>
        <w:ind w:firstLineChars="100" w:firstLine="218"/>
        <w:rPr>
          <w:rFonts w:asciiTheme="majorEastAsia" w:eastAsiaTheme="majorEastAsia" w:hAnsiTheme="majorEastAsia"/>
          <w:color w:val="0070C0"/>
          <w:sz w:val="22"/>
        </w:rPr>
      </w:pPr>
    </w:p>
    <w:p w14:paraId="14F8ED50"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3.2. 選択基準</w:t>
      </w:r>
    </w:p>
    <w:p w14:paraId="2CB4DBF9"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(1)</w:t>
      </w:r>
      <w:r>
        <w:rPr>
          <w:rFonts w:asciiTheme="majorEastAsia" w:eastAsiaTheme="majorEastAsia" w:hAnsiTheme="majorEastAsia" w:hint="eastAsia"/>
          <w:color w:val="0070C0"/>
          <w:sz w:val="22"/>
        </w:rPr>
        <w:t xml:space="preserve">　組織学的又は細胞学的に確認された手術不能又は再発○癌の患者</w:t>
      </w:r>
    </w:p>
    <w:p w14:paraId="3167A4FE"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(2)</w:t>
      </w:r>
      <w:r>
        <w:rPr>
          <w:rFonts w:asciiTheme="majorEastAsia" w:eastAsiaTheme="majorEastAsia" w:hAnsiTheme="majorEastAsia" w:hint="eastAsia"/>
          <w:color w:val="0070C0"/>
          <w:sz w:val="22"/>
        </w:rPr>
        <w:t xml:space="preserve">　同意取得時において年齢が●●歳以上の患者</w:t>
      </w:r>
    </w:p>
    <w:p w14:paraId="70316D53"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(3)</w:t>
      </w:r>
      <w:r>
        <w:rPr>
          <w:rFonts w:asciiTheme="majorEastAsia" w:eastAsiaTheme="majorEastAsia" w:hAnsiTheme="majorEastAsia" w:hint="eastAsia"/>
          <w:color w:val="0070C0"/>
          <w:sz w:val="22"/>
        </w:rPr>
        <w:t xml:space="preserve">　</w:t>
      </w:r>
      <w:r>
        <w:rPr>
          <w:rFonts w:asciiTheme="majorEastAsia" w:eastAsiaTheme="majorEastAsia" w:hAnsiTheme="majorEastAsia"/>
          <w:color w:val="0070C0"/>
          <w:sz w:val="22"/>
        </w:rPr>
        <w:t>ECOG Performance status</w:t>
      </w:r>
      <w:r>
        <w:rPr>
          <w:rFonts w:asciiTheme="majorEastAsia" w:eastAsiaTheme="majorEastAsia" w:hAnsiTheme="majorEastAsia" w:hint="eastAsia"/>
          <w:color w:val="0070C0"/>
          <w:sz w:val="22"/>
        </w:rPr>
        <w:t>が</w:t>
      </w:r>
      <w:r>
        <w:rPr>
          <w:rFonts w:asciiTheme="majorEastAsia" w:eastAsiaTheme="majorEastAsia" w:hAnsiTheme="majorEastAsia"/>
          <w:color w:val="0070C0"/>
          <w:sz w:val="22"/>
        </w:rPr>
        <w:t>0</w:t>
      </w:r>
      <w:r>
        <w:rPr>
          <w:rFonts w:asciiTheme="majorEastAsia" w:eastAsiaTheme="majorEastAsia" w:hAnsiTheme="majorEastAsia" w:hint="eastAsia"/>
          <w:color w:val="0070C0"/>
          <w:sz w:val="22"/>
        </w:rPr>
        <w:t>又は</w:t>
      </w:r>
      <w:r>
        <w:rPr>
          <w:rFonts w:asciiTheme="majorEastAsia" w:eastAsiaTheme="majorEastAsia" w:hAnsiTheme="majorEastAsia"/>
          <w:color w:val="0070C0"/>
          <w:sz w:val="22"/>
        </w:rPr>
        <w:t>1</w:t>
      </w:r>
      <w:r>
        <w:rPr>
          <w:rFonts w:asciiTheme="majorEastAsia" w:eastAsiaTheme="majorEastAsia" w:hAnsiTheme="majorEastAsia" w:hint="eastAsia"/>
          <w:color w:val="0070C0"/>
          <w:sz w:val="22"/>
        </w:rPr>
        <w:t>の患者</w:t>
      </w:r>
    </w:p>
    <w:p w14:paraId="333C0D2D"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(4)</w:t>
      </w:r>
      <w:r>
        <w:rPr>
          <w:rFonts w:asciiTheme="majorEastAsia" w:eastAsiaTheme="majorEastAsia" w:hAnsiTheme="majorEastAsia" w:hint="eastAsia"/>
          <w:color w:val="0070C0"/>
          <w:sz w:val="22"/>
        </w:rPr>
        <w:t xml:space="preserve">　・・・・</w:t>
      </w:r>
    </w:p>
    <w:p w14:paraId="21D25349" w14:textId="77777777" w:rsidR="00902D17" w:rsidRDefault="00E31447">
      <w:pPr>
        <w:pStyle w:val="a9"/>
        <w:wordWrap/>
        <w:snapToGrid w:val="0"/>
        <w:spacing w:line="240" w:lineRule="auto"/>
        <w:ind w:leftChars="104" w:left="532"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(5)</w:t>
      </w:r>
      <w:r>
        <w:rPr>
          <w:rFonts w:asciiTheme="majorEastAsia" w:eastAsiaTheme="majorEastAsia" w:hAnsiTheme="majorEastAsia" w:hint="eastAsia"/>
          <w:color w:val="0070C0"/>
          <w:sz w:val="22"/>
        </w:rPr>
        <w:t xml:space="preserve">　本研究への参加について十分な理解の上、本人の自由意思により文書による同意が得られた患者</w:t>
      </w:r>
    </w:p>
    <w:p w14:paraId="1CD1EC7E" w14:textId="77777777" w:rsidR="00902D17" w:rsidRDefault="00902D17">
      <w:pPr>
        <w:pStyle w:val="a9"/>
        <w:wordWrap/>
        <w:snapToGrid w:val="0"/>
        <w:spacing w:line="240" w:lineRule="auto"/>
        <w:ind w:leftChars="104" w:left="532" w:hangingChars="144" w:hanging="314"/>
        <w:rPr>
          <w:rFonts w:asciiTheme="majorEastAsia" w:eastAsiaTheme="majorEastAsia" w:hAnsiTheme="majorEastAsia"/>
          <w:color w:val="0070C0"/>
          <w:sz w:val="22"/>
        </w:rPr>
      </w:pPr>
    </w:p>
    <w:p w14:paraId="3C6A5080"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3.3. 除外基準</w:t>
      </w:r>
    </w:p>
    <w:p w14:paraId="559F1737" w14:textId="77777777" w:rsidR="00902D17" w:rsidRDefault="00E31447">
      <w:pPr>
        <w:pStyle w:val="a9"/>
        <w:wordWrap/>
        <w:snapToGrid w:val="0"/>
        <w:spacing w:line="240" w:lineRule="auto"/>
        <w:ind w:leftChars="103" w:left="530"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(1)</w:t>
      </w:r>
      <w:r>
        <w:rPr>
          <w:rFonts w:asciiTheme="majorEastAsia" w:eastAsiaTheme="majorEastAsia" w:hAnsiTheme="majorEastAsia" w:hint="eastAsia"/>
          <w:color w:val="0070C0"/>
          <w:sz w:val="22"/>
        </w:rPr>
        <w:t xml:space="preserve">　登録前</w:t>
      </w:r>
      <w:r>
        <w:rPr>
          <w:rFonts w:asciiTheme="majorEastAsia" w:eastAsiaTheme="majorEastAsia" w:hAnsiTheme="majorEastAsia"/>
          <w:color w:val="0070C0"/>
          <w:sz w:val="22"/>
        </w:rPr>
        <w:t>6</w:t>
      </w:r>
      <w:r>
        <w:rPr>
          <w:rFonts w:asciiTheme="majorEastAsia" w:eastAsiaTheme="majorEastAsia" w:hAnsiTheme="majorEastAsia" w:hint="eastAsia"/>
          <w:color w:val="0070C0"/>
          <w:sz w:val="22"/>
        </w:rPr>
        <w:t>カ月以内に臨床的に重要な冠動脈疾患を有すると診断されている患者</w:t>
      </w:r>
    </w:p>
    <w:p w14:paraId="534A7537" w14:textId="77777777" w:rsidR="00902D17" w:rsidRDefault="00E31447">
      <w:pPr>
        <w:pStyle w:val="a9"/>
        <w:wordWrap/>
        <w:snapToGrid w:val="0"/>
        <w:spacing w:line="240" w:lineRule="auto"/>
        <w:ind w:leftChars="103" w:left="530"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(2)</w:t>
      </w:r>
      <w:r>
        <w:rPr>
          <w:rFonts w:asciiTheme="majorEastAsia" w:eastAsiaTheme="majorEastAsia" w:hAnsiTheme="majorEastAsia" w:hint="eastAsia"/>
          <w:color w:val="0070C0"/>
          <w:sz w:val="22"/>
        </w:rPr>
        <w:t xml:space="preserve">　登録前</w:t>
      </w:r>
      <w:r>
        <w:rPr>
          <w:rFonts w:asciiTheme="majorEastAsia" w:eastAsiaTheme="majorEastAsia" w:hAnsiTheme="majorEastAsia"/>
          <w:color w:val="0070C0"/>
          <w:sz w:val="22"/>
        </w:rPr>
        <w:t>4</w:t>
      </w:r>
      <w:r>
        <w:rPr>
          <w:rFonts w:asciiTheme="majorEastAsia" w:eastAsiaTheme="majorEastAsia" w:hAnsiTheme="majorEastAsia" w:hint="eastAsia"/>
          <w:color w:val="0070C0"/>
          <w:sz w:val="22"/>
        </w:rPr>
        <w:t>週間以内に外科的処置を受けた患者</w:t>
      </w:r>
    </w:p>
    <w:p w14:paraId="6A7FAFD2" w14:textId="77777777" w:rsidR="00902D17" w:rsidRDefault="00E31447">
      <w:pPr>
        <w:pStyle w:val="a9"/>
        <w:wordWrap/>
        <w:snapToGrid w:val="0"/>
        <w:spacing w:line="240" w:lineRule="auto"/>
        <w:ind w:leftChars="103" w:left="530" w:hangingChars="144" w:hanging="314"/>
        <w:rPr>
          <w:rFonts w:asciiTheme="majorEastAsia" w:eastAsiaTheme="majorEastAsia" w:hAnsiTheme="majorEastAsia"/>
          <w:color w:val="0070C0"/>
          <w:sz w:val="22"/>
        </w:rPr>
      </w:pPr>
      <w:r>
        <w:rPr>
          <w:rFonts w:asciiTheme="majorEastAsia" w:eastAsiaTheme="majorEastAsia" w:hAnsiTheme="majorEastAsia"/>
          <w:color w:val="0070C0"/>
          <w:sz w:val="22"/>
        </w:rPr>
        <w:t>(3)</w:t>
      </w:r>
      <w:r>
        <w:rPr>
          <w:rFonts w:asciiTheme="majorEastAsia" w:eastAsiaTheme="majorEastAsia" w:hAnsiTheme="majorEastAsia" w:hint="eastAsia"/>
          <w:color w:val="0070C0"/>
          <w:sz w:val="22"/>
        </w:rPr>
        <w:t xml:space="preserve">　・・・・</w:t>
      </w:r>
    </w:p>
    <w:p w14:paraId="3F88FA42" w14:textId="77777777" w:rsidR="00902D17" w:rsidRDefault="00902D17">
      <w:pPr>
        <w:autoSpaceDE w:val="0"/>
        <w:autoSpaceDN w:val="0"/>
        <w:adjustRightInd w:val="0"/>
        <w:jc w:val="left"/>
        <w:rPr>
          <w:rFonts w:asciiTheme="majorEastAsia" w:eastAsiaTheme="majorEastAsia" w:hAnsiTheme="majorEastAsia"/>
          <w:b/>
          <w:kern w:val="0"/>
          <w:sz w:val="24"/>
        </w:rPr>
      </w:pPr>
    </w:p>
    <w:p w14:paraId="04F59032"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6"/>
      <w:r>
        <w:rPr>
          <w:rFonts w:asciiTheme="majorEastAsia" w:eastAsiaTheme="majorEastAsia" w:hAnsiTheme="majorEastAsia" w:hint="eastAsia"/>
          <w:b/>
          <w:kern w:val="0"/>
          <w:sz w:val="24"/>
        </w:rPr>
        <w:t>4.</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研究の方法</w:t>
      </w:r>
      <w:commentRangeEnd w:id="6"/>
      <w:r>
        <w:rPr>
          <w:rFonts w:asciiTheme="majorEastAsia" w:eastAsiaTheme="majorEastAsia" w:hAnsiTheme="majorEastAsia" w:hint="eastAsia"/>
          <w:b/>
          <w:kern w:val="0"/>
          <w:sz w:val="24"/>
        </w:rPr>
        <w:commentReference w:id="6"/>
      </w:r>
    </w:p>
    <w:tbl>
      <w:tblPr>
        <w:tblStyle w:val="af8"/>
        <w:tblW w:w="8500" w:type="dxa"/>
        <w:shd w:val="clear" w:color="auto" w:fill="D9E2F3" w:themeFill="accent5" w:themeFillTint="33"/>
        <w:tblLayout w:type="fixed"/>
        <w:tblLook w:val="04A0" w:firstRow="1" w:lastRow="0" w:firstColumn="1" w:lastColumn="0" w:noHBand="0" w:noVBand="1"/>
      </w:tblPr>
      <w:tblGrid>
        <w:gridCol w:w="8500"/>
      </w:tblGrid>
      <w:tr w:rsidR="00902D17" w14:paraId="2D14E3B3" w14:textId="77777777">
        <w:tc>
          <w:tcPr>
            <w:tcW w:w="8500" w:type="dxa"/>
            <w:shd w:val="clear" w:color="auto" w:fill="D9E2F3" w:themeFill="accent5" w:themeFillTint="33"/>
          </w:tcPr>
          <w:p w14:paraId="0F1ED66E" w14:textId="1EAF6FBD" w:rsidR="00902D17" w:rsidRDefault="00E31447">
            <w:pPr>
              <w:ind w:left="420" w:hangingChars="200" w:hanging="420"/>
              <w:jc w:val="left"/>
              <w:rPr>
                <w:rFonts w:asciiTheme="majorEastAsia" w:eastAsiaTheme="majorEastAsia" w:hAnsiTheme="majorEastAsia"/>
                <w:color w:val="FF0000"/>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研究の方法」には、研究のデザイン、予定研究対象者数及びその設定根拠、統計解析の方法、評価項目及び方法等が含まれます。また、未承認医薬品・医療機器を用いる研究の場合には当該医薬品・医療機器の概要（いわゆる「試験薬概要」、「試験機器概要」</w:t>
            </w:r>
            <w:r>
              <w:rPr>
                <w:rFonts w:asciiTheme="majorEastAsia" w:eastAsiaTheme="majorEastAsia" w:hAnsiTheme="majorEastAsia"/>
                <w:color w:val="FF0000"/>
              </w:rPr>
              <w:t>）</w:t>
            </w:r>
            <w:r>
              <w:rPr>
                <w:rFonts w:asciiTheme="majorEastAsia" w:eastAsiaTheme="majorEastAsia" w:hAnsiTheme="majorEastAsia" w:hint="eastAsia"/>
                <w:color w:val="FF0000"/>
              </w:rPr>
              <w:t>が、既承認医薬品・医療機器を用いる研究の場合には当該医薬品・医療機器の添付文書情報が含まれます。</w:t>
            </w:r>
          </w:p>
        </w:tc>
      </w:tr>
    </w:tbl>
    <w:p w14:paraId="38880A39" w14:textId="77777777" w:rsidR="004B4CEF" w:rsidRDefault="004B4CEF" w:rsidP="009968B8">
      <w:pPr>
        <w:autoSpaceDE w:val="0"/>
        <w:autoSpaceDN w:val="0"/>
        <w:adjustRightInd w:val="0"/>
        <w:jc w:val="left"/>
        <w:rPr>
          <w:rFonts w:asciiTheme="majorEastAsia" w:eastAsiaTheme="majorEastAsia" w:hAnsiTheme="majorEastAsia"/>
          <w:kern w:val="0"/>
          <w:sz w:val="22"/>
        </w:rPr>
      </w:pPr>
    </w:p>
    <w:p w14:paraId="2C438695" w14:textId="3194E7A9" w:rsidR="009968B8" w:rsidRDefault="009968B8" w:rsidP="009968B8">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hint="eastAsia"/>
          <w:kern w:val="0"/>
          <w:sz w:val="22"/>
        </w:rPr>
        <w:t>4.1. 研究の期間</w:t>
      </w:r>
    </w:p>
    <w:tbl>
      <w:tblPr>
        <w:tblStyle w:val="af8"/>
        <w:tblW w:w="8500" w:type="dxa"/>
        <w:tblLayout w:type="fixed"/>
        <w:tblLook w:val="04A0" w:firstRow="1" w:lastRow="0" w:firstColumn="1" w:lastColumn="0" w:noHBand="0" w:noVBand="1"/>
      </w:tblPr>
      <w:tblGrid>
        <w:gridCol w:w="8500"/>
      </w:tblGrid>
      <w:tr w:rsidR="009968B8" w14:paraId="7B4FE1A4" w14:textId="77777777" w:rsidTr="00EF4E84">
        <w:tc>
          <w:tcPr>
            <w:tcW w:w="8500" w:type="dxa"/>
            <w:shd w:val="clear" w:color="auto" w:fill="D9E2F3" w:themeFill="accent5" w:themeFillTint="33"/>
          </w:tcPr>
          <w:p w14:paraId="358EC6B0" w14:textId="77777777" w:rsidR="009968B8" w:rsidRDefault="009968B8" w:rsidP="00EF4E84">
            <w:pPr>
              <w:pStyle w:val="af1"/>
              <w:ind w:left="420" w:hangingChars="200" w:hanging="420"/>
              <w:rPr>
                <w:rFonts w:asciiTheme="majorEastAsia" w:eastAsiaTheme="majorEastAsia" w:hAnsiTheme="majorEastAsia"/>
                <w:color w:val="FF000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w:t>
            </w:r>
            <w:r>
              <w:rPr>
                <w:rFonts w:asciiTheme="majorEastAsia" w:eastAsiaTheme="majorEastAsia" w:hAnsiTheme="majorEastAsia" w:hint="eastAsia"/>
                <w:color w:val="FF0000"/>
              </w:rPr>
              <w:t>研究開始日は、臨床研究倫理委員会の承認後、院長の許可を受けた日以降になります。</w:t>
            </w:r>
          </w:p>
          <w:p w14:paraId="41692F7F" w14:textId="77777777" w:rsidR="009968B8" w:rsidRDefault="009968B8" w:rsidP="00EF4E84">
            <w:pPr>
              <w:pStyle w:val="af1"/>
              <w:rPr>
                <w:rFonts w:asciiTheme="majorEastAsia" w:eastAsiaTheme="majorEastAsia" w:hAnsiTheme="majorEastAsia"/>
                <w:color w:val="FF0000"/>
                <w:kern w:val="0"/>
                <w:sz w:val="22"/>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研究開始から研究完了までの始期と終期を明確に記載します。</w:t>
            </w:r>
          </w:p>
        </w:tc>
      </w:tr>
    </w:tbl>
    <w:p w14:paraId="42904DDC" w14:textId="77777777" w:rsidR="009968B8" w:rsidRDefault="009968B8" w:rsidP="009968B8">
      <w:pPr>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w:t>
      </w:r>
      <w:r>
        <w:rPr>
          <w:rFonts w:ascii="ＭＳ ゴシック" w:eastAsia="ＭＳ ゴシック" w:hAnsi="ＭＳ ゴシック"/>
          <w:color w:val="FF0000"/>
          <w:sz w:val="22"/>
        </w:rPr>
        <w:t xml:space="preserve"> </w:t>
      </w:r>
    </w:p>
    <w:p w14:paraId="3507BF5F" w14:textId="77777777" w:rsidR="009968B8" w:rsidRDefault="009968B8" w:rsidP="009968B8">
      <w:pPr>
        <w:autoSpaceDE w:val="0"/>
        <w:autoSpaceDN w:val="0"/>
        <w:adjustRightInd w:val="0"/>
        <w:ind w:firstLineChars="100" w:firstLine="220"/>
        <w:jc w:val="left"/>
        <w:rPr>
          <w:rFonts w:ascii="ＭＳ ゴシック" w:eastAsia="ＭＳ ゴシック" w:hAnsi="ＭＳ ゴシック"/>
          <w:color w:val="FF0000"/>
          <w:sz w:val="22"/>
        </w:rPr>
      </w:pPr>
      <w:r>
        <w:rPr>
          <w:rFonts w:ascii="ＭＳ ゴシック" w:eastAsia="ＭＳ ゴシック" w:hAnsi="ＭＳ ゴシック" w:hint="eastAsia"/>
          <w:color w:val="000000" w:themeColor="text1"/>
          <w:sz w:val="22"/>
        </w:rPr>
        <w:t>所属機関長の許可日</w:t>
      </w:r>
      <w:r>
        <w:rPr>
          <w:rFonts w:ascii="ＭＳ ゴシック" w:eastAsia="ＭＳ ゴシック" w:hAnsi="ＭＳ ゴシック" w:hint="eastAsia"/>
          <w:color w:val="0070C0"/>
          <w:sz w:val="22"/>
        </w:rPr>
        <w:t>から●年●月●日まで。</w:t>
      </w:r>
    </w:p>
    <w:p w14:paraId="0545802C" w14:textId="37D31399" w:rsidR="009968B8" w:rsidRDefault="009968B8" w:rsidP="009968B8">
      <w:pPr>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color w:val="FF0000"/>
          <w:sz w:val="22"/>
        </w:rPr>
        <w:t>(</w:t>
      </w:r>
      <w:r>
        <w:rPr>
          <w:rFonts w:ascii="ＭＳ ゴシック" w:eastAsia="ＭＳ ゴシック" w:hAnsi="ＭＳ ゴシック" w:hint="eastAsia"/>
          <w:color w:val="FF0000"/>
          <w:sz w:val="22"/>
        </w:rPr>
        <w:t>文例２</w:t>
      </w:r>
      <w:r w:rsidR="00853103">
        <w:rPr>
          <w:rFonts w:ascii="ＭＳ ゴシック" w:eastAsia="ＭＳ ゴシック" w:hAnsi="ＭＳ ゴシック" w:hint="eastAsia"/>
          <w:color w:val="FF0000"/>
          <w:sz w:val="22"/>
        </w:rPr>
        <w:t>／介入研究のみ</w:t>
      </w:r>
      <w:r>
        <w:rPr>
          <w:rFonts w:ascii="ＭＳ ゴシック" w:eastAsia="ＭＳ ゴシック" w:hAnsi="ＭＳ ゴシック" w:hint="eastAsia"/>
          <w:color w:val="FF0000"/>
          <w:sz w:val="22"/>
        </w:rPr>
        <w:t>)</w:t>
      </w:r>
    </w:p>
    <w:p w14:paraId="5652D799" w14:textId="65E8866D" w:rsidR="009968B8" w:rsidRDefault="009968B8" w:rsidP="009968B8">
      <w:pPr>
        <w:autoSpaceDE w:val="0"/>
        <w:autoSpaceDN w:val="0"/>
        <w:adjustRightInd w:val="0"/>
        <w:ind w:firstLineChars="100" w:firstLine="220"/>
        <w:jc w:val="left"/>
        <w:rPr>
          <w:rFonts w:ascii="ＭＳ ゴシック" w:eastAsia="ＭＳ ゴシック" w:hAnsi="ＭＳ ゴシック"/>
          <w:color w:val="FF0000"/>
          <w:sz w:val="22"/>
        </w:rPr>
      </w:pPr>
      <w:r w:rsidRPr="004B4CEF">
        <w:rPr>
          <w:rFonts w:ascii="ＭＳ ゴシック" w:eastAsia="ＭＳ ゴシック" w:hAnsi="ＭＳ ゴシック" w:hint="eastAsia"/>
          <w:color w:val="000000" w:themeColor="text1"/>
          <w:sz w:val="22"/>
        </w:rPr>
        <w:t>登録期間：</w:t>
      </w:r>
      <w:r>
        <w:rPr>
          <w:rFonts w:ascii="ＭＳ ゴシック" w:eastAsia="ＭＳ ゴシック" w:hAnsi="ＭＳ ゴシック" w:hint="eastAsia"/>
          <w:color w:val="0070C0"/>
          <w:sz w:val="22"/>
        </w:rPr>
        <w:t>西暦●●年●月●日～西暦●●年●月●日</w:t>
      </w:r>
    </w:p>
    <w:p w14:paraId="4325EA97" w14:textId="77777777" w:rsidR="009968B8" w:rsidRDefault="009968B8" w:rsidP="009968B8">
      <w:pPr>
        <w:autoSpaceDE w:val="0"/>
        <w:autoSpaceDN w:val="0"/>
        <w:adjustRightInd w:val="0"/>
        <w:ind w:firstLineChars="100" w:firstLine="220"/>
        <w:jc w:val="left"/>
        <w:rPr>
          <w:rFonts w:ascii="ＭＳ ゴシック" w:eastAsia="ＭＳ ゴシック" w:hAnsi="ＭＳ ゴシック"/>
          <w:color w:val="0070C0"/>
          <w:sz w:val="22"/>
        </w:rPr>
      </w:pPr>
      <w:r w:rsidRPr="004B4CEF">
        <w:rPr>
          <w:rFonts w:ascii="ＭＳ ゴシック" w:eastAsia="ＭＳ ゴシック" w:hAnsi="ＭＳ ゴシック" w:hint="eastAsia"/>
          <w:color w:val="000000" w:themeColor="text1"/>
          <w:sz w:val="22"/>
        </w:rPr>
        <w:t>研究期間：</w:t>
      </w:r>
      <w:r>
        <w:rPr>
          <w:rFonts w:ascii="ＭＳ ゴシック" w:eastAsia="ＭＳ ゴシック" w:hAnsi="ＭＳ ゴシック" w:hint="eastAsia"/>
          <w:color w:val="000000" w:themeColor="text1"/>
          <w:sz w:val="22"/>
        </w:rPr>
        <w:t>所属機関長の許可日</w:t>
      </w:r>
      <w:r>
        <w:rPr>
          <w:rFonts w:ascii="ＭＳ ゴシック" w:eastAsia="ＭＳ ゴシック" w:hAnsi="ＭＳ ゴシック" w:hint="eastAsia"/>
          <w:color w:val="0070C0"/>
          <w:sz w:val="22"/>
        </w:rPr>
        <w:t>～西暦○○年○月○日</w:t>
      </w:r>
    </w:p>
    <w:p w14:paraId="1570042D" w14:textId="77777777" w:rsidR="00902D17" w:rsidRPr="009968B8" w:rsidRDefault="00902D17">
      <w:pPr>
        <w:jc w:val="left"/>
        <w:rPr>
          <w:rFonts w:asciiTheme="majorEastAsia" w:eastAsiaTheme="majorEastAsia" w:hAnsiTheme="majorEastAsia"/>
          <w:color w:val="0070C0"/>
          <w:sz w:val="22"/>
        </w:rPr>
      </w:pPr>
    </w:p>
    <w:p w14:paraId="055CE407" w14:textId="55FCFFA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sz w:val="22"/>
        </w:rPr>
        <w:t>4.</w:t>
      </w:r>
      <w:r w:rsidR="009968B8">
        <w:rPr>
          <w:rFonts w:asciiTheme="majorEastAsia" w:eastAsiaTheme="majorEastAsia" w:hAnsiTheme="majorEastAsia" w:hint="eastAsia"/>
          <w:sz w:val="22"/>
        </w:rPr>
        <w:t>2</w:t>
      </w:r>
      <w:r>
        <w:rPr>
          <w:rFonts w:asciiTheme="majorEastAsia" w:eastAsiaTheme="majorEastAsia" w:hAnsiTheme="majorEastAsia" w:hint="eastAsia"/>
          <w:sz w:val="22"/>
        </w:rPr>
        <w:t>. 研究の種類・デザイン</w:t>
      </w:r>
    </w:p>
    <w:p w14:paraId="57A4A46D" w14:textId="77777777" w:rsidR="00902D17" w:rsidRDefault="00E31447">
      <w:pPr>
        <w:pStyle w:val="a9"/>
        <w:wordWrap/>
        <w:snapToGrid w:val="0"/>
        <w:spacing w:line="240" w:lineRule="auto"/>
        <w:ind w:leftChars="9" w:left="19"/>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w:t>
      </w:r>
    </w:p>
    <w:p w14:paraId="6244D92A" w14:textId="02ADD80B" w:rsidR="00902D17" w:rsidRDefault="00E31447">
      <w:pPr>
        <w:pStyle w:val="a9"/>
        <w:wordWrap/>
        <w:snapToGrid w:val="0"/>
        <w:spacing w:line="240" w:lineRule="auto"/>
        <w:ind w:leftChars="109" w:left="229"/>
        <w:rPr>
          <w:rFonts w:asciiTheme="majorEastAsia" w:eastAsiaTheme="majorEastAsia" w:hAnsiTheme="majorEastAsia"/>
          <w:color w:val="FF0000"/>
          <w:sz w:val="22"/>
        </w:rPr>
      </w:pPr>
      <w:r>
        <w:rPr>
          <w:rFonts w:asciiTheme="majorEastAsia" w:eastAsiaTheme="majorEastAsia" w:hAnsiTheme="majorEastAsia" w:hint="eastAsia"/>
          <w:color w:val="0070C0"/>
          <w:sz w:val="22"/>
        </w:rPr>
        <w:t>介入研究／</w:t>
      </w:r>
      <w:r w:rsidR="004B4CEF">
        <w:rPr>
          <w:rFonts w:asciiTheme="majorEastAsia" w:eastAsiaTheme="majorEastAsia" w:hAnsiTheme="majorEastAsia" w:hint="eastAsia"/>
          <w:color w:val="0070C0"/>
          <w:sz w:val="22"/>
        </w:rPr>
        <w:t>（単施設・多機関）前向き観察研究／（単施設・多機関）後ろ向き観察研究・・等</w:t>
      </w:r>
    </w:p>
    <w:p w14:paraId="064C0BDC" w14:textId="77777777" w:rsidR="00902D17" w:rsidRDefault="00902D17">
      <w:pPr>
        <w:pStyle w:val="a9"/>
        <w:wordWrap/>
        <w:snapToGrid w:val="0"/>
        <w:spacing w:line="240" w:lineRule="auto"/>
        <w:ind w:leftChars="50" w:left="759" w:hangingChars="300" w:hanging="654"/>
        <w:rPr>
          <w:sz w:val="22"/>
        </w:rPr>
      </w:pPr>
    </w:p>
    <w:p w14:paraId="2E6FA41B" w14:textId="20636784"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sz w:val="22"/>
        </w:rPr>
        <w:t>4.</w:t>
      </w:r>
      <w:r w:rsidR="009968B8">
        <w:rPr>
          <w:rFonts w:asciiTheme="majorEastAsia" w:eastAsiaTheme="majorEastAsia" w:hAnsiTheme="majorEastAsia" w:hint="eastAsia"/>
          <w:sz w:val="22"/>
        </w:rPr>
        <w:t>3</w:t>
      </w:r>
      <w:r>
        <w:rPr>
          <w:rFonts w:asciiTheme="majorEastAsia" w:eastAsiaTheme="majorEastAsia" w:hAnsiTheme="majorEastAsia" w:hint="eastAsia"/>
          <w:sz w:val="22"/>
        </w:rPr>
        <w:t>. 予定研究対象者数及びその設定根拠</w:t>
      </w:r>
    </w:p>
    <w:tbl>
      <w:tblPr>
        <w:tblStyle w:val="af8"/>
        <w:tblW w:w="8500" w:type="dxa"/>
        <w:shd w:val="clear" w:color="auto" w:fill="D9E2F3" w:themeFill="accent5" w:themeFillTint="33"/>
        <w:tblLayout w:type="fixed"/>
        <w:tblLook w:val="04A0" w:firstRow="1" w:lastRow="0" w:firstColumn="1" w:lastColumn="0" w:noHBand="0" w:noVBand="1"/>
      </w:tblPr>
      <w:tblGrid>
        <w:gridCol w:w="8500"/>
      </w:tblGrid>
      <w:tr w:rsidR="00902D17" w14:paraId="2D4DE625" w14:textId="77777777">
        <w:tc>
          <w:tcPr>
            <w:tcW w:w="8500" w:type="dxa"/>
            <w:shd w:val="clear" w:color="auto" w:fill="D9E2F3" w:themeFill="accent5" w:themeFillTint="33"/>
          </w:tcPr>
          <w:p w14:paraId="0BF76798" w14:textId="77777777" w:rsidR="00902D17" w:rsidRDefault="00E31447">
            <w:pPr>
              <w:ind w:left="420" w:hangingChars="200" w:hanging="420"/>
              <w:jc w:val="left"/>
              <w:rPr>
                <w:rFonts w:asciiTheme="majorEastAsia" w:eastAsiaTheme="majorEastAsia" w:hAnsiTheme="majorEastAsia"/>
                <w:color w:val="FF0000"/>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統計学的な根拠によらずに研究対象者数を設定する場合も設定根拠に含まれます。</w:t>
            </w:r>
          </w:p>
        </w:tc>
      </w:tr>
    </w:tbl>
    <w:p w14:paraId="2082EE90" w14:textId="77777777" w:rsidR="00902D17" w:rsidRDefault="00E31447">
      <w:pPr>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(文例１)</w:t>
      </w:r>
    </w:p>
    <w:p w14:paraId="5A06CAF9" w14:textId="77777777" w:rsidR="00902D17" w:rsidRDefault="00E31447">
      <w:pPr>
        <w:ind w:firstLineChars="100" w:firstLine="22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r w:rsidRPr="004B4CEF">
        <w:rPr>
          <w:rFonts w:asciiTheme="majorEastAsia" w:eastAsiaTheme="majorEastAsia" w:hAnsiTheme="majorEastAsia" w:hint="eastAsia"/>
          <w:color w:val="000000" w:themeColor="text1"/>
          <w:sz w:val="22"/>
        </w:rPr>
        <w:t>例</w:t>
      </w:r>
      <w:r>
        <w:rPr>
          <w:rFonts w:asciiTheme="majorEastAsia" w:eastAsiaTheme="majorEastAsia" w:hAnsiTheme="majorEastAsia" w:hint="eastAsia"/>
          <w:color w:val="0070C0"/>
          <w:sz w:val="22"/>
        </w:rPr>
        <w:t>（□□□群：○例　　△△△群：○例）（←症例数を記載）</w:t>
      </w:r>
    </w:p>
    <w:p w14:paraId="51A5A94B" w14:textId="77777777" w:rsidR="00902D17" w:rsidRDefault="00E31447">
      <w:pPr>
        <w:ind w:firstLineChars="100" w:firstLine="220"/>
        <w:jc w:val="left"/>
        <w:rPr>
          <w:rFonts w:asciiTheme="majorEastAsia" w:eastAsiaTheme="majorEastAsia" w:hAnsiTheme="majorEastAsia"/>
          <w:color w:val="FF0000"/>
          <w:sz w:val="22"/>
        </w:rPr>
      </w:pPr>
      <w:r>
        <w:rPr>
          <w:rFonts w:asciiTheme="majorEastAsia" w:eastAsiaTheme="majorEastAsia" w:hAnsiTheme="majorEastAsia" w:hint="eastAsia"/>
          <w:color w:val="0070C0"/>
          <w:sz w:val="22"/>
        </w:rPr>
        <w:t>前試験の結果より、●●●患者に対する●●●剤の無増悪生存期間を●●ケ月と仮</w:t>
      </w:r>
    </w:p>
    <w:p w14:paraId="5B5C7F3B"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定し、●●●剤と●●●剤併用療法による最善の治療期待値を無増悪生存期間中央値●●ケ月と設定し、αエラー＝●●、検出力を●●%、脱落例を●●%とし●●●例を必要症例数とした。</w:t>
      </w:r>
    </w:p>
    <w:p w14:paraId="0689E43C" w14:textId="77777777" w:rsidR="00902D17" w:rsidRDefault="00902D17">
      <w:pPr>
        <w:pStyle w:val="a9"/>
        <w:wordWrap/>
        <w:snapToGrid w:val="0"/>
        <w:spacing w:line="240" w:lineRule="auto"/>
        <w:ind w:leftChars="50" w:left="759" w:hangingChars="300" w:hanging="654"/>
        <w:rPr>
          <w:rFonts w:asciiTheme="majorEastAsia" w:eastAsiaTheme="majorEastAsia" w:hAnsiTheme="majorEastAsia"/>
          <w:color w:val="0070C0"/>
          <w:sz w:val="22"/>
        </w:rPr>
      </w:pPr>
    </w:p>
    <w:p w14:paraId="7305978D" w14:textId="77777777" w:rsidR="00902D17" w:rsidRDefault="00E31447">
      <w:pPr>
        <w:pStyle w:val="a9"/>
        <w:wordWrap/>
        <w:snapToGrid w:val="0"/>
        <w:spacing w:line="240"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(文例２) </w:t>
      </w:r>
    </w:p>
    <w:p w14:paraId="3894008C" w14:textId="77777777"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sidRPr="004B4CEF">
        <w:rPr>
          <w:rFonts w:asciiTheme="majorEastAsia" w:eastAsiaTheme="majorEastAsia" w:hAnsiTheme="majorEastAsia" w:hint="eastAsia"/>
          <w:color w:val="000000" w:themeColor="text1"/>
          <w:sz w:val="22"/>
        </w:rPr>
        <w:t>約</w:t>
      </w:r>
      <w:r>
        <w:rPr>
          <w:rFonts w:asciiTheme="majorEastAsia" w:eastAsiaTheme="majorEastAsia" w:hAnsiTheme="majorEastAsia" w:hint="eastAsia"/>
          <w:color w:val="0070C0"/>
          <w:sz w:val="22"/>
        </w:rPr>
        <w:t>●●●</w:t>
      </w:r>
      <w:r w:rsidRPr="004B4CEF">
        <w:rPr>
          <w:rFonts w:asciiTheme="majorEastAsia" w:eastAsiaTheme="majorEastAsia" w:hAnsiTheme="majorEastAsia" w:hint="eastAsia"/>
          <w:color w:val="000000" w:themeColor="text1"/>
          <w:sz w:val="22"/>
        </w:rPr>
        <w:t>例</w:t>
      </w:r>
    </w:p>
    <w:p w14:paraId="20E5CC4F" w14:textId="2E1CC2A1"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本研究は日常診療実態下の観察研究であり、</w:t>
      </w:r>
      <w:r w:rsidR="0075494A">
        <w:rPr>
          <w:rFonts w:asciiTheme="majorEastAsia" w:eastAsiaTheme="majorEastAsia" w:hAnsiTheme="majorEastAsia" w:hint="eastAsia"/>
          <w:color w:val="0070C0"/>
          <w:sz w:val="22"/>
        </w:rPr>
        <w:t>対象</w:t>
      </w:r>
      <w:r>
        <w:rPr>
          <w:rFonts w:asciiTheme="majorEastAsia" w:eastAsiaTheme="majorEastAsia" w:hAnsiTheme="majorEastAsia" w:hint="eastAsia"/>
          <w:color w:val="0070C0"/>
          <w:sz w:val="22"/>
        </w:rPr>
        <w:t>期間内での</w:t>
      </w:r>
      <w:r w:rsidR="0075494A">
        <w:rPr>
          <w:rFonts w:asciiTheme="majorEastAsia" w:eastAsiaTheme="majorEastAsia" w:hAnsiTheme="majorEastAsia" w:hint="eastAsia"/>
          <w:color w:val="0070C0"/>
          <w:sz w:val="22"/>
        </w:rPr>
        <w:t>全例</w:t>
      </w:r>
      <w:r>
        <w:rPr>
          <w:rFonts w:asciiTheme="majorEastAsia" w:eastAsiaTheme="majorEastAsia" w:hAnsiTheme="majorEastAsia" w:hint="eastAsia"/>
          <w:color w:val="0070C0"/>
          <w:sz w:val="22"/>
        </w:rPr>
        <w:t>として設定した。</w:t>
      </w:r>
    </w:p>
    <w:p w14:paraId="2ADBB72F" w14:textId="77777777" w:rsidR="00902D17" w:rsidRDefault="00902D17">
      <w:pPr>
        <w:jc w:val="left"/>
        <w:rPr>
          <w:rFonts w:ascii="ＭＳ ゴシック" w:eastAsia="ＭＳ ゴシック" w:hAnsi="ＭＳ ゴシック"/>
          <w:sz w:val="22"/>
        </w:rPr>
      </w:pPr>
    </w:p>
    <w:p w14:paraId="4A0F60AA" w14:textId="2087024E" w:rsidR="00902D17" w:rsidRDefault="00E31447">
      <w:pPr>
        <w:jc w:val="left"/>
        <w:rPr>
          <w:rFonts w:asciiTheme="majorEastAsia" w:eastAsiaTheme="majorEastAsia" w:hAnsiTheme="majorEastAsia"/>
          <w:sz w:val="22"/>
        </w:rPr>
      </w:pPr>
      <w:r>
        <w:rPr>
          <w:rFonts w:ascii="ＭＳ ゴシック" w:eastAsia="ＭＳ ゴシック" w:hAnsi="ＭＳ ゴシック" w:hint="eastAsia"/>
          <w:sz w:val="22"/>
        </w:rPr>
        <w:t>4.</w:t>
      </w:r>
      <w:r w:rsidR="009968B8">
        <w:rPr>
          <w:rFonts w:ascii="ＭＳ ゴシック" w:eastAsia="ＭＳ ゴシック" w:hAnsi="ＭＳ ゴシック" w:hint="eastAsia"/>
          <w:sz w:val="22"/>
        </w:rPr>
        <w:t>4</w:t>
      </w:r>
      <w:r>
        <w:rPr>
          <w:rFonts w:ascii="ＭＳ ゴシック" w:eastAsia="ＭＳ ゴシック" w:hAnsi="ＭＳ ゴシック" w:hint="eastAsia"/>
          <w:sz w:val="22"/>
        </w:rPr>
        <w:t xml:space="preserve">. </w:t>
      </w:r>
      <w:r>
        <w:rPr>
          <w:rFonts w:asciiTheme="majorEastAsia" w:eastAsiaTheme="majorEastAsia" w:hAnsiTheme="majorEastAsia" w:hint="eastAsia"/>
          <w:sz w:val="22"/>
        </w:rPr>
        <w:t>観察項目及び検査項目とその実施時期・方法</w:t>
      </w:r>
    </w:p>
    <w:tbl>
      <w:tblPr>
        <w:tblStyle w:val="af8"/>
        <w:tblW w:w="8500" w:type="dxa"/>
        <w:tblLayout w:type="fixed"/>
        <w:tblLook w:val="04A0" w:firstRow="1" w:lastRow="0" w:firstColumn="1" w:lastColumn="0" w:noHBand="0" w:noVBand="1"/>
      </w:tblPr>
      <w:tblGrid>
        <w:gridCol w:w="8500"/>
      </w:tblGrid>
      <w:tr w:rsidR="00902D17" w14:paraId="271235C7" w14:textId="77777777">
        <w:tc>
          <w:tcPr>
            <w:tcW w:w="8500" w:type="dxa"/>
            <w:shd w:val="clear" w:color="auto" w:fill="D9E2F3" w:themeFill="accent5" w:themeFillTint="33"/>
          </w:tcPr>
          <w:p w14:paraId="4AFC2463" w14:textId="77777777" w:rsidR="00902D17" w:rsidRDefault="00E31447">
            <w:pPr>
              <w:shd w:val="clear" w:color="auto" w:fill="D9E2F3" w:themeFill="accent5" w:themeFillTint="33"/>
              <w:rPr>
                <w:rFonts w:asciiTheme="majorEastAsia" w:eastAsiaTheme="majorEastAsia" w:hAnsiTheme="majorEastAsia"/>
                <w:color w:val="FF0000"/>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研究に必要な観察および検査項目を列挙します。</w:t>
            </w:r>
          </w:p>
          <w:p w14:paraId="460CC082" w14:textId="77777777" w:rsidR="00902D17" w:rsidRDefault="00E31447">
            <w:pPr>
              <w:shd w:val="clear" w:color="auto" w:fill="D9E2F3" w:themeFill="accent5" w:themeFillTint="33"/>
              <w:rPr>
                <w:rFonts w:asciiTheme="majorEastAsia" w:eastAsiaTheme="majorEastAsia" w:hAnsiTheme="majorEastAsia"/>
                <w:color w:val="FF0000"/>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観察・検査項目で、評価の指標があれば示します。</w:t>
            </w:r>
          </w:p>
          <w:p w14:paraId="72420D32" w14:textId="77777777" w:rsidR="00902D17" w:rsidRDefault="00E31447">
            <w:pPr>
              <w:pStyle w:val="af1"/>
              <w:rPr>
                <w:color w:val="FF0000"/>
                <w:sz w:val="22"/>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時系列で観察する場合は、できるだけスケジュール表を用います。</w:t>
            </w:r>
          </w:p>
          <w:p w14:paraId="6B012C6D" w14:textId="77777777" w:rsidR="00902D17" w:rsidRDefault="00E31447">
            <w:pPr>
              <w:pStyle w:val="af1"/>
              <w:rPr>
                <w:color w:val="FF0000"/>
                <w:sz w:val="22"/>
              </w:rPr>
            </w:pPr>
            <w:r>
              <w:rPr>
                <w:rFonts w:asciiTheme="majorEastAsia" w:eastAsiaTheme="majorEastAsia" w:hAnsiTheme="majorEastAsia"/>
                <w:color w:val="FF0000"/>
              </w:rPr>
              <w:lastRenderedPageBreak/>
              <w:t>☑</w:t>
            </w:r>
            <w:r>
              <w:rPr>
                <w:rFonts w:asciiTheme="majorEastAsia" w:eastAsiaTheme="majorEastAsia" w:hAnsiTheme="majorEastAsia" w:hint="eastAsia"/>
                <w:color w:val="FF0000"/>
              </w:rPr>
              <w:t xml:space="preserve">　後ろ向き研究の場合は、実施スケジュール表は必須ではありません。</w:t>
            </w:r>
          </w:p>
        </w:tc>
      </w:tr>
    </w:tbl>
    <w:p w14:paraId="00A5E797" w14:textId="77777777" w:rsidR="00902D17" w:rsidRDefault="00E31447">
      <w:pPr>
        <w:snapToGrid w:val="0"/>
        <w:rPr>
          <w:rFonts w:asciiTheme="majorEastAsia" w:eastAsiaTheme="majorEastAsia" w:hAnsiTheme="majorEastAsia"/>
          <w:color w:val="FF0000"/>
          <w:sz w:val="22"/>
        </w:rPr>
      </w:pPr>
      <w:r>
        <w:rPr>
          <w:rFonts w:asciiTheme="majorEastAsia" w:eastAsiaTheme="majorEastAsia" w:hAnsiTheme="majorEastAsia"/>
          <w:color w:val="FF0000"/>
          <w:sz w:val="22"/>
        </w:rPr>
        <w:lastRenderedPageBreak/>
        <w:t>(</w:t>
      </w: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1)</w:t>
      </w:r>
    </w:p>
    <w:p w14:paraId="77B24C97" w14:textId="76702B85" w:rsidR="00902D17" w:rsidRDefault="00E31447">
      <w:pPr>
        <w:snapToGrid w:val="0"/>
        <w:rPr>
          <w:rFonts w:asciiTheme="majorEastAsia" w:eastAsiaTheme="majorEastAsia" w:hAnsiTheme="majorEastAsia"/>
          <w:color w:val="0070C0"/>
          <w:sz w:val="22"/>
        </w:rPr>
      </w:pPr>
      <w:commentRangeStart w:id="7"/>
      <w:r>
        <w:rPr>
          <w:rFonts w:asciiTheme="majorEastAsia" w:eastAsiaTheme="majorEastAsia" w:hAnsiTheme="majorEastAsia" w:hint="eastAsia"/>
          <w:color w:val="0070C0"/>
          <w:sz w:val="22"/>
        </w:rPr>
        <w:t>4.</w:t>
      </w:r>
      <w:r w:rsidR="009968B8">
        <w:rPr>
          <w:rFonts w:asciiTheme="majorEastAsia" w:eastAsiaTheme="majorEastAsia" w:hAnsiTheme="majorEastAsia" w:hint="eastAsia"/>
          <w:color w:val="0070C0"/>
          <w:sz w:val="22"/>
        </w:rPr>
        <w:t>4</w:t>
      </w:r>
      <w:r>
        <w:rPr>
          <w:rFonts w:asciiTheme="majorEastAsia" w:eastAsiaTheme="majorEastAsia" w:hAnsiTheme="majorEastAsia" w:hint="eastAsia"/>
          <w:color w:val="0070C0"/>
          <w:sz w:val="22"/>
        </w:rPr>
        <w:t>.1. 実施スケジュール</w:t>
      </w:r>
      <w:commentRangeEnd w:id="7"/>
      <w:r>
        <w:rPr>
          <w:rFonts w:asciiTheme="majorEastAsia" w:eastAsiaTheme="majorEastAsia" w:hAnsiTheme="majorEastAsia" w:hint="eastAsia"/>
          <w:color w:val="0070C0"/>
          <w:sz w:val="22"/>
        </w:rPr>
        <w:commentReference w:id="7"/>
      </w:r>
    </w:p>
    <w:tbl>
      <w:tblPr>
        <w:tblW w:w="84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26"/>
        <w:gridCol w:w="926"/>
        <w:gridCol w:w="927"/>
        <w:gridCol w:w="926"/>
        <w:gridCol w:w="927"/>
        <w:gridCol w:w="926"/>
        <w:gridCol w:w="927"/>
      </w:tblGrid>
      <w:tr w:rsidR="00902D17" w14:paraId="30616C02" w14:textId="77777777">
        <w:tc>
          <w:tcPr>
            <w:tcW w:w="1985" w:type="dxa"/>
            <w:vMerge w:val="restart"/>
          </w:tcPr>
          <w:p w14:paraId="11A449E0" w14:textId="77777777" w:rsidR="00902D17" w:rsidRDefault="00902D17">
            <w:pPr>
              <w:snapToGrid w:val="0"/>
              <w:rPr>
                <w:rFonts w:asciiTheme="majorEastAsia" w:eastAsiaTheme="majorEastAsia" w:hAnsiTheme="majorEastAsia"/>
                <w:color w:val="0070C0"/>
                <w:sz w:val="22"/>
              </w:rPr>
            </w:pPr>
          </w:p>
        </w:tc>
        <w:tc>
          <w:tcPr>
            <w:tcW w:w="926" w:type="dxa"/>
            <w:vMerge w:val="restart"/>
            <w:vAlign w:val="center"/>
          </w:tcPr>
          <w:p w14:paraId="66B2E01A"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ｽｸﾘｰﾆﾝｸﾞ期</w:t>
            </w:r>
          </w:p>
        </w:tc>
        <w:tc>
          <w:tcPr>
            <w:tcW w:w="926" w:type="dxa"/>
            <w:vMerge w:val="restart"/>
            <w:vAlign w:val="center"/>
          </w:tcPr>
          <w:p w14:paraId="774C3B74"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登録時</w:t>
            </w:r>
          </w:p>
        </w:tc>
        <w:tc>
          <w:tcPr>
            <w:tcW w:w="2780" w:type="dxa"/>
            <w:gridSpan w:val="3"/>
            <w:vAlign w:val="center"/>
          </w:tcPr>
          <w:p w14:paraId="4291D491"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治療期</w:t>
            </w:r>
          </w:p>
        </w:tc>
        <w:tc>
          <w:tcPr>
            <w:tcW w:w="1853" w:type="dxa"/>
            <w:gridSpan w:val="2"/>
            <w:vAlign w:val="center"/>
          </w:tcPr>
          <w:p w14:paraId="6F94893A"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観察期</w:t>
            </w:r>
          </w:p>
        </w:tc>
      </w:tr>
      <w:tr w:rsidR="00902D17" w14:paraId="0B8A1A51" w14:textId="77777777">
        <w:tc>
          <w:tcPr>
            <w:tcW w:w="1985" w:type="dxa"/>
            <w:vMerge/>
          </w:tcPr>
          <w:p w14:paraId="24795EF9" w14:textId="77777777" w:rsidR="00902D17" w:rsidRDefault="00902D17">
            <w:pPr>
              <w:snapToGrid w:val="0"/>
              <w:rPr>
                <w:rFonts w:asciiTheme="majorEastAsia" w:eastAsiaTheme="majorEastAsia" w:hAnsiTheme="majorEastAsia"/>
                <w:color w:val="0070C0"/>
                <w:sz w:val="22"/>
              </w:rPr>
            </w:pPr>
          </w:p>
        </w:tc>
        <w:tc>
          <w:tcPr>
            <w:tcW w:w="926" w:type="dxa"/>
            <w:vMerge/>
            <w:vAlign w:val="center"/>
          </w:tcPr>
          <w:p w14:paraId="5F3D2C8E" w14:textId="77777777" w:rsidR="00902D17" w:rsidRDefault="00902D17">
            <w:pPr>
              <w:snapToGrid w:val="0"/>
              <w:jc w:val="center"/>
              <w:rPr>
                <w:rFonts w:asciiTheme="majorEastAsia" w:eastAsiaTheme="majorEastAsia" w:hAnsiTheme="majorEastAsia"/>
                <w:color w:val="0070C0"/>
                <w:sz w:val="22"/>
              </w:rPr>
            </w:pPr>
          </w:p>
        </w:tc>
        <w:tc>
          <w:tcPr>
            <w:tcW w:w="926" w:type="dxa"/>
            <w:vMerge/>
            <w:vAlign w:val="center"/>
          </w:tcPr>
          <w:p w14:paraId="48E322F8" w14:textId="77777777" w:rsidR="00902D17" w:rsidRDefault="00902D17">
            <w:pPr>
              <w:snapToGrid w:val="0"/>
              <w:jc w:val="center"/>
              <w:rPr>
                <w:rFonts w:asciiTheme="majorEastAsia" w:eastAsiaTheme="majorEastAsia" w:hAnsiTheme="majorEastAsia"/>
                <w:color w:val="0070C0"/>
                <w:sz w:val="22"/>
              </w:rPr>
            </w:pPr>
          </w:p>
        </w:tc>
        <w:tc>
          <w:tcPr>
            <w:tcW w:w="927" w:type="dxa"/>
            <w:vAlign w:val="center"/>
          </w:tcPr>
          <w:p w14:paraId="4CC166B3"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4週後</w:t>
            </w:r>
          </w:p>
        </w:tc>
        <w:tc>
          <w:tcPr>
            <w:tcW w:w="926" w:type="dxa"/>
            <w:vAlign w:val="center"/>
          </w:tcPr>
          <w:p w14:paraId="328DBC5E"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12週後</w:t>
            </w:r>
          </w:p>
        </w:tc>
        <w:tc>
          <w:tcPr>
            <w:tcW w:w="927" w:type="dxa"/>
            <w:vAlign w:val="center"/>
          </w:tcPr>
          <w:p w14:paraId="028025BD"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24週後</w:t>
            </w:r>
          </w:p>
        </w:tc>
        <w:tc>
          <w:tcPr>
            <w:tcW w:w="926" w:type="dxa"/>
            <w:vAlign w:val="center"/>
          </w:tcPr>
          <w:p w14:paraId="093470FF"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1年後</w:t>
            </w:r>
          </w:p>
        </w:tc>
        <w:tc>
          <w:tcPr>
            <w:tcW w:w="927" w:type="dxa"/>
            <w:vAlign w:val="center"/>
          </w:tcPr>
          <w:p w14:paraId="3BDF95FF"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3年後</w:t>
            </w:r>
          </w:p>
        </w:tc>
      </w:tr>
      <w:tr w:rsidR="00902D17" w14:paraId="1DCACE9D" w14:textId="77777777">
        <w:tc>
          <w:tcPr>
            <w:tcW w:w="1985" w:type="dxa"/>
          </w:tcPr>
          <w:p w14:paraId="4C2052F1"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文書同意</w:t>
            </w:r>
          </w:p>
        </w:tc>
        <w:tc>
          <w:tcPr>
            <w:tcW w:w="926" w:type="dxa"/>
          </w:tcPr>
          <w:p w14:paraId="0F1AC643"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1134C299" w14:textId="77777777" w:rsidR="00902D17" w:rsidRDefault="00902D17">
            <w:pPr>
              <w:snapToGrid w:val="0"/>
              <w:jc w:val="center"/>
              <w:rPr>
                <w:rFonts w:asciiTheme="majorEastAsia" w:eastAsiaTheme="majorEastAsia" w:hAnsiTheme="majorEastAsia"/>
                <w:color w:val="0070C0"/>
                <w:sz w:val="22"/>
              </w:rPr>
            </w:pPr>
          </w:p>
        </w:tc>
        <w:tc>
          <w:tcPr>
            <w:tcW w:w="927" w:type="dxa"/>
          </w:tcPr>
          <w:p w14:paraId="301A1B4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74957FBB" w14:textId="77777777" w:rsidR="00902D17" w:rsidRDefault="00902D17">
            <w:pPr>
              <w:snapToGrid w:val="0"/>
              <w:jc w:val="center"/>
              <w:rPr>
                <w:rFonts w:asciiTheme="majorEastAsia" w:eastAsiaTheme="majorEastAsia" w:hAnsiTheme="majorEastAsia"/>
                <w:color w:val="0070C0"/>
                <w:sz w:val="22"/>
              </w:rPr>
            </w:pPr>
          </w:p>
        </w:tc>
        <w:tc>
          <w:tcPr>
            <w:tcW w:w="927" w:type="dxa"/>
          </w:tcPr>
          <w:p w14:paraId="26521C53" w14:textId="77777777" w:rsidR="00902D17" w:rsidRDefault="00902D17">
            <w:pPr>
              <w:snapToGrid w:val="0"/>
              <w:jc w:val="center"/>
              <w:rPr>
                <w:rFonts w:asciiTheme="majorEastAsia" w:eastAsiaTheme="majorEastAsia" w:hAnsiTheme="majorEastAsia"/>
                <w:color w:val="0070C0"/>
                <w:sz w:val="22"/>
              </w:rPr>
            </w:pPr>
          </w:p>
        </w:tc>
        <w:tc>
          <w:tcPr>
            <w:tcW w:w="926" w:type="dxa"/>
          </w:tcPr>
          <w:p w14:paraId="37156B81" w14:textId="77777777" w:rsidR="00902D17" w:rsidRDefault="00902D17">
            <w:pPr>
              <w:snapToGrid w:val="0"/>
              <w:jc w:val="center"/>
              <w:rPr>
                <w:rFonts w:asciiTheme="majorEastAsia" w:eastAsiaTheme="majorEastAsia" w:hAnsiTheme="majorEastAsia"/>
                <w:color w:val="0070C0"/>
                <w:sz w:val="22"/>
              </w:rPr>
            </w:pPr>
          </w:p>
        </w:tc>
        <w:tc>
          <w:tcPr>
            <w:tcW w:w="927" w:type="dxa"/>
          </w:tcPr>
          <w:p w14:paraId="4BC9F50D" w14:textId="77777777" w:rsidR="00902D17" w:rsidRDefault="00902D17">
            <w:pPr>
              <w:snapToGrid w:val="0"/>
              <w:jc w:val="center"/>
              <w:rPr>
                <w:rFonts w:asciiTheme="majorEastAsia" w:eastAsiaTheme="majorEastAsia" w:hAnsiTheme="majorEastAsia"/>
                <w:color w:val="0070C0"/>
                <w:sz w:val="22"/>
              </w:rPr>
            </w:pPr>
          </w:p>
        </w:tc>
      </w:tr>
      <w:tr w:rsidR="00902D17" w14:paraId="2B6762A5" w14:textId="77777777">
        <w:tc>
          <w:tcPr>
            <w:tcW w:w="1985" w:type="dxa"/>
          </w:tcPr>
          <w:p w14:paraId="08651D2D"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患者背景</w:t>
            </w:r>
          </w:p>
        </w:tc>
        <w:tc>
          <w:tcPr>
            <w:tcW w:w="926" w:type="dxa"/>
          </w:tcPr>
          <w:p w14:paraId="2A1D0D68"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37982241"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266D86D" w14:textId="77777777" w:rsidR="00902D17" w:rsidRDefault="00902D17">
            <w:pPr>
              <w:snapToGrid w:val="0"/>
              <w:jc w:val="center"/>
              <w:rPr>
                <w:rFonts w:asciiTheme="majorEastAsia" w:eastAsiaTheme="majorEastAsia" w:hAnsiTheme="majorEastAsia"/>
                <w:color w:val="0070C0"/>
                <w:sz w:val="22"/>
              </w:rPr>
            </w:pPr>
          </w:p>
        </w:tc>
        <w:tc>
          <w:tcPr>
            <w:tcW w:w="926" w:type="dxa"/>
          </w:tcPr>
          <w:p w14:paraId="1E89AC02" w14:textId="77777777" w:rsidR="00902D17" w:rsidRDefault="00902D17">
            <w:pPr>
              <w:snapToGrid w:val="0"/>
              <w:jc w:val="center"/>
              <w:rPr>
                <w:rFonts w:asciiTheme="majorEastAsia" w:eastAsiaTheme="majorEastAsia" w:hAnsiTheme="majorEastAsia"/>
                <w:color w:val="0070C0"/>
                <w:sz w:val="22"/>
              </w:rPr>
            </w:pPr>
          </w:p>
        </w:tc>
        <w:tc>
          <w:tcPr>
            <w:tcW w:w="927" w:type="dxa"/>
          </w:tcPr>
          <w:p w14:paraId="22989D7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53DDEF24"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42C1D29" w14:textId="77777777" w:rsidR="00902D17" w:rsidRDefault="00902D17">
            <w:pPr>
              <w:snapToGrid w:val="0"/>
              <w:jc w:val="center"/>
              <w:rPr>
                <w:rFonts w:asciiTheme="majorEastAsia" w:eastAsiaTheme="majorEastAsia" w:hAnsiTheme="majorEastAsia"/>
                <w:color w:val="0070C0"/>
                <w:sz w:val="22"/>
              </w:rPr>
            </w:pPr>
          </w:p>
        </w:tc>
      </w:tr>
      <w:tr w:rsidR="00902D17" w14:paraId="0056DC26" w14:textId="77777777">
        <w:tc>
          <w:tcPr>
            <w:tcW w:w="1985" w:type="dxa"/>
          </w:tcPr>
          <w:p w14:paraId="384028FC"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身長</w:t>
            </w:r>
          </w:p>
        </w:tc>
        <w:tc>
          <w:tcPr>
            <w:tcW w:w="926" w:type="dxa"/>
          </w:tcPr>
          <w:p w14:paraId="10712B9C" w14:textId="77777777" w:rsidR="00902D17" w:rsidRDefault="00902D17">
            <w:pPr>
              <w:snapToGrid w:val="0"/>
              <w:jc w:val="center"/>
              <w:rPr>
                <w:rFonts w:asciiTheme="majorEastAsia" w:eastAsiaTheme="majorEastAsia" w:hAnsiTheme="majorEastAsia"/>
                <w:color w:val="0070C0"/>
                <w:sz w:val="22"/>
              </w:rPr>
            </w:pPr>
          </w:p>
        </w:tc>
        <w:tc>
          <w:tcPr>
            <w:tcW w:w="926" w:type="dxa"/>
          </w:tcPr>
          <w:p w14:paraId="60A2ADE7"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5BF65387" w14:textId="77777777" w:rsidR="00902D17" w:rsidRDefault="00902D17">
            <w:pPr>
              <w:snapToGrid w:val="0"/>
              <w:jc w:val="center"/>
              <w:rPr>
                <w:rFonts w:asciiTheme="majorEastAsia" w:eastAsiaTheme="majorEastAsia" w:hAnsiTheme="majorEastAsia"/>
                <w:color w:val="0070C0"/>
                <w:sz w:val="22"/>
              </w:rPr>
            </w:pPr>
          </w:p>
        </w:tc>
        <w:tc>
          <w:tcPr>
            <w:tcW w:w="926" w:type="dxa"/>
          </w:tcPr>
          <w:p w14:paraId="13EF4F5E" w14:textId="77777777" w:rsidR="00902D17" w:rsidRDefault="00902D17">
            <w:pPr>
              <w:snapToGrid w:val="0"/>
              <w:jc w:val="center"/>
              <w:rPr>
                <w:rFonts w:asciiTheme="majorEastAsia" w:eastAsiaTheme="majorEastAsia" w:hAnsiTheme="majorEastAsia"/>
                <w:color w:val="0070C0"/>
                <w:sz w:val="22"/>
              </w:rPr>
            </w:pPr>
          </w:p>
        </w:tc>
        <w:tc>
          <w:tcPr>
            <w:tcW w:w="927" w:type="dxa"/>
          </w:tcPr>
          <w:p w14:paraId="5EC47D26" w14:textId="77777777" w:rsidR="00902D17" w:rsidRDefault="00902D17">
            <w:pPr>
              <w:snapToGrid w:val="0"/>
              <w:jc w:val="center"/>
              <w:rPr>
                <w:rFonts w:asciiTheme="majorEastAsia" w:eastAsiaTheme="majorEastAsia" w:hAnsiTheme="majorEastAsia"/>
                <w:color w:val="0070C0"/>
                <w:sz w:val="22"/>
              </w:rPr>
            </w:pPr>
          </w:p>
        </w:tc>
        <w:tc>
          <w:tcPr>
            <w:tcW w:w="926" w:type="dxa"/>
          </w:tcPr>
          <w:p w14:paraId="3301F6E5"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D696BBB" w14:textId="77777777" w:rsidR="00902D17" w:rsidRDefault="00902D17">
            <w:pPr>
              <w:snapToGrid w:val="0"/>
              <w:jc w:val="center"/>
              <w:rPr>
                <w:rFonts w:asciiTheme="majorEastAsia" w:eastAsiaTheme="majorEastAsia" w:hAnsiTheme="majorEastAsia"/>
                <w:color w:val="0070C0"/>
                <w:sz w:val="22"/>
              </w:rPr>
            </w:pPr>
          </w:p>
        </w:tc>
      </w:tr>
      <w:tr w:rsidR="00902D17" w14:paraId="073F292C" w14:textId="77777777">
        <w:tc>
          <w:tcPr>
            <w:tcW w:w="1985" w:type="dxa"/>
          </w:tcPr>
          <w:p w14:paraId="1F4850FC"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体重</w:t>
            </w:r>
          </w:p>
        </w:tc>
        <w:tc>
          <w:tcPr>
            <w:tcW w:w="926" w:type="dxa"/>
          </w:tcPr>
          <w:p w14:paraId="3457895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1D3CED3B"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565B85D" w14:textId="77777777" w:rsidR="00902D17" w:rsidRDefault="00902D17">
            <w:pPr>
              <w:snapToGrid w:val="0"/>
              <w:jc w:val="center"/>
              <w:rPr>
                <w:rFonts w:asciiTheme="majorEastAsia" w:eastAsiaTheme="majorEastAsia" w:hAnsiTheme="majorEastAsia"/>
                <w:color w:val="0070C0"/>
                <w:sz w:val="22"/>
              </w:rPr>
            </w:pPr>
          </w:p>
        </w:tc>
        <w:tc>
          <w:tcPr>
            <w:tcW w:w="926" w:type="dxa"/>
          </w:tcPr>
          <w:p w14:paraId="6A5EB002"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D932FF7"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22A3FE82"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8678AA9" w14:textId="77777777" w:rsidR="00902D17" w:rsidRDefault="00902D17">
            <w:pPr>
              <w:snapToGrid w:val="0"/>
              <w:jc w:val="center"/>
              <w:rPr>
                <w:rFonts w:asciiTheme="majorEastAsia" w:eastAsiaTheme="majorEastAsia" w:hAnsiTheme="majorEastAsia"/>
                <w:color w:val="0070C0"/>
                <w:sz w:val="22"/>
              </w:rPr>
            </w:pPr>
          </w:p>
        </w:tc>
      </w:tr>
      <w:tr w:rsidR="00902D17" w14:paraId="15EEDFE7" w14:textId="77777777">
        <w:tc>
          <w:tcPr>
            <w:tcW w:w="1985" w:type="dxa"/>
          </w:tcPr>
          <w:p w14:paraId="1D1B442B"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手術情報</w:t>
            </w:r>
          </w:p>
        </w:tc>
        <w:tc>
          <w:tcPr>
            <w:tcW w:w="926" w:type="dxa"/>
          </w:tcPr>
          <w:p w14:paraId="3A12EE87" w14:textId="77777777" w:rsidR="00902D17" w:rsidRDefault="00902D17">
            <w:pPr>
              <w:snapToGrid w:val="0"/>
              <w:jc w:val="center"/>
              <w:rPr>
                <w:rFonts w:asciiTheme="majorEastAsia" w:eastAsiaTheme="majorEastAsia" w:hAnsiTheme="majorEastAsia"/>
                <w:color w:val="0070C0"/>
                <w:sz w:val="22"/>
              </w:rPr>
            </w:pPr>
          </w:p>
        </w:tc>
        <w:tc>
          <w:tcPr>
            <w:tcW w:w="926" w:type="dxa"/>
          </w:tcPr>
          <w:p w14:paraId="035580C5"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0239C33D" w14:textId="77777777" w:rsidR="00902D17" w:rsidRDefault="00902D17">
            <w:pPr>
              <w:snapToGrid w:val="0"/>
              <w:jc w:val="center"/>
              <w:rPr>
                <w:rFonts w:asciiTheme="majorEastAsia" w:eastAsiaTheme="majorEastAsia" w:hAnsiTheme="majorEastAsia"/>
                <w:color w:val="0070C0"/>
                <w:sz w:val="22"/>
              </w:rPr>
            </w:pPr>
          </w:p>
        </w:tc>
        <w:tc>
          <w:tcPr>
            <w:tcW w:w="926" w:type="dxa"/>
          </w:tcPr>
          <w:p w14:paraId="7D039B14"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E6136A5"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27A2365"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2ACB028" w14:textId="77777777" w:rsidR="00902D17" w:rsidRDefault="00902D17">
            <w:pPr>
              <w:snapToGrid w:val="0"/>
              <w:jc w:val="center"/>
              <w:rPr>
                <w:rFonts w:asciiTheme="majorEastAsia" w:eastAsiaTheme="majorEastAsia" w:hAnsiTheme="majorEastAsia"/>
                <w:color w:val="0070C0"/>
                <w:sz w:val="22"/>
              </w:rPr>
            </w:pPr>
          </w:p>
        </w:tc>
      </w:tr>
      <w:tr w:rsidR="00902D17" w14:paraId="480C9D65" w14:textId="77777777">
        <w:tc>
          <w:tcPr>
            <w:tcW w:w="1985" w:type="dxa"/>
          </w:tcPr>
          <w:p w14:paraId="08104D94"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血圧・脈拍・体温</w:t>
            </w:r>
          </w:p>
        </w:tc>
        <w:tc>
          <w:tcPr>
            <w:tcW w:w="926" w:type="dxa"/>
          </w:tcPr>
          <w:p w14:paraId="747CE421" w14:textId="77777777" w:rsidR="00902D17" w:rsidRDefault="00902D17">
            <w:pPr>
              <w:snapToGrid w:val="0"/>
              <w:jc w:val="center"/>
              <w:rPr>
                <w:rFonts w:asciiTheme="majorEastAsia" w:eastAsiaTheme="majorEastAsia" w:hAnsiTheme="majorEastAsia"/>
                <w:color w:val="0070C0"/>
                <w:sz w:val="22"/>
              </w:rPr>
            </w:pPr>
          </w:p>
        </w:tc>
        <w:tc>
          <w:tcPr>
            <w:tcW w:w="926" w:type="dxa"/>
          </w:tcPr>
          <w:p w14:paraId="7648BD1F"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5F8C4745"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23970965"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74502DAC"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42F51259"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ECDCBB4"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r>
      <w:tr w:rsidR="00902D17" w14:paraId="49CBC652" w14:textId="77777777">
        <w:tc>
          <w:tcPr>
            <w:tcW w:w="1985" w:type="dxa"/>
          </w:tcPr>
          <w:p w14:paraId="26FEFFD6"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病理組織結果</w:t>
            </w:r>
          </w:p>
        </w:tc>
        <w:tc>
          <w:tcPr>
            <w:tcW w:w="926" w:type="dxa"/>
          </w:tcPr>
          <w:p w14:paraId="1FA98DE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6B5DCF7"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9EAC7D9"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F019AAF"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B981706" w14:textId="77777777" w:rsidR="00902D17" w:rsidRDefault="00902D17">
            <w:pPr>
              <w:snapToGrid w:val="0"/>
              <w:jc w:val="center"/>
              <w:rPr>
                <w:rFonts w:asciiTheme="majorEastAsia" w:eastAsiaTheme="majorEastAsia" w:hAnsiTheme="majorEastAsia"/>
                <w:color w:val="0070C0"/>
                <w:sz w:val="22"/>
              </w:rPr>
            </w:pPr>
          </w:p>
        </w:tc>
        <w:tc>
          <w:tcPr>
            <w:tcW w:w="926" w:type="dxa"/>
          </w:tcPr>
          <w:p w14:paraId="64B806C9" w14:textId="77777777" w:rsidR="00902D17" w:rsidRDefault="00902D17">
            <w:pPr>
              <w:snapToGrid w:val="0"/>
              <w:jc w:val="center"/>
              <w:rPr>
                <w:rFonts w:asciiTheme="majorEastAsia" w:eastAsiaTheme="majorEastAsia" w:hAnsiTheme="majorEastAsia"/>
                <w:color w:val="0070C0"/>
                <w:sz w:val="22"/>
              </w:rPr>
            </w:pPr>
          </w:p>
        </w:tc>
        <w:tc>
          <w:tcPr>
            <w:tcW w:w="927" w:type="dxa"/>
          </w:tcPr>
          <w:p w14:paraId="02E94369" w14:textId="77777777" w:rsidR="00902D17" w:rsidRDefault="00902D17">
            <w:pPr>
              <w:snapToGrid w:val="0"/>
              <w:jc w:val="center"/>
              <w:rPr>
                <w:rFonts w:asciiTheme="majorEastAsia" w:eastAsiaTheme="majorEastAsia" w:hAnsiTheme="majorEastAsia"/>
                <w:color w:val="0070C0"/>
                <w:sz w:val="22"/>
              </w:rPr>
            </w:pPr>
          </w:p>
        </w:tc>
      </w:tr>
      <w:tr w:rsidR="00902D17" w14:paraId="0FFEE5CF" w14:textId="77777777">
        <w:tc>
          <w:tcPr>
            <w:tcW w:w="1985" w:type="dxa"/>
          </w:tcPr>
          <w:p w14:paraId="298413F4"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血液検査</w:t>
            </w:r>
          </w:p>
        </w:tc>
        <w:tc>
          <w:tcPr>
            <w:tcW w:w="926" w:type="dxa"/>
          </w:tcPr>
          <w:p w14:paraId="4AFE5227" w14:textId="77777777" w:rsidR="00902D17" w:rsidRDefault="00902D17">
            <w:pPr>
              <w:snapToGrid w:val="0"/>
              <w:jc w:val="center"/>
              <w:rPr>
                <w:rFonts w:asciiTheme="majorEastAsia" w:eastAsiaTheme="majorEastAsia" w:hAnsiTheme="majorEastAsia"/>
                <w:color w:val="0070C0"/>
                <w:sz w:val="22"/>
              </w:rPr>
            </w:pPr>
          </w:p>
        </w:tc>
        <w:tc>
          <w:tcPr>
            <w:tcW w:w="926" w:type="dxa"/>
          </w:tcPr>
          <w:p w14:paraId="19A28C32"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0BE90E78"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06DCBCD5"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5D44E36F"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36D61209"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D7EAEA6"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r>
      <w:tr w:rsidR="00902D17" w14:paraId="2050BF07" w14:textId="77777777">
        <w:tc>
          <w:tcPr>
            <w:tcW w:w="1985" w:type="dxa"/>
          </w:tcPr>
          <w:p w14:paraId="40C2DEF6"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尿検査</w:t>
            </w:r>
          </w:p>
        </w:tc>
        <w:tc>
          <w:tcPr>
            <w:tcW w:w="926" w:type="dxa"/>
          </w:tcPr>
          <w:p w14:paraId="0EF05604" w14:textId="77777777" w:rsidR="00902D17" w:rsidRDefault="00902D17">
            <w:pPr>
              <w:snapToGrid w:val="0"/>
              <w:jc w:val="center"/>
              <w:rPr>
                <w:rFonts w:asciiTheme="majorEastAsia" w:eastAsiaTheme="majorEastAsia" w:hAnsiTheme="majorEastAsia"/>
                <w:color w:val="0070C0"/>
                <w:sz w:val="22"/>
              </w:rPr>
            </w:pPr>
          </w:p>
        </w:tc>
        <w:tc>
          <w:tcPr>
            <w:tcW w:w="926" w:type="dxa"/>
          </w:tcPr>
          <w:p w14:paraId="35209858"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3E8126FC"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7BC1622B"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7" w:type="dxa"/>
          </w:tcPr>
          <w:p w14:paraId="44DFF68B"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hint="eastAsia"/>
                <w:color w:val="0070C0"/>
                <w:sz w:val="22"/>
              </w:rPr>
              <w:t>○</w:t>
            </w:r>
          </w:p>
        </w:tc>
        <w:tc>
          <w:tcPr>
            <w:tcW w:w="926" w:type="dxa"/>
          </w:tcPr>
          <w:p w14:paraId="5F021420"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DCB0376" w14:textId="77777777" w:rsidR="00902D17" w:rsidRDefault="00902D17">
            <w:pPr>
              <w:snapToGrid w:val="0"/>
              <w:jc w:val="center"/>
              <w:rPr>
                <w:rFonts w:asciiTheme="majorEastAsia" w:eastAsiaTheme="majorEastAsia" w:hAnsiTheme="majorEastAsia"/>
                <w:color w:val="0070C0"/>
                <w:sz w:val="22"/>
              </w:rPr>
            </w:pPr>
          </w:p>
        </w:tc>
      </w:tr>
      <w:tr w:rsidR="00902D17" w14:paraId="337DCF7B" w14:textId="77777777">
        <w:tc>
          <w:tcPr>
            <w:tcW w:w="1985" w:type="dxa"/>
          </w:tcPr>
          <w:p w14:paraId="54BD3E71"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併用薬剤</w:t>
            </w:r>
          </w:p>
        </w:tc>
        <w:tc>
          <w:tcPr>
            <w:tcW w:w="926" w:type="dxa"/>
          </w:tcPr>
          <w:p w14:paraId="7B115927" w14:textId="77777777" w:rsidR="00902D17" w:rsidRDefault="00902D17">
            <w:pPr>
              <w:snapToGrid w:val="0"/>
              <w:jc w:val="center"/>
              <w:rPr>
                <w:rFonts w:asciiTheme="majorEastAsia" w:eastAsiaTheme="majorEastAsia" w:hAnsiTheme="majorEastAsia"/>
                <w:color w:val="0070C0"/>
                <w:sz w:val="22"/>
              </w:rPr>
            </w:pPr>
          </w:p>
        </w:tc>
        <w:tc>
          <w:tcPr>
            <w:tcW w:w="926" w:type="dxa"/>
          </w:tcPr>
          <w:p w14:paraId="639620C8"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noProof/>
                <w:color w:val="0070C0"/>
                <w:sz w:val="22"/>
              </w:rPr>
              <mc:AlternateContent>
                <mc:Choice Requires="wps">
                  <w:drawing>
                    <wp:anchor distT="0" distB="0" distL="114300" distR="114300" simplePos="0" relativeHeight="2" behindDoc="0" locked="0" layoutInCell="1" hidden="0" allowOverlap="1" wp14:anchorId="1DA6323B" wp14:editId="0BE1BA62">
                      <wp:simplePos x="0" y="0"/>
                      <wp:positionH relativeFrom="column">
                        <wp:posOffset>-39370</wp:posOffset>
                      </wp:positionH>
                      <wp:positionV relativeFrom="paragraph">
                        <wp:posOffset>108585</wp:posOffset>
                      </wp:positionV>
                      <wp:extent cx="3476625" cy="0"/>
                      <wp:effectExtent l="635" t="36195" r="29210" b="46355"/>
                      <wp:wrapNone/>
                      <wp:docPr id="1026" name="オブジェクト 0"/>
                      <wp:cNvGraphicFramePr/>
                      <a:graphic xmlns:a="http://schemas.openxmlformats.org/drawingml/2006/main">
                        <a:graphicData uri="http://schemas.microsoft.com/office/word/2010/wordprocessingShape">
                          <wps:wsp>
                            <wps:cNvCnPr/>
                            <wps:spPr>
                              <a:xfrm>
                                <a:off x="0" y="0"/>
                                <a:ext cx="3476625" cy="0"/>
                              </a:xfrm>
                              <a:prstGeom prst="straightConnector1">
                                <a:avLst/>
                              </a:prstGeom>
                              <a:noFill/>
                              <a:ln w="19050">
                                <a:solidFill>
                                  <a:srgbClr val="0070C0"/>
                                </a:solidFill>
                                <a:miter/>
                                <a:headEnd type="triangle"/>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8.5500000000000007pt;mso-position-vertical-relative:text;mso-position-horizontal-relative:text;position:absolute;height:0pt;mso-wrap-distance-top:0pt;width:273.75pt;mso-wrap-distance-left:9pt;margin-left:-3.1pt;z-index:2;" o:spid="_x0000_s1026" o:allowincell="t" o:allowoverlap="t" filled="f" stroked="t" strokecolor="#0070c0" strokeweight="1.5pt" o:spt="32" type="#_x0000_t32">
                      <v:fill/>
                      <v:stroke filltype="solid" startarrow="block" endarrow="block"/>
                      <v:imagedata o:title=""/>
                      <w10:wrap type="none" anchorx="text" anchory="text"/>
                    </v:shape>
                  </w:pict>
                </mc:Fallback>
              </mc:AlternateContent>
            </w:r>
          </w:p>
        </w:tc>
        <w:tc>
          <w:tcPr>
            <w:tcW w:w="927" w:type="dxa"/>
          </w:tcPr>
          <w:p w14:paraId="11747CFD" w14:textId="77777777" w:rsidR="00902D17" w:rsidRDefault="00902D17">
            <w:pPr>
              <w:snapToGrid w:val="0"/>
              <w:jc w:val="center"/>
              <w:rPr>
                <w:rFonts w:asciiTheme="majorEastAsia" w:eastAsiaTheme="majorEastAsia" w:hAnsiTheme="majorEastAsia"/>
                <w:color w:val="0070C0"/>
                <w:sz w:val="22"/>
              </w:rPr>
            </w:pPr>
          </w:p>
        </w:tc>
        <w:tc>
          <w:tcPr>
            <w:tcW w:w="926" w:type="dxa"/>
          </w:tcPr>
          <w:p w14:paraId="3CEBB1B4" w14:textId="77777777" w:rsidR="00902D17" w:rsidRDefault="00902D17">
            <w:pPr>
              <w:snapToGrid w:val="0"/>
              <w:jc w:val="center"/>
              <w:rPr>
                <w:rFonts w:asciiTheme="majorEastAsia" w:eastAsiaTheme="majorEastAsia" w:hAnsiTheme="majorEastAsia"/>
                <w:color w:val="0070C0"/>
                <w:sz w:val="22"/>
              </w:rPr>
            </w:pPr>
          </w:p>
        </w:tc>
        <w:tc>
          <w:tcPr>
            <w:tcW w:w="927" w:type="dxa"/>
          </w:tcPr>
          <w:p w14:paraId="390D1E48"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74F8C78" w14:textId="77777777" w:rsidR="00902D17" w:rsidRDefault="00902D17">
            <w:pPr>
              <w:snapToGrid w:val="0"/>
              <w:jc w:val="center"/>
              <w:rPr>
                <w:rFonts w:asciiTheme="majorEastAsia" w:eastAsiaTheme="majorEastAsia" w:hAnsiTheme="majorEastAsia"/>
                <w:color w:val="0070C0"/>
                <w:sz w:val="22"/>
              </w:rPr>
            </w:pPr>
          </w:p>
        </w:tc>
        <w:tc>
          <w:tcPr>
            <w:tcW w:w="927" w:type="dxa"/>
          </w:tcPr>
          <w:p w14:paraId="51CCA90A" w14:textId="77777777" w:rsidR="00902D17" w:rsidRDefault="00902D17">
            <w:pPr>
              <w:snapToGrid w:val="0"/>
              <w:jc w:val="center"/>
              <w:rPr>
                <w:rFonts w:asciiTheme="majorEastAsia" w:eastAsiaTheme="majorEastAsia" w:hAnsiTheme="majorEastAsia"/>
                <w:color w:val="0070C0"/>
                <w:sz w:val="22"/>
              </w:rPr>
            </w:pPr>
          </w:p>
        </w:tc>
      </w:tr>
      <w:tr w:rsidR="00902D17" w14:paraId="42757DAD" w14:textId="77777777">
        <w:tc>
          <w:tcPr>
            <w:tcW w:w="1985" w:type="dxa"/>
          </w:tcPr>
          <w:p w14:paraId="7C8D7C45" w14:textId="77777777" w:rsidR="00902D17" w:rsidRDefault="00E31447">
            <w:pPr>
              <w:snapToGrid w:val="0"/>
              <w:rPr>
                <w:rFonts w:asciiTheme="majorEastAsia" w:eastAsiaTheme="majorEastAsia" w:hAnsiTheme="majorEastAsia"/>
                <w:color w:val="0070C0"/>
                <w:sz w:val="22"/>
              </w:rPr>
            </w:pPr>
            <w:r>
              <w:rPr>
                <w:rFonts w:asciiTheme="majorEastAsia" w:eastAsiaTheme="majorEastAsia" w:hAnsiTheme="majorEastAsia" w:hint="eastAsia"/>
                <w:color w:val="0070C0"/>
                <w:sz w:val="22"/>
              </w:rPr>
              <w:t>有害事象</w:t>
            </w:r>
          </w:p>
        </w:tc>
        <w:tc>
          <w:tcPr>
            <w:tcW w:w="926" w:type="dxa"/>
          </w:tcPr>
          <w:p w14:paraId="5AE5540F" w14:textId="77777777" w:rsidR="00902D17" w:rsidRDefault="00902D17">
            <w:pPr>
              <w:snapToGrid w:val="0"/>
              <w:jc w:val="center"/>
              <w:rPr>
                <w:rFonts w:asciiTheme="majorEastAsia" w:eastAsiaTheme="majorEastAsia" w:hAnsiTheme="majorEastAsia"/>
                <w:color w:val="0070C0"/>
                <w:sz w:val="22"/>
              </w:rPr>
            </w:pPr>
          </w:p>
        </w:tc>
        <w:tc>
          <w:tcPr>
            <w:tcW w:w="926" w:type="dxa"/>
          </w:tcPr>
          <w:p w14:paraId="2AD699FE" w14:textId="77777777" w:rsidR="00902D17" w:rsidRDefault="00E31447">
            <w:pPr>
              <w:snapToGrid w:val="0"/>
              <w:jc w:val="center"/>
              <w:rPr>
                <w:rFonts w:asciiTheme="majorEastAsia" w:eastAsiaTheme="majorEastAsia" w:hAnsiTheme="majorEastAsia"/>
                <w:color w:val="0070C0"/>
                <w:sz w:val="22"/>
              </w:rPr>
            </w:pPr>
            <w:r>
              <w:rPr>
                <w:rFonts w:asciiTheme="majorEastAsia" w:eastAsiaTheme="majorEastAsia" w:hAnsiTheme="majorEastAsia"/>
                <w:noProof/>
                <w:color w:val="0070C0"/>
                <w:sz w:val="22"/>
              </w:rPr>
              <mc:AlternateContent>
                <mc:Choice Requires="wps">
                  <w:drawing>
                    <wp:anchor distT="0" distB="0" distL="114300" distR="114300" simplePos="0" relativeHeight="3" behindDoc="0" locked="0" layoutInCell="1" hidden="0" allowOverlap="1" wp14:anchorId="6DB7F6E0" wp14:editId="4586CED5">
                      <wp:simplePos x="0" y="0"/>
                      <wp:positionH relativeFrom="column">
                        <wp:posOffset>-39370</wp:posOffset>
                      </wp:positionH>
                      <wp:positionV relativeFrom="paragraph">
                        <wp:posOffset>73025</wp:posOffset>
                      </wp:positionV>
                      <wp:extent cx="3476625" cy="0"/>
                      <wp:effectExtent l="635" t="36195" r="29210" b="46355"/>
                      <wp:wrapNone/>
                      <wp:docPr id="1027" name="オブジェクト 0"/>
                      <wp:cNvGraphicFramePr/>
                      <a:graphic xmlns:a="http://schemas.openxmlformats.org/drawingml/2006/main">
                        <a:graphicData uri="http://schemas.microsoft.com/office/word/2010/wordprocessingShape">
                          <wps:wsp>
                            <wps:cNvCnPr/>
                            <wps:spPr>
                              <a:xfrm>
                                <a:off x="0" y="0"/>
                                <a:ext cx="3476625" cy="0"/>
                              </a:xfrm>
                              <a:prstGeom prst="straightConnector1">
                                <a:avLst/>
                              </a:prstGeom>
                              <a:noFill/>
                              <a:ln w="19050">
                                <a:solidFill>
                                  <a:srgbClr val="0070C0"/>
                                </a:solidFill>
                                <a:miter/>
                                <a:headEnd type="triangle"/>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オブジェクト 0" style="mso-wrap-distance-right:9pt;mso-wrap-distance-bottom:0pt;margin-top:5.75pt;mso-position-vertical-relative:text;mso-position-horizontal-relative:text;position:absolute;height:0pt;mso-wrap-distance-top:0pt;width:273.75pt;mso-wrap-distance-left:9pt;margin-left:-3.1pt;z-index:3;" o:spid="_x0000_s1027" o:allowincell="t" o:allowoverlap="t" filled="f" stroked="t" strokecolor="#0070c0" strokeweight="1.5pt" o:spt="32" type="#_x0000_t32">
                      <v:fill/>
                      <v:stroke filltype="solid" startarrow="block" endarrow="block"/>
                      <v:imagedata o:title=""/>
                      <w10:wrap type="none" anchorx="text" anchory="text"/>
                    </v:shape>
                  </w:pict>
                </mc:Fallback>
              </mc:AlternateContent>
            </w:r>
          </w:p>
        </w:tc>
        <w:tc>
          <w:tcPr>
            <w:tcW w:w="927" w:type="dxa"/>
          </w:tcPr>
          <w:p w14:paraId="05DE7740" w14:textId="77777777" w:rsidR="00902D17" w:rsidRDefault="00902D17">
            <w:pPr>
              <w:snapToGrid w:val="0"/>
              <w:jc w:val="center"/>
              <w:rPr>
                <w:rFonts w:asciiTheme="majorEastAsia" w:eastAsiaTheme="majorEastAsia" w:hAnsiTheme="majorEastAsia"/>
                <w:color w:val="0070C0"/>
                <w:sz w:val="22"/>
              </w:rPr>
            </w:pPr>
          </w:p>
        </w:tc>
        <w:tc>
          <w:tcPr>
            <w:tcW w:w="926" w:type="dxa"/>
          </w:tcPr>
          <w:p w14:paraId="42917AC9"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220551F" w14:textId="77777777" w:rsidR="00902D17" w:rsidRDefault="00902D17">
            <w:pPr>
              <w:snapToGrid w:val="0"/>
              <w:jc w:val="center"/>
              <w:rPr>
                <w:rFonts w:asciiTheme="majorEastAsia" w:eastAsiaTheme="majorEastAsia" w:hAnsiTheme="majorEastAsia"/>
                <w:color w:val="0070C0"/>
                <w:sz w:val="22"/>
              </w:rPr>
            </w:pPr>
          </w:p>
        </w:tc>
        <w:tc>
          <w:tcPr>
            <w:tcW w:w="926" w:type="dxa"/>
          </w:tcPr>
          <w:p w14:paraId="0D6E79E1" w14:textId="77777777" w:rsidR="00902D17" w:rsidRDefault="00902D17">
            <w:pPr>
              <w:snapToGrid w:val="0"/>
              <w:jc w:val="center"/>
              <w:rPr>
                <w:rFonts w:asciiTheme="majorEastAsia" w:eastAsiaTheme="majorEastAsia" w:hAnsiTheme="majorEastAsia"/>
                <w:color w:val="0070C0"/>
                <w:sz w:val="22"/>
              </w:rPr>
            </w:pPr>
          </w:p>
        </w:tc>
        <w:tc>
          <w:tcPr>
            <w:tcW w:w="927" w:type="dxa"/>
          </w:tcPr>
          <w:p w14:paraId="62466AA1" w14:textId="77777777" w:rsidR="00902D17" w:rsidRDefault="00902D17">
            <w:pPr>
              <w:snapToGrid w:val="0"/>
              <w:jc w:val="center"/>
              <w:rPr>
                <w:rFonts w:asciiTheme="majorEastAsia" w:eastAsiaTheme="majorEastAsia" w:hAnsiTheme="majorEastAsia"/>
                <w:color w:val="0070C0"/>
                <w:sz w:val="22"/>
              </w:rPr>
            </w:pPr>
          </w:p>
        </w:tc>
      </w:tr>
    </w:tbl>
    <w:p w14:paraId="306331DC" w14:textId="77777777" w:rsidR="00902D17" w:rsidRDefault="00902D17">
      <w:pPr>
        <w:snapToGrid w:val="0"/>
        <w:ind w:firstLineChars="100" w:firstLine="220"/>
        <w:rPr>
          <w:rFonts w:asciiTheme="majorEastAsia" w:eastAsiaTheme="majorEastAsia" w:hAnsiTheme="majorEastAsia"/>
          <w:color w:val="0070C0"/>
          <w:sz w:val="22"/>
        </w:rPr>
      </w:pPr>
    </w:p>
    <w:p w14:paraId="687CA0DB" w14:textId="48428E91" w:rsidR="00902D17" w:rsidRDefault="00E31447">
      <w:pPr>
        <w:snapToGrid w:val="0"/>
        <w:rPr>
          <w:rFonts w:asciiTheme="majorEastAsia" w:eastAsiaTheme="majorEastAsia" w:hAnsiTheme="majorEastAsia"/>
          <w:color w:val="0070C0"/>
          <w:sz w:val="22"/>
        </w:rPr>
      </w:pPr>
      <w:commentRangeStart w:id="8"/>
      <w:r>
        <w:rPr>
          <w:rFonts w:asciiTheme="majorEastAsia" w:eastAsiaTheme="majorEastAsia" w:hAnsiTheme="majorEastAsia" w:hint="eastAsia"/>
          <w:color w:val="0070C0"/>
          <w:sz w:val="22"/>
        </w:rPr>
        <w:t>4.</w:t>
      </w:r>
      <w:r w:rsidR="009968B8">
        <w:rPr>
          <w:rFonts w:asciiTheme="majorEastAsia" w:eastAsiaTheme="majorEastAsia" w:hAnsiTheme="majorEastAsia" w:hint="eastAsia"/>
          <w:color w:val="0070C0"/>
          <w:sz w:val="22"/>
        </w:rPr>
        <w:t>4</w:t>
      </w:r>
      <w:r>
        <w:rPr>
          <w:rFonts w:asciiTheme="majorEastAsia" w:eastAsiaTheme="majorEastAsia" w:hAnsiTheme="majorEastAsia" w:hint="eastAsia"/>
          <w:color w:val="0070C0"/>
          <w:sz w:val="22"/>
        </w:rPr>
        <w:t>.2. 観察項目及び検査項目</w:t>
      </w:r>
      <w:commentRangeEnd w:id="8"/>
      <w:r>
        <w:rPr>
          <w:rFonts w:asciiTheme="majorEastAsia" w:eastAsiaTheme="majorEastAsia" w:hAnsiTheme="majorEastAsia" w:hint="eastAsia"/>
          <w:color w:val="0070C0"/>
          <w:sz w:val="22"/>
        </w:rPr>
        <w:commentReference w:id="8"/>
      </w:r>
    </w:p>
    <w:p w14:paraId="3313BFEB" w14:textId="77777777" w:rsidR="00902D17" w:rsidRDefault="00E31447">
      <w:pPr>
        <w:snapToGrid w:val="0"/>
        <w:ind w:firstLineChars="100" w:firstLine="220"/>
        <w:rPr>
          <w:rFonts w:asciiTheme="majorEastAsia" w:eastAsiaTheme="majorEastAsia" w:hAnsiTheme="majorEastAsia"/>
          <w:color w:val="0070C0"/>
          <w:sz w:val="22"/>
        </w:rPr>
      </w:pPr>
      <w:r>
        <w:rPr>
          <w:rFonts w:asciiTheme="majorEastAsia" w:eastAsiaTheme="majorEastAsia" w:hAnsiTheme="majorEastAsia" w:hint="eastAsia"/>
          <w:color w:val="0070C0"/>
          <w:sz w:val="22"/>
        </w:rPr>
        <w:t>以下の項目を診療録より収集する。</w:t>
      </w:r>
    </w:p>
    <w:p w14:paraId="17B67317" w14:textId="77777777" w:rsidR="00902D17" w:rsidRDefault="00E31447">
      <w:pPr>
        <w:snapToGrid w:val="0"/>
        <w:ind w:firstLineChars="200" w:firstLine="440"/>
        <w:rPr>
          <w:rFonts w:asciiTheme="majorEastAsia" w:eastAsiaTheme="majorEastAsia" w:hAnsiTheme="majorEastAsia"/>
          <w:color w:val="0070C0"/>
          <w:sz w:val="22"/>
        </w:rPr>
      </w:pPr>
      <w:r>
        <w:rPr>
          <w:rFonts w:asciiTheme="majorEastAsia" w:eastAsiaTheme="majorEastAsia" w:hAnsiTheme="majorEastAsia" w:hint="eastAsia"/>
          <w:color w:val="0070C0"/>
          <w:sz w:val="22"/>
        </w:rPr>
        <w:t>①　患者背景（年齢、性別、合併症）</w:t>
      </w:r>
    </w:p>
    <w:p w14:paraId="4D69EF3A" w14:textId="77777777" w:rsidR="00902D17" w:rsidRDefault="00E31447">
      <w:pPr>
        <w:snapToGrid w:val="0"/>
        <w:ind w:firstLineChars="200" w:firstLine="440"/>
        <w:rPr>
          <w:rFonts w:asciiTheme="majorEastAsia" w:eastAsiaTheme="majorEastAsia" w:hAnsiTheme="majorEastAsia"/>
          <w:color w:val="0070C0"/>
          <w:sz w:val="22"/>
        </w:rPr>
      </w:pPr>
      <w:r>
        <w:rPr>
          <w:rFonts w:asciiTheme="majorEastAsia" w:eastAsiaTheme="majorEastAsia" w:hAnsiTheme="majorEastAsia" w:hint="eastAsia"/>
          <w:color w:val="0070C0"/>
          <w:sz w:val="22"/>
        </w:rPr>
        <w:t>②　手術情報（術式、時間、出血量）</w:t>
      </w:r>
    </w:p>
    <w:p w14:paraId="740B74E9" w14:textId="77777777" w:rsidR="00902D17" w:rsidRDefault="00E31447">
      <w:pPr>
        <w:snapToGrid w:val="0"/>
        <w:ind w:firstLineChars="200" w:firstLine="440"/>
        <w:rPr>
          <w:rFonts w:asciiTheme="majorEastAsia" w:eastAsiaTheme="majorEastAsia" w:hAnsiTheme="majorEastAsia"/>
          <w:color w:val="0070C0"/>
          <w:sz w:val="22"/>
        </w:rPr>
      </w:pPr>
      <w:r>
        <w:rPr>
          <w:rFonts w:asciiTheme="majorEastAsia" w:eastAsiaTheme="majorEastAsia" w:hAnsiTheme="majorEastAsia" w:hint="eastAsia"/>
          <w:color w:val="0070C0"/>
          <w:sz w:val="22"/>
        </w:rPr>
        <w:t>③　病理組織結果（腫瘍径、核分裂像、</w:t>
      </w:r>
      <w:r>
        <w:rPr>
          <w:rFonts w:asciiTheme="majorEastAsia" w:eastAsiaTheme="majorEastAsia" w:hAnsiTheme="majorEastAsia"/>
          <w:color w:val="0070C0"/>
          <w:sz w:val="22"/>
        </w:rPr>
        <w:t>Mib-1 index</w:t>
      </w:r>
      <w:r>
        <w:rPr>
          <w:rFonts w:asciiTheme="majorEastAsia" w:eastAsiaTheme="majorEastAsia" w:hAnsiTheme="majorEastAsia" w:hint="eastAsia"/>
          <w:color w:val="0070C0"/>
          <w:sz w:val="22"/>
        </w:rPr>
        <w:t>、）</w:t>
      </w:r>
    </w:p>
    <w:p w14:paraId="7690FD9C" w14:textId="77777777" w:rsidR="00902D17" w:rsidRDefault="00E31447">
      <w:pPr>
        <w:snapToGrid w:val="0"/>
        <w:ind w:firstLineChars="200" w:firstLine="440"/>
        <w:rPr>
          <w:rFonts w:asciiTheme="majorEastAsia" w:eastAsiaTheme="majorEastAsia" w:hAnsiTheme="majorEastAsia"/>
          <w:color w:val="0070C0"/>
          <w:sz w:val="22"/>
        </w:rPr>
      </w:pPr>
      <w:r>
        <w:rPr>
          <w:rFonts w:asciiTheme="majorEastAsia" w:eastAsiaTheme="majorEastAsia" w:hAnsiTheme="majorEastAsia" w:hint="eastAsia"/>
          <w:color w:val="0070C0"/>
          <w:sz w:val="22"/>
        </w:rPr>
        <w:t>④　臨床検査値</w:t>
      </w:r>
    </w:p>
    <w:p w14:paraId="335E4A53" w14:textId="77777777" w:rsidR="00902D17" w:rsidRDefault="00E31447">
      <w:pPr>
        <w:pStyle w:val="a9"/>
        <w:wordWrap/>
        <w:snapToGrid w:val="0"/>
        <w:spacing w:line="240" w:lineRule="auto"/>
        <w:ind w:leftChars="472" w:left="2691" w:hangingChars="780" w:hanging="1700"/>
        <w:rPr>
          <w:rFonts w:asciiTheme="majorEastAsia" w:eastAsiaTheme="majorEastAsia" w:hAnsiTheme="majorEastAsia"/>
          <w:color w:val="0070C0"/>
          <w:sz w:val="22"/>
        </w:rPr>
      </w:pPr>
      <w:r>
        <w:rPr>
          <w:rFonts w:asciiTheme="majorEastAsia" w:eastAsiaTheme="majorEastAsia" w:hAnsiTheme="majorEastAsia" w:hint="eastAsia"/>
          <w:color w:val="0070C0"/>
          <w:sz w:val="22"/>
        </w:rPr>
        <w:t>・血液学的検査：</w:t>
      </w:r>
      <w:r>
        <w:rPr>
          <w:rFonts w:asciiTheme="majorEastAsia" w:eastAsiaTheme="majorEastAsia" w:hAnsiTheme="majorEastAsia"/>
          <w:color w:val="0070C0"/>
          <w:sz w:val="22"/>
        </w:rPr>
        <w:t>WBC</w:t>
      </w:r>
      <w:r>
        <w:rPr>
          <w:rFonts w:asciiTheme="majorEastAsia" w:eastAsiaTheme="majorEastAsia" w:hAnsiTheme="majorEastAsia" w:hint="eastAsia"/>
          <w:color w:val="0070C0"/>
          <w:sz w:val="22"/>
        </w:rPr>
        <w:t>、</w:t>
      </w:r>
      <w:r>
        <w:rPr>
          <w:rFonts w:asciiTheme="majorEastAsia" w:eastAsiaTheme="majorEastAsia" w:hAnsiTheme="majorEastAsia"/>
          <w:color w:val="0070C0"/>
          <w:sz w:val="22"/>
        </w:rPr>
        <w:t>RBC</w:t>
      </w:r>
      <w:r>
        <w:rPr>
          <w:rFonts w:asciiTheme="majorEastAsia" w:eastAsiaTheme="majorEastAsia" w:hAnsiTheme="majorEastAsia" w:hint="eastAsia"/>
          <w:color w:val="0070C0"/>
          <w:sz w:val="22"/>
        </w:rPr>
        <w:t>、</w:t>
      </w:r>
      <w:r>
        <w:rPr>
          <w:rFonts w:asciiTheme="majorEastAsia" w:eastAsiaTheme="majorEastAsia" w:hAnsiTheme="majorEastAsia"/>
          <w:color w:val="0070C0"/>
          <w:sz w:val="22"/>
        </w:rPr>
        <w:t>Hb</w:t>
      </w:r>
    </w:p>
    <w:p w14:paraId="43562759" w14:textId="77777777" w:rsidR="00902D17" w:rsidRDefault="00E31447">
      <w:pPr>
        <w:pStyle w:val="a9"/>
        <w:wordWrap/>
        <w:snapToGrid w:val="0"/>
        <w:spacing w:line="240" w:lineRule="auto"/>
        <w:ind w:leftChars="472" w:left="2691" w:hangingChars="780" w:hanging="1700"/>
        <w:rPr>
          <w:rFonts w:asciiTheme="majorEastAsia" w:eastAsiaTheme="majorEastAsia" w:hAnsiTheme="majorEastAsia"/>
          <w:color w:val="0070C0"/>
          <w:sz w:val="22"/>
        </w:rPr>
      </w:pPr>
      <w:r>
        <w:rPr>
          <w:rFonts w:asciiTheme="majorEastAsia" w:eastAsiaTheme="majorEastAsia" w:hAnsiTheme="majorEastAsia" w:hint="eastAsia"/>
          <w:color w:val="0070C0"/>
          <w:sz w:val="22"/>
        </w:rPr>
        <w:t>・生化学的検査：AST、ALT、ALP、総ビリルビン、アルブミン、クレアチニン、BUN</w:t>
      </w:r>
    </w:p>
    <w:p w14:paraId="5B3048F6" w14:textId="77777777" w:rsidR="00902D17" w:rsidRDefault="00E31447">
      <w:pPr>
        <w:pStyle w:val="a9"/>
        <w:wordWrap/>
        <w:snapToGrid w:val="0"/>
        <w:spacing w:line="240" w:lineRule="auto"/>
        <w:ind w:leftChars="472" w:left="2691" w:hangingChars="780" w:hanging="1700"/>
        <w:rPr>
          <w:rFonts w:asciiTheme="majorEastAsia" w:eastAsiaTheme="majorEastAsia" w:hAnsiTheme="majorEastAsia"/>
          <w:color w:val="0070C0"/>
          <w:sz w:val="22"/>
        </w:rPr>
      </w:pPr>
      <w:r>
        <w:rPr>
          <w:rFonts w:asciiTheme="majorEastAsia" w:eastAsiaTheme="majorEastAsia" w:hAnsiTheme="majorEastAsia" w:hint="eastAsia"/>
          <w:color w:val="0070C0"/>
          <w:sz w:val="22"/>
        </w:rPr>
        <w:t>・尿検査：尿蛋白(定性)</w:t>
      </w:r>
    </w:p>
    <w:p w14:paraId="666BF815"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⑤　併用薬剤</w:t>
      </w:r>
    </w:p>
    <w:p w14:paraId="57191AFD" w14:textId="1BEEF7E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⑥　有害事象</w:t>
      </w:r>
      <w:r w:rsidR="00103C9B">
        <w:rPr>
          <w:rFonts w:asciiTheme="majorEastAsia" w:eastAsiaTheme="majorEastAsia" w:hAnsiTheme="majorEastAsia" w:hint="eastAsia"/>
          <w:color w:val="0070C0"/>
          <w:sz w:val="22"/>
        </w:rPr>
        <w:t>（</w:t>
      </w:r>
      <w:r w:rsidR="004B4CEF">
        <w:rPr>
          <w:rFonts w:asciiTheme="majorEastAsia" w:eastAsiaTheme="majorEastAsia" w:hAnsiTheme="majorEastAsia" w:hint="eastAsia"/>
          <w:color w:val="0070C0"/>
          <w:sz w:val="22"/>
        </w:rPr>
        <w:t>閉塞</w:t>
      </w:r>
      <w:r w:rsidR="009968B8">
        <w:rPr>
          <w:rFonts w:asciiTheme="majorEastAsia" w:eastAsiaTheme="majorEastAsia" w:hAnsiTheme="majorEastAsia" w:hint="eastAsia"/>
          <w:color w:val="0070C0"/>
          <w:sz w:val="22"/>
        </w:rPr>
        <w:t>、その他</w:t>
      </w:r>
      <w:r w:rsidR="00103C9B">
        <w:rPr>
          <w:rFonts w:asciiTheme="majorEastAsia" w:eastAsiaTheme="majorEastAsia" w:hAnsiTheme="majorEastAsia" w:hint="eastAsia"/>
          <w:color w:val="0070C0"/>
          <w:sz w:val="22"/>
        </w:rPr>
        <w:t>医師が関連すると判断</w:t>
      </w:r>
      <w:r w:rsidR="009968B8">
        <w:rPr>
          <w:rFonts w:asciiTheme="majorEastAsia" w:eastAsiaTheme="majorEastAsia" w:hAnsiTheme="majorEastAsia" w:hint="eastAsia"/>
          <w:color w:val="0070C0"/>
          <w:sz w:val="22"/>
        </w:rPr>
        <w:t>する事象</w:t>
      </w:r>
      <w:r w:rsidR="00103C9B">
        <w:rPr>
          <w:rFonts w:asciiTheme="majorEastAsia" w:eastAsiaTheme="majorEastAsia" w:hAnsiTheme="majorEastAsia" w:hint="eastAsia"/>
          <w:color w:val="0070C0"/>
          <w:sz w:val="22"/>
        </w:rPr>
        <w:t>）</w:t>
      </w:r>
    </w:p>
    <w:p w14:paraId="792D422F"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585102F4" w14:textId="5609AA45"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4.</w:t>
      </w:r>
      <w:r w:rsidR="009968B8">
        <w:rPr>
          <w:rFonts w:asciiTheme="majorEastAsia" w:eastAsiaTheme="majorEastAsia" w:hAnsiTheme="majorEastAsia" w:hint="eastAsia"/>
          <w:color w:val="0070C0"/>
          <w:sz w:val="22"/>
        </w:rPr>
        <w:t>4</w:t>
      </w:r>
      <w:r>
        <w:rPr>
          <w:rFonts w:asciiTheme="majorEastAsia" w:eastAsiaTheme="majorEastAsia" w:hAnsiTheme="majorEastAsia" w:hint="eastAsia"/>
          <w:color w:val="0070C0"/>
          <w:sz w:val="22"/>
        </w:rPr>
        <w:t>.3. 重要な用語の定義</w:t>
      </w:r>
    </w:p>
    <w:p w14:paraId="36EB2A7A"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76C94A02" w14:textId="4BD5F142"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4.</w:t>
      </w:r>
      <w:r w:rsidR="009968B8">
        <w:rPr>
          <w:rFonts w:asciiTheme="majorEastAsia" w:eastAsiaTheme="majorEastAsia" w:hAnsiTheme="majorEastAsia" w:hint="eastAsia"/>
          <w:color w:val="0070C0"/>
          <w:sz w:val="22"/>
        </w:rPr>
        <w:t>4</w:t>
      </w:r>
      <w:r>
        <w:rPr>
          <w:rFonts w:asciiTheme="majorEastAsia" w:eastAsiaTheme="majorEastAsia" w:hAnsiTheme="majorEastAsia" w:hint="eastAsia"/>
          <w:color w:val="0070C0"/>
          <w:sz w:val="22"/>
        </w:rPr>
        <w:t>.4. 検査方法</w:t>
      </w:r>
    </w:p>
    <w:p w14:paraId="232917B4" w14:textId="77777777"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EDTA添加採血管で末梢静脈血10mLを採取する。 (研究のために実施する場合は具体的に記載する必要があります。)</w:t>
      </w:r>
    </w:p>
    <w:p w14:paraId="7A7F1A4C"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3DA686F3" w14:textId="77777777" w:rsidR="00902D17" w:rsidRDefault="00E31447">
      <w:pPr>
        <w:autoSpaceDE w:val="0"/>
        <w:autoSpaceDN w:val="0"/>
        <w:adjustRightInd w:val="0"/>
        <w:jc w:val="left"/>
        <w:rPr>
          <w:rFonts w:ascii="ＭＳ ゴシック" w:eastAsia="ＭＳ ゴシック" w:hAnsi="ＭＳ ゴシック"/>
          <w:sz w:val="22"/>
        </w:rPr>
      </w:pPr>
      <w:commentRangeStart w:id="9"/>
      <w:r>
        <w:rPr>
          <w:rFonts w:ascii="ＭＳ ゴシック" w:eastAsia="ＭＳ ゴシック" w:hAnsi="ＭＳ ゴシック" w:hint="eastAsia"/>
          <w:sz w:val="22"/>
        </w:rPr>
        <w:t>4.5. 症例登録</w:t>
      </w:r>
      <w:commentRangeEnd w:id="9"/>
      <w:r>
        <w:rPr>
          <w:rFonts w:ascii="ＭＳ ゴシック" w:eastAsia="ＭＳ ゴシック" w:hAnsi="ＭＳ ゴシック" w:hint="eastAsia"/>
          <w:sz w:val="22"/>
        </w:rPr>
        <w:commentReference w:id="9"/>
      </w:r>
    </w:p>
    <w:p w14:paraId="1B5DE15F" w14:textId="7C5C7471" w:rsidR="00902D17" w:rsidRDefault="00E31447">
      <w:pPr>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w:t>
      </w:r>
      <w:r w:rsidR="00C0170D">
        <w:rPr>
          <w:rFonts w:ascii="ＭＳ ゴシック" w:eastAsia="ＭＳ ゴシック" w:hAnsi="ＭＳ ゴシック" w:hint="eastAsia"/>
          <w:color w:val="FF0000"/>
          <w:sz w:val="22"/>
        </w:rPr>
        <w:t>登録制により研究を行う</w:t>
      </w:r>
      <w:r>
        <w:rPr>
          <w:rFonts w:ascii="ＭＳ ゴシック" w:eastAsia="ＭＳ ゴシック" w:hAnsi="ＭＳ ゴシック" w:hint="eastAsia"/>
          <w:color w:val="FF0000"/>
          <w:sz w:val="22"/>
        </w:rPr>
        <w:t>場合)</w:t>
      </w:r>
    </w:p>
    <w:p w14:paraId="7B9BB53A"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4.5.1. 症例登録方法</w:t>
      </w:r>
    </w:p>
    <w:p w14:paraId="1F84695C"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症例登録は研究事務局における中央登録制とする。症例登録は以下の手順で行う。</w:t>
      </w:r>
    </w:p>
    <w:p w14:paraId="35CAA87E" w14:textId="56D6EB5D" w:rsidR="00902D17" w:rsidRDefault="00E31447">
      <w:pPr>
        <w:autoSpaceDE w:val="0"/>
        <w:autoSpaceDN w:val="0"/>
        <w:adjustRightInd w:val="0"/>
        <w:ind w:left="741" w:hangingChars="337" w:hanging="74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(1)　研究責任者又は研究分担者は、適格性の確認を行</w:t>
      </w:r>
      <w:r w:rsidR="00103C9B">
        <w:rPr>
          <w:rFonts w:ascii="ＭＳ ゴシック" w:eastAsia="ＭＳ ゴシック" w:hAnsi="ＭＳ ゴシック" w:hint="eastAsia"/>
          <w:color w:val="0070C0"/>
          <w:sz w:val="22"/>
        </w:rPr>
        <w:t>い研究対象者本人から文書による同意を取得する。</w:t>
      </w:r>
    </w:p>
    <w:p w14:paraId="3AAEBAD9" w14:textId="77777777" w:rsidR="00902D17" w:rsidRDefault="00E31447">
      <w:pPr>
        <w:autoSpaceDE w:val="0"/>
        <w:autoSpaceDN w:val="0"/>
        <w:adjustRightInd w:val="0"/>
        <w:ind w:left="741" w:hangingChars="337" w:hanging="74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(2)　研究責任者又は研究分担者は、症例登録票に必要事項を記入し、研究事務局へFAX送</w:t>
      </w:r>
      <w:r>
        <w:rPr>
          <w:rFonts w:ascii="ＭＳ ゴシック" w:eastAsia="ＭＳ ゴシック" w:hAnsi="ＭＳ ゴシック" w:hint="eastAsia"/>
          <w:color w:val="0070C0"/>
          <w:sz w:val="22"/>
        </w:rPr>
        <w:lastRenderedPageBreak/>
        <w:t>信する。</w:t>
      </w:r>
    </w:p>
    <w:p w14:paraId="5C42DED6" w14:textId="77777777" w:rsidR="00902D17" w:rsidRDefault="00E31447">
      <w:pPr>
        <w:autoSpaceDE w:val="0"/>
        <w:autoSpaceDN w:val="0"/>
        <w:adjustRightInd w:val="0"/>
        <w:ind w:left="741" w:hangingChars="337" w:hanging="74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(3)　研究事務局は、症例登録票を受領後、適格性を確認の上、実施医療機関へFAXにて「登録結果のお知らせ」を連絡する。</w:t>
      </w:r>
    </w:p>
    <w:p w14:paraId="0C6BA6F0" w14:textId="197884EB" w:rsidR="00902D17" w:rsidRDefault="00E31447">
      <w:pPr>
        <w:autoSpaceDE w:val="0"/>
        <w:autoSpaceDN w:val="0"/>
        <w:adjustRightInd w:val="0"/>
        <w:ind w:left="741" w:hangingChars="337" w:hanging="74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w:t>
      </w:r>
    </w:p>
    <w:p w14:paraId="18F00DF2" w14:textId="77777777" w:rsidR="00902D17" w:rsidRDefault="00E31447">
      <w:pPr>
        <w:autoSpaceDE w:val="0"/>
        <w:autoSpaceDN w:val="0"/>
        <w:adjustRightInd w:val="0"/>
        <w:jc w:val="left"/>
        <w:rPr>
          <w:rFonts w:ascii="ＭＳ ゴシック" w:eastAsia="ＭＳ ゴシック" w:hAnsi="ＭＳ ゴシック"/>
          <w:color w:val="0070C0"/>
          <w:sz w:val="22"/>
        </w:rPr>
      </w:pPr>
      <w:commentRangeStart w:id="10"/>
      <w:r>
        <w:rPr>
          <w:rFonts w:ascii="ＭＳ ゴシック" w:eastAsia="ＭＳ ゴシック" w:hAnsi="ＭＳ ゴシック" w:hint="eastAsia"/>
          <w:color w:val="0070C0"/>
          <w:sz w:val="22"/>
        </w:rPr>
        <w:t>4.5.2. 無作為化割付方法</w:t>
      </w:r>
      <w:commentRangeEnd w:id="10"/>
      <w:r w:rsidR="004134C8">
        <w:rPr>
          <w:rStyle w:val="af0"/>
        </w:rPr>
        <w:commentReference w:id="10"/>
      </w:r>
    </w:p>
    <w:p w14:paraId="4C53BEB3" w14:textId="77777777" w:rsidR="00902D17" w:rsidRDefault="00902D17">
      <w:pPr>
        <w:autoSpaceDE w:val="0"/>
        <w:autoSpaceDN w:val="0"/>
        <w:adjustRightInd w:val="0"/>
        <w:jc w:val="left"/>
        <w:rPr>
          <w:rFonts w:ascii="ＭＳ ゴシック" w:eastAsia="ＭＳ ゴシック" w:hAnsi="ＭＳ ゴシック"/>
          <w:color w:val="0070C0"/>
          <w:sz w:val="22"/>
        </w:rPr>
      </w:pPr>
    </w:p>
    <w:p w14:paraId="43C7C54C" w14:textId="77777777" w:rsidR="00902D17" w:rsidRDefault="00E31447">
      <w:pPr>
        <w:autoSpaceDE w:val="0"/>
        <w:autoSpaceDN w:val="0"/>
        <w:adjustRightInd w:val="0"/>
        <w:jc w:val="left"/>
        <w:rPr>
          <w:rFonts w:ascii="ＭＳ ゴシック" w:eastAsia="ＭＳ ゴシック" w:hAnsi="ＭＳ ゴシック"/>
          <w:sz w:val="22"/>
        </w:rPr>
      </w:pPr>
      <w:commentRangeStart w:id="11"/>
      <w:r>
        <w:rPr>
          <w:rFonts w:ascii="ＭＳ ゴシック" w:eastAsia="ＭＳ ゴシック" w:hAnsi="ＭＳ ゴシック" w:hint="eastAsia"/>
          <w:sz w:val="22"/>
        </w:rPr>
        <w:t>4.6. 投与基準、減量・休薬基準</w:t>
      </w:r>
      <w:commentRangeEnd w:id="11"/>
      <w:r>
        <w:rPr>
          <w:rFonts w:ascii="ＭＳ ゴシック" w:eastAsia="ＭＳ ゴシック" w:hAnsi="ＭＳ ゴシック" w:hint="eastAsia"/>
          <w:sz w:val="22"/>
        </w:rPr>
        <w:commentReference w:id="11"/>
      </w:r>
    </w:p>
    <w:p w14:paraId="3DF9A448"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4.6.1. 投与基準</w:t>
      </w:r>
    </w:p>
    <w:p w14:paraId="2D203BD1"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4.6.2. 減量及び休薬の基準</w:t>
      </w:r>
    </w:p>
    <w:p w14:paraId="48A39CB6" w14:textId="77777777" w:rsidR="00902D17" w:rsidRDefault="00902D17">
      <w:pPr>
        <w:autoSpaceDE w:val="0"/>
        <w:autoSpaceDN w:val="0"/>
        <w:adjustRightInd w:val="0"/>
        <w:jc w:val="left"/>
        <w:rPr>
          <w:rFonts w:ascii="ＭＳ ゴシック" w:eastAsia="ＭＳ ゴシック" w:hAnsi="ＭＳ ゴシック"/>
          <w:color w:val="0070C0"/>
          <w:sz w:val="22"/>
        </w:rPr>
      </w:pPr>
    </w:p>
    <w:p w14:paraId="47BFDF83" w14:textId="77777777" w:rsidR="00902D17" w:rsidRDefault="00E31447">
      <w:pPr>
        <w:autoSpaceDE w:val="0"/>
        <w:autoSpaceDN w:val="0"/>
        <w:adjustRightInd w:val="0"/>
        <w:jc w:val="left"/>
        <w:rPr>
          <w:rFonts w:ascii="ＭＳ ゴシック" w:eastAsia="ＭＳ ゴシック" w:hAnsi="ＭＳ ゴシック"/>
          <w:sz w:val="22"/>
        </w:rPr>
      </w:pPr>
      <w:commentRangeStart w:id="12"/>
      <w:r>
        <w:rPr>
          <w:rFonts w:ascii="ＭＳ ゴシック" w:eastAsia="ＭＳ ゴシック" w:hAnsi="ＭＳ ゴシック" w:hint="eastAsia"/>
          <w:sz w:val="22"/>
        </w:rPr>
        <w:t>4.7. 中止基準</w:t>
      </w:r>
      <w:commentRangeEnd w:id="12"/>
      <w:r>
        <w:rPr>
          <w:rFonts w:ascii="ＭＳ ゴシック" w:eastAsia="ＭＳ ゴシック" w:hAnsi="ＭＳ ゴシック" w:hint="eastAsia"/>
          <w:sz w:val="22"/>
        </w:rPr>
        <w:commentReference w:id="12"/>
      </w:r>
    </w:p>
    <w:p w14:paraId="279486B4" w14:textId="77777777" w:rsidR="00902D17" w:rsidRDefault="00902D17">
      <w:pPr>
        <w:autoSpaceDE w:val="0"/>
        <w:autoSpaceDN w:val="0"/>
        <w:adjustRightInd w:val="0"/>
        <w:jc w:val="left"/>
        <w:rPr>
          <w:rFonts w:ascii="ＭＳ ゴシック" w:eastAsia="ＭＳ ゴシック" w:hAnsi="ＭＳ ゴシック"/>
          <w:color w:val="0070C0"/>
          <w:sz w:val="22"/>
        </w:rPr>
      </w:pPr>
    </w:p>
    <w:p w14:paraId="08006450" w14:textId="77777777" w:rsidR="00902D17" w:rsidRDefault="00E31447">
      <w:pPr>
        <w:autoSpaceDE w:val="0"/>
        <w:autoSpaceDN w:val="0"/>
        <w:adjustRightInd w:val="0"/>
        <w:jc w:val="left"/>
        <w:rPr>
          <w:rFonts w:ascii="ＭＳ ゴシック" w:eastAsia="ＭＳ ゴシック" w:hAnsi="ＭＳ ゴシック"/>
          <w:sz w:val="22"/>
        </w:rPr>
      </w:pPr>
      <w:commentRangeStart w:id="13"/>
      <w:r>
        <w:rPr>
          <w:rFonts w:ascii="ＭＳ ゴシック" w:eastAsia="ＭＳ ゴシック" w:hAnsi="ＭＳ ゴシック" w:hint="eastAsia"/>
          <w:sz w:val="22"/>
        </w:rPr>
        <w:t>4.8. 併用禁止薬及び併用制限薬</w:t>
      </w:r>
      <w:commentRangeEnd w:id="13"/>
      <w:r>
        <w:rPr>
          <w:rFonts w:ascii="ＭＳ ゴシック" w:eastAsia="ＭＳ ゴシック" w:hAnsi="ＭＳ ゴシック" w:hint="eastAsia"/>
          <w:sz w:val="22"/>
        </w:rPr>
        <w:commentReference w:id="13"/>
      </w:r>
    </w:p>
    <w:p w14:paraId="497BE967" w14:textId="77777777" w:rsidR="00902D17" w:rsidRDefault="00902D17">
      <w:pPr>
        <w:autoSpaceDE w:val="0"/>
        <w:autoSpaceDN w:val="0"/>
        <w:adjustRightInd w:val="0"/>
        <w:jc w:val="left"/>
        <w:rPr>
          <w:rFonts w:asciiTheme="majorEastAsia" w:eastAsiaTheme="majorEastAsia" w:hAnsiTheme="majorEastAsia"/>
          <w:kern w:val="0"/>
          <w:sz w:val="22"/>
        </w:rPr>
      </w:pPr>
    </w:p>
    <w:p w14:paraId="31B5EB7C" w14:textId="77777777" w:rsidR="00902D17" w:rsidRDefault="00E31447">
      <w:pPr>
        <w:autoSpaceDE w:val="0"/>
        <w:autoSpaceDN w:val="0"/>
        <w:adjustRightInd w:val="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4.9.試料・情報の提供方法</w:t>
      </w:r>
    </w:p>
    <w:p w14:paraId="2B17D06F" w14:textId="4B0380EE"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(文例：多機関共同研究</w:t>
      </w:r>
      <w:r>
        <w:rPr>
          <w:rFonts w:asciiTheme="majorEastAsia" w:eastAsiaTheme="majorEastAsia" w:hAnsiTheme="majorEastAsia"/>
          <w:color w:val="FF0000"/>
          <w:kern w:val="0"/>
          <w:sz w:val="22"/>
        </w:rPr>
        <w:t>)</w:t>
      </w:r>
    </w:p>
    <w:p w14:paraId="4BA40ABD" w14:textId="45FB0A54"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kern w:val="0"/>
          <w:sz w:val="22"/>
        </w:rPr>
        <w:t xml:space="preserve">　</w:t>
      </w:r>
      <w:r>
        <w:rPr>
          <w:rFonts w:asciiTheme="majorEastAsia" w:eastAsiaTheme="majorEastAsia" w:hAnsiTheme="majorEastAsia" w:hint="eastAsia"/>
          <w:color w:val="0070C0"/>
          <w:kern w:val="0"/>
          <w:sz w:val="22"/>
        </w:rPr>
        <w:t>各研究機関は、自施設内で個人が特定できない情報へ加工したのち（加工方法は</w:t>
      </w:r>
      <w:r>
        <w:rPr>
          <w:rFonts w:ascii="ＭＳ ゴシック" w:eastAsia="ＭＳ ゴシック" w:hAnsi="ＭＳ ゴシック" w:hint="eastAsia"/>
          <w:color w:val="0070C0"/>
          <w:sz w:val="22"/>
        </w:rPr>
        <w:t>7.</w:t>
      </w:r>
      <w:r w:rsidR="00CE7391">
        <w:rPr>
          <w:rFonts w:ascii="ＭＳ ゴシック" w:eastAsia="ＭＳ ゴシック" w:hAnsi="ＭＳ ゴシック" w:hint="eastAsia"/>
          <w:color w:val="0070C0"/>
          <w:sz w:val="22"/>
        </w:rPr>
        <w:t>2</w:t>
      </w:r>
      <w:r>
        <w:rPr>
          <w:rFonts w:ascii="ＭＳ ゴシック" w:eastAsia="ＭＳ ゴシック" w:hAnsi="ＭＳ ゴシック" w:hint="eastAsia"/>
          <w:color w:val="0070C0"/>
          <w:sz w:val="22"/>
        </w:rPr>
        <w:t>. 試料・情報の加工について 参照</w:t>
      </w:r>
      <w:r>
        <w:rPr>
          <w:rFonts w:asciiTheme="majorEastAsia" w:eastAsiaTheme="majorEastAsia" w:hAnsiTheme="majorEastAsia" w:hint="eastAsia"/>
          <w:color w:val="0070C0"/>
          <w:kern w:val="0"/>
          <w:sz w:val="22"/>
        </w:rPr>
        <w:t>）、電子的方法（または郵送）により、静岡県立総合病院へ提供する。</w:t>
      </w:r>
    </w:p>
    <w:p w14:paraId="6F3CDB62" w14:textId="77777777" w:rsidR="00902D17" w:rsidRDefault="00902D17">
      <w:pPr>
        <w:autoSpaceDE w:val="0"/>
        <w:autoSpaceDN w:val="0"/>
        <w:adjustRightInd w:val="0"/>
        <w:jc w:val="left"/>
        <w:rPr>
          <w:rFonts w:asciiTheme="majorEastAsia" w:eastAsiaTheme="majorEastAsia" w:hAnsiTheme="majorEastAsia"/>
          <w:kern w:val="0"/>
          <w:sz w:val="22"/>
        </w:rPr>
      </w:pPr>
    </w:p>
    <w:p w14:paraId="0CB93FEE" w14:textId="77777777" w:rsidR="00902D17" w:rsidRDefault="00E31447">
      <w:pPr>
        <w:autoSpaceDE w:val="0"/>
        <w:autoSpaceDN w:val="0"/>
        <w:adjustRightInd w:val="0"/>
        <w:jc w:val="left"/>
        <w:rPr>
          <w:rFonts w:asciiTheme="majorEastAsia" w:eastAsiaTheme="majorEastAsia" w:hAnsiTheme="majorEastAsia"/>
          <w:color w:val="000000" w:themeColor="text1"/>
          <w:kern w:val="0"/>
          <w:sz w:val="22"/>
        </w:rPr>
      </w:pPr>
      <w:commentRangeStart w:id="14"/>
      <w:r>
        <w:rPr>
          <w:rFonts w:asciiTheme="majorEastAsia" w:eastAsiaTheme="majorEastAsia" w:hAnsiTheme="majorEastAsia" w:hint="eastAsia"/>
          <w:color w:val="000000" w:themeColor="text1"/>
          <w:kern w:val="0"/>
          <w:sz w:val="22"/>
        </w:rPr>
        <w:t>4.9.2.　外国にある者へ試料・情報の提供を行う場合の方法</w:t>
      </w:r>
      <w:commentRangeEnd w:id="14"/>
      <w:r w:rsidR="004952F2">
        <w:rPr>
          <w:rStyle w:val="af0"/>
        </w:rPr>
        <w:commentReference w:id="14"/>
      </w:r>
    </w:p>
    <w:p w14:paraId="39D654B8"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※該当する場合は、事務局に相談してください。</w:t>
      </w:r>
    </w:p>
    <w:p w14:paraId="6E7CE6B7" w14:textId="77777777" w:rsidR="00902D17" w:rsidRDefault="00E31447">
      <w:pPr>
        <w:autoSpaceDE w:val="0"/>
        <w:autoSpaceDN w:val="0"/>
        <w:adjustRightInd w:val="0"/>
        <w:ind w:firstLineChars="100" w:firstLine="220"/>
        <w:jc w:val="left"/>
        <w:rPr>
          <w:rFonts w:asciiTheme="majorEastAsia" w:eastAsiaTheme="majorEastAsia" w:hAnsiTheme="majorEastAsia"/>
          <w:kern w:val="0"/>
          <w:sz w:val="22"/>
        </w:rPr>
      </w:pPr>
      <w:r>
        <w:rPr>
          <w:rFonts w:asciiTheme="majorEastAsia" w:eastAsiaTheme="majorEastAsia" w:hAnsiTheme="majorEastAsia" w:hint="eastAsia"/>
          <w:kern w:val="0"/>
          <w:sz w:val="22"/>
        </w:rPr>
        <w:t>以下項目を研究対象者に説明し、同意を得る。</w:t>
      </w:r>
    </w:p>
    <w:p w14:paraId="48ABEC72"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kern w:val="0"/>
          <w:sz w:val="22"/>
        </w:rPr>
        <w:t xml:space="preserve">　①</w:t>
      </w:r>
      <w:r>
        <w:rPr>
          <w:rFonts w:asciiTheme="majorEastAsia" w:eastAsiaTheme="majorEastAsia" w:hAnsiTheme="majorEastAsia" w:hint="eastAsia"/>
          <w:color w:val="0070C0"/>
          <w:kern w:val="0"/>
          <w:sz w:val="22"/>
        </w:rPr>
        <w:t>当該外国の名称</w:t>
      </w:r>
    </w:p>
    <w:p w14:paraId="069AB5E6"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kern w:val="0"/>
          <w:sz w:val="22"/>
        </w:rPr>
        <w:t>②</w:t>
      </w:r>
      <w:r>
        <w:rPr>
          <w:rFonts w:asciiTheme="majorEastAsia" w:eastAsiaTheme="majorEastAsia" w:hAnsiTheme="majorEastAsia" w:hint="eastAsia"/>
          <w:color w:val="0070C0"/>
          <w:kern w:val="0"/>
          <w:sz w:val="22"/>
        </w:rPr>
        <w:t>当該外国の個人情報保護の制度情報</w:t>
      </w:r>
    </w:p>
    <w:p w14:paraId="7840DBEB" w14:textId="77777777" w:rsidR="00902D17" w:rsidRDefault="00E31447">
      <w:pPr>
        <w:autoSpaceDE w:val="0"/>
        <w:autoSpaceDN w:val="0"/>
        <w:adjustRightInd w:val="0"/>
        <w:ind w:firstLineChars="100" w:firstLine="220"/>
        <w:jc w:val="left"/>
        <w:rPr>
          <w:rFonts w:asciiTheme="majorEastAsia" w:eastAsiaTheme="majorEastAsia" w:hAnsiTheme="majorEastAsia"/>
          <w:kern w:val="0"/>
          <w:sz w:val="22"/>
        </w:rPr>
      </w:pPr>
      <w:r>
        <w:rPr>
          <w:rFonts w:asciiTheme="majorEastAsia" w:eastAsiaTheme="majorEastAsia" w:hAnsiTheme="majorEastAsia" w:hint="eastAsia"/>
          <w:kern w:val="0"/>
          <w:sz w:val="22"/>
        </w:rPr>
        <w:t>③</w:t>
      </w:r>
      <w:r>
        <w:rPr>
          <w:rFonts w:asciiTheme="majorEastAsia" w:eastAsiaTheme="majorEastAsia" w:hAnsiTheme="majorEastAsia" w:hint="eastAsia"/>
          <w:color w:val="0070C0"/>
          <w:kern w:val="0"/>
          <w:sz w:val="22"/>
        </w:rPr>
        <w:t>当該者が講ずる個人情報のための措置情報</w:t>
      </w:r>
    </w:p>
    <w:p w14:paraId="6B41BC61" w14:textId="77777777" w:rsidR="00902D17" w:rsidRDefault="00902D17">
      <w:pPr>
        <w:autoSpaceDE w:val="0"/>
        <w:autoSpaceDN w:val="0"/>
        <w:adjustRightInd w:val="0"/>
        <w:jc w:val="left"/>
        <w:rPr>
          <w:rFonts w:ascii="ＭＳ ゴシック" w:eastAsia="ＭＳ ゴシック" w:hAnsi="ＭＳ ゴシック"/>
          <w:sz w:val="22"/>
        </w:rPr>
      </w:pPr>
    </w:p>
    <w:p w14:paraId="53E4D8BD"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sz w:val="22"/>
        </w:rPr>
        <w:t>4.10. 評価の項目及び方法</w:t>
      </w:r>
    </w:p>
    <w:p w14:paraId="0D5B9C1C" w14:textId="77777777" w:rsidR="00902D17" w:rsidRDefault="00E31447">
      <w:pPr>
        <w:jc w:val="left"/>
        <w:rPr>
          <w:rFonts w:ascii="ＭＳ ゴシック" w:eastAsia="ＭＳ ゴシック" w:hAnsi="ＭＳ ゴシック"/>
          <w:color w:val="0070C0"/>
          <w:sz w:val="22"/>
        </w:rPr>
      </w:pPr>
      <w:r>
        <w:rPr>
          <w:rFonts w:ascii="ＭＳ ゴシック" w:eastAsia="ＭＳ ゴシック" w:hAnsi="ＭＳ ゴシック" w:hint="eastAsia"/>
          <w:sz w:val="22"/>
        </w:rPr>
        <w:t xml:space="preserve">4.10.1. </w:t>
      </w:r>
      <w:commentRangeStart w:id="15"/>
      <w:r>
        <w:rPr>
          <w:rFonts w:ascii="ＭＳ ゴシック" w:eastAsia="ＭＳ ゴシック" w:hAnsi="ＭＳ ゴシック" w:hint="eastAsia"/>
          <w:sz w:val="22"/>
        </w:rPr>
        <w:t>主要評価項目、副次的評価項目の定義</w:t>
      </w:r>
      <w:commentRangeEnd w:id="15"/>
      <w:r>
        <w:rPr>
          <w:rFonts w:ascii="ＭＳ ゴシック" w:eastAsia="ＭＳ ゴシック" w:hAnsi="ＭＳ ゴシック" w:hint="eastAsia"/>
          <w:sz w:val="22"/>
        </w:rPr>
        <w:commentReference w:id="15"/>
      </w:r>
    </w:p>
    <w:p w14:paraId="77ECE19E" w14:textId="77777777" w:rsidR="00902D17" w:rsidRDefault="00E31447">
      <w:pPr>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主要評価項目：</w:t>
      </w:r>
      <w:r>
        <w:rPr>
          <w:rFonts w:ascii="ＭＳ ゴシック" w:eastAsia="ＭＳ ゴシック" w:hAnsi="ＭＳ ゴシック" w:hint="eastAsia"/>
          <w:color w:val="0070C0"/>
          <w:sz w:val="22"/>
        </w:rPr>
        <w:t>●●●●●</w:t>
      </w:r>
    </w:p>
    <w:p w14:paraId="55985B64" w14:textId="77777777" w:rsidR="00902D17" w:rsidRDefault="00E31447">
      <w:pPr>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副次評価項目：</w:t>
      </w:r>
      <w:r>
        <w:rPr>
          <w:rFonts w:ascii="ＭＳ ゴシック" w:eastAsia="ＭＳ ゴシック" w:hAnsi="ＭＳ ゴシック" w:hint="eastAsia"/>
          <w:color w:val="0070C0"/>
          <w:sz w:val="22"/>
        </w:rPr>
        <w:t>●●●●●</w:t>
      </w:r>
    </w:p>
    <w:p w14:paraId="50F6E1DF" w14:textId="77777777" w:rsidR="00902D17" w:rsidRDefault="00E31447">
      <w:pPr>
        <w:rPr>
          <w:rFonts w:ascii="ＭＳ ゴシック" w:eastAsia="ＭＳ ゴシック" w:hAnsi="ＭＳ ゴシック"/>
          <w:sz w:val="22"/>
        </w:rPr>
      </w:pPr>
      <w:commentRangeStart w:id="16"/>
      <w:r>
        <w:rPr>
          <w:rFonts w:ascii="ＭＳ ゴシック" w:eastAsia="ＭＳ ゴシック" w:hAnsi="ＭＳ ゴシック" w:hint="eastAsia"/>
          <w:sz w:val="22"/>
        </w:rPr>
        <w:t>4.10.2. 統計解析の方法</w:t>
      </w:r>
      <w:commentRangeEnd w:id="16"/>
      <w:r w:rsidR="00B84ED9">
        <w:rPr>
          <w:rStyle w:val="af0"/>
        </w:rPr>
        <w:commentReference w:id="16"/>
      </w:r>
    </w:p>
    <w:p w14:paraId="2A43F9FC" w14:textId="0EC46FD4" w:rsidR="00902D17" w:rsidRDefault="00E31447">
      <w:pPr>
        <w:ind w:firstLineChars="50" w:firstLine="110"/>
        <w:jc w:val="left"/>
        <w:rPr>
          <w:rFonts w:asciiTheme="majorEastAsia" w:eastAsiaTheme="majorEastAsia" w:hAnsiTheme="majorEastAsia"/>
          <w:sz w:val="24"/>
        </w:rPr>
      </w:pPr>
      <w:r>
        <w:rPr>
          <w:rFonts w:asciiTheme="majorEastAsia" w:eastAsiaTheme="majorEastAsia" w:hAnsiTheme="majorEastAsia" w:hint="eastAsia"/>
          <w:color w:val="FF0000"/>
          <w:sz w:val="22"/>
        </w:rPr>
        <w:t>(文例</w:t>
      </w:r>
      <w:r w:rsidR="00B84ED9">
        <w:rPr>
          <w:rFonts w:asciiTheme="majorEastAsia" w:eastAsiaTheme="majorEastAsia" w:hAnsiTheme="majorEastAsia" w:hint="eastAsia"/>
          <w:color w:val="FF0000"/>
          <w:sz w:val="22"/>
        </w:rPr>
        <w:t>：</w:t>
      </w:r>
      <w:r w:rsidR="00B84ED9">
        <w:rPr>
          <w:rFonts w:asciiTheme="majorEastAsia" w:eastAsiaTheme="majorEastAsia" w:hAnsiTheme="majorEastAsia" w:hint="eastAsia"/>
          <w:color w:val="FF0000"/>
        </w:rPr>
        <w:t>以下の文章群を参考に目的に応じて、記載してください。</w:t>
      </w:r>
      <w:r>
        <w:rPr>
          <w:rFonts w:asciiTheme="majorEastAsia" w:eastAsiaTheme="majorEastAsia" w:hAnsiTheme="majorEastAsia" w:hint="eastAsia"/>
          <w:color w:val="FF0000"/>
          <w:sz w:val="22"/>
        </w:rPr>
        <w:t>)</w:t>
      </w:r>
      <w:r w:rsidR="00B84ED9" w:rsidDel="00B84ED9">
        <w:rPr>
          <w:rFonts w:asciiTheme="majorEastAsia" w:eastAsiaTheme="majorEastAsia" w:hAnsiTheme="majorEastAsia" w:hint="eastAsia"/>
          <w:color w:val="FF0000"/>
          <w:sz w:val="22"/>
        </w:rPr>
        <w:t xml:space="preserve"> </w:t>
      </w:r>
    </w:p>
    <w:p w14:paraId="235C8485"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＜記述統計&gt;</w:t>
      </w:r>
    </w:p>
    <w:p w14:paraId="2F54AF92"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・連続変数は平均値と標準偏差で要約する。</w:t>
      </w:r>
    </w:p>
    <w:p w14:paraId="5EE031EE"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・（期間や右に裾が長い分布を持つ）連続変数は中央値と範囲（最小－最大値）で要約する。</w:t>
      </w:r>
    </w:p>
    <w:p w14:paraId="59E852A6"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lastRenderedPageBreak/>
        <w:t>・カテゴリカル変数（二値変数）は頻度と割合で要約する。</w:t>
      </w:r>
    </w:p>
    <w:p w14:paraId="40B78651"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・生存時間変数はKaplan-Meier曲線を描述する。</w:t>
      </w:r>
    </w:p>
    <w:p w14:paraId="5BA8AD5D"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＜検定＞</w:t>
      </w:r>
    </w:p>
    <w:p w14:paraId="710F9DC0"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・連続変数における2群間の比較にはt検定（or Wilcoxson順位和検定）を用いる。</w:t>
      </w:r>
    </w:p>
    <w:p w14:paraId="7F23CE33"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 xml:space="preserve">・連続変数における3群（以上）間の比較には一元配置分散分析（ANOVA）（or </w:t>
      </w:r>
      <w:r>
        <w:rPr>
          <w:rFonts w:asciiTheme="majorEastAsia" w:eastAsiaTheme="majorEastAsia" w:hAnsiTheme="majorEastAsia"/>
          <w:color w:val="0070C0"/>
        </w:rPr>
        <w:t>Kruskal-Wallis</w:t>
      </w:r>
      <w:r>
        <w:rPr>
          <w:rFonts w:asciiTheme="majorEastAsia" w:eastAsiaTheme="majorEastAsia" w:hAnsiTheme="majorEastAsia" w:hint="eastAsia"/>
          <w:color w:val="0070C0"/>
        </w:rPr>
        <w:t>検定）を用いる。</w:t>
      </w:r>
    </w:p>
    <w:p w14:paraId="1BAA79AF"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・カテゴリカル変数における2群間の比較にはχ</w:t>
      </w:r>
      <w:r>
        <w:rPr>
          <w:rFonts w:asciiTheme="majorEastAsia" w:eastAsiaTheme="majorEastAsia" w:hAnsiTheme="majorEastAsia" w:hint="eastAsia"/>
          <w:color w:val="0070C0"/>
          <w:vertAlign w:val="superscript"/>
        </w:rPr>
        <w:t>2</w:t>
      </w:r>
      <w:r>
        <w:rPr>
          <w:rFonts w:asciiTheme="majorEastAsia" w:eastAsiaTheme="majorEastAsia" w:hAnsiTheme="majorEastAsia" w:hint="eastAsia"/>
          <w:color w:val="0070C0"/>
        </w:rPr>
        <w:t>検定（二値変数の場合はFisher正確検定）を用いる。</w:t>
      </w:r>
    </w:p>
    <w:p w14:paraId="760AEB7D"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・生存時間変数における2群間の比較にはログランク検定を用いる。</w:t>
      </w:r>
    </w:p>
    <w:p w14:paraId="1BF90E1A"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・連続変数における独立ではない2群間の比較には対応のあるt検定（or Wilcoxson符号付順位検定）を用いる。</w:t>
      </w:r>
    </w:p>
    <w:p w14:paraId="3C9EC04E" w14:textId="5231EA39"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・二値変数における独立ではない2群間の比較には</w:t>
      </w:r>
      <w:proofErr w:type="spellStart"/>
      <w:r>
        <w:rPr>
          <w:rFonts w:asciiTheme="majorEastAsia" w:eastAsiaTheme="majorEastAsia" w:hAnsiTheme="majorEastAsia" w:hint="eastAsia"/>
          <w:color w:val="0070C0"/>
        </w:rPr>
        <w:t>McNemar</w:t>
      </w:r>
      <w:proofErr w:type="spellEnd"/>
      <w:r>
        <w:rPr>
          <w:rFonts w:asciiTheme="majorEastAsia" w:eastAsiaTheme="majorEastAsia" w:hAnsiTheme="majorEastAsia" w:hint="eastAsia"/>
          <w:color w:val="0070C0"/>
        </w:rPr>
        <w:t>検定を用いる。</w:t>
      </w:r>
    </w:p>
    <w:p w14:paraId="31444767"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＜回帰分析＞</w:t>
      </w:r>
    </w:p>
    <w:p w14:paraId="237416CE"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・（薬剤効果の推定）交絡因子候補の変数はStepwise変数選択を行わず全て多変量モデルに投入した。</w:t>
      </w:r>
    </w:p>
    <w:p w14:paraId="379BB541"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リスク因子解析）多重共線性を考慮するため検討変数間のSpearman相関係数を算出し、この係数が0.3以上の２変数ではどちらか片方を削除した。残りのリスク因子候補である変数はStepwise変数選択を行わず全て多変量モデルに投入した。</w:t>
      </w:r>
    </w:p>
    <w:p w14:paraId="6B853EF9"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・（連続変数）単変量・多変量回帰分析を実施し、興味のある変数における平均値の差と95%信頼区間を推定する。モデルの良さを比較するためにAIC（赤池情報量規準）を用いる。</w:t>
      </w:r>
    </w:p>
    <w:p w14:paraId="71CDD7C8"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・単変量・多変量ポワソン回帰分析を実施し、リスク比と95%信頼区間を推定する。モデルの良さを比較するためにAIC（赤池情報量規準）を用いる。</w:t>
      </w:r>
    </w:p>
    <w:p w14:paraId="00DC0148"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二値変数）単変量・多変量ロジステック回帰分析を実施し、オッズ比と95%信頼区間を推定する。モデルの良さを比較するためにAIC（赤池情報量規準）を用いる。（順序ロジステック回帰の場合は統計家などにご相談ください。）</w:t>
      </w:r>
    </w:p>
    <w:p w14:paraId="1329D0BF"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・（生存時間変数）単変量・多変量Cox比例ハザード回帰を実施し、ハザード比と95%信頼区間を推定する。モデルの良さを比較するためにBIC（ベイズ情報量規準）を用いる。</w:t>
      </w:r>
    </w:p>
    <w:p w14:paraId="4639DB98"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＜マーカーもしくはモデルの予測性能評価＞</w:t>
      </w:r>
    </w:p>
    <w:p w14:paraId="34AA4201"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・（二値変数）マーカー（もしくは該当モデル）のアウトカムの予測性能を評価するために、c-</w:t>
      </w:r>
      <w:r>
        <w:rPr>
          <w:rFonts w:asciiTheme="majorEastAsia" w:eastAsiaTheme="majorEastAsia" w:hAnsiTheme="majorEastAsia"/>
          <w:color w:val="0070C0"/>
        </w:rPr>
        <w:t>index (</w:t>
      </w:r>
      <w:r>
        <w:rPr>
          <w:rFonts w:asciiTheme="majorEastAsia" w:eastAsiaTheme="majorEastAsia" w:hAnsiTheme="majorEastAsia" w:hint="eastAsia"/>
          <w:color w:val="0070C0"/>
        </w:rPr>
        <w:t>ROC-AUC</w:t>
      </w:r>
      <w:r>
        <w:rPr>
          <w:rFonts w:asciiTheme="majorEastAsia" w:eastAsiaTheme="majorEastAsia" w:hAnsiTheme="majorEastAsia"/>
          <w:color w:val="0070C0"/>
        </w:rPr>
        <w:t>)</w:t>
      </w:r>
      <w:r>
        <w:rPr>
          <w:rFonts w:asciiTheme="majorEastAsia" w:eastAsiaTheme="majorEastAsia" w:hAnsiTheme="majorEastAsia" w:hint="eastAsia"/>
          <w:color w:val="0070C0"/>
        </w:rPr>
        <w:t>を算出する。</w:t>
      </w:r>
    </w:p>
    <w:p w14:paraId="02B2F230" w14:textId="77777777" w:rsidR="00902D17" w:rsidRDefault="00E31447">
      <w:pPr>
        <w:rPr>
          <w:rFonts w:asciiTheme="majorEastAsia" w:eastAsiaTheme="majorEastAsia" w:hAnsiTheme="majorEastAsia"/>
          <w:color w:val="0070C0"/>
        </w:rPr>
      </w:pPr>
      <w:r>
        <w:rPr>
          <w:rFonts w:asciiTheme="majorEastAsia" w:eastAsiaTheme="majorEastAsia" w:hAnsiTheme="majorEastAsia" w:hint="eastAsia"/>
          <w:color w:val="0070C0"/>
        </w:rPr>
        <w:t>・（生存時間変数）マーカー（もしくは該当モデル）のアウトカムの予測性能を評価するために、Harrell</w:t>
      </w:r>
      <w:r>
        <w:rPr>
          <w:rFonts w:asciiTheme="majorEastAsia" w:eastAsiaTheme="majorEastAsia" w:hAnsiTheme="majorEastAsia"/>
          <w:color w:val="0070C0"/>
        </w:rPr>
        <w:t>’</w:t>
      </w:r>
      <w:r>
        <w:rPr>
          <w:rFonts w:asciiTheme="majorEastAsia" w:eastAsiaTheme="majorEastAsia" w:hAnsiTheme="majorEastAsia" w:hint="eastAsia"/>
          <w:color w:val="0070C0"/>
        </w:rPr>
        <w:t xml:space="preserve">s </w:t>
      </w:r>
      <w:r>
        <w:rPr>
          <w:rFonts w:asciiTheme="majorEastAsia" w:eastAsiaTheme="majorEastAsia" w:hAnsiTheme="majorEastAsia"/>
          <w:color w:val="0070C0"/>
        </w:rPr>
        <w:t xml:space="preserve">(Uno’s) </w:t>
      </w:r>
      <w:r>
        <w:rPr>
          <w:rFonts w:asciiTheme="majorEastAsia" w:eastAsiaTheme="majorEastAsia" w:hAnsiTheme="majorEastAsia" w:hint="eastAsia"/>
          <w:color w:val="0070C0"/>
        </w:rPr>
        <w:t>c-</w:t>
      </w:r>
      <w:r>
        <w:rPr>
          <w:rFonts w:asciiTheme="majorEastAsia" w:eastAsiaTheme="majorEastAsia" w:hAnsiTheme="majorEastAsia"/>
          <w:color w:val="0070C0"/>
        </w:rPr>
        <w:t xml:space="preserve">index </w:t>
      </w:r>
      <w:r>
        <w:rPr>
          <w:rFonts w:asciiTheme="majorEastAsia" w:eastAsiaTheme="majorEastAsia" w:hAnsiTheme="majorEastAsia" w:hint="eastAsia"/>
          <w:color w:val="0070C0"/>
        </w:rPr>
        <w:t>を算出する。</w:t>
      </w:r>
    </w:p>
    <w:p w14:paraId="2601DC67" w14:textId="77777777" w:rsidR="00902D17" w:rsidRDefault="00E31447">
      <w:pPr>
        <w:rPr>
          <w:rFonts w:asciiTheme="majorEastAsia" w:eastAsiaTheme="majorEastAsia" w:hAnsiTheme="majorEastAsia"/>
          <w:b/>
          <w:color w:val="0070C0"/>
          <w:u w:val="single"/>
        </w:rPr>
      </w:pPr>
      <w:r>
        <w:rPr>
          <w:rFonts w:asciiTheme="majorEastAsia" w:eastAsiaTheme="majorEastAsia" w:hAnsiTheme="majorEastAsia" w:hint="eastAsia"/>
          <w:b/>
          <w:color w:val="0070C0"/>
          <w:u w:val="single"/>
        </w:rPr>
        <w:t>＜その他＞</w:t>
      </w:r>
    </w:p>
    <w:p w14:paraId="30712168" w14:textId="77777777" w:rsidR="00902D17" w:rsidRDefault="00E31447">
      <w:r>
        <w:rPr>
          <w:rFonts w:asciiTheme="majorEastAsia" w:eastAsiaTheme="majorEastAsia" w:hAnsiTheme="majorEastAsia" w:hint="eastAsia"/>
          <w:color w:val="0070C0"/>
        </w:rPr>
        <w:t>・本研究は検証的試験ではなく探索的研究であることから検定の多重性に関する調整は行わない。</w:t>
      </w:r>
    </w:p>
    <w:p w14:paraId="4A7674EB" w14:textId="77777777" w:rsidR="00902D17" w:rsidRDefault="00902D17">
      <w:pPr>
        <w:autoSpaceDE w:val="0"/>
        <w:autoSpaceDN w:val="0"/>
        <w:adjustRightInd w:val="0"/>
        <w:ind w:left="770" w:hangingChars="350" w:hanging="770"/>
        <w:jc w:val="left"/>
        <w:rPr>
          <w:rFonts w:asciiTheme="majorEastAsia" w:eastAsiaTheme="majorEastAsia" w:hAnsiTheme="majorEastAsia"/>
          <w:kern w:val="0"/>
          <w:sz w:val="22"/>
        </w:rPr>
      </w:pPr>
    </w:p>
    <w:p w14:paraId="3D702912" w14:textId="77777777" w:rsidR="00902D17" w:rsidRDefault="00E31447">
      <w:pPr>
        <w:autoSpaceDE w:val="0"/>
        <w:autoSpaceDN w:val="0"/>
        <w:adjustRightInd w:val="0"/>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5.予想される利益及び不利益</w:t>
      </w:r>
    </w:p>
    <w:tbl>
      <w:tblPr>
        <w:tblStyle w:val="af8"/>
        <w:tblW w:w="8499" w:type="dxa"/>
        <w:tblInd w:w="-5" w:type="dxa"/>
        <w:tblLayout w:type="fixed"/>
        <w:tblLook w:val="04A0" w:firstRow="1" w:lastRow="0" w:firstColumn="1" w:lastColumn="0" w:noHBand="0" w:noVBand="1"/>
      </w:tblPr>
      <w:tblGrid>
        <w:gridCol w:w="8499"/>
      </w:tblGrid>
      <w:tr w:rsidR="00902D17" w14:paraId="62F22FFC" w14:textId="77777777">
        <w:tc>
          <w:tcPr>
            <w:tcW w:w="8499" w:type="dxa"/>
            <w:shd w:val="clear" w:color="auto" w:fill="D9E2F3" w:themeFill="accent5" w:themeFillTint="33"/>
          </w:tcPr>
          <w:p w14:paraId="12E47F3E" w14:textId="77777777" w:rsidR="00902D17" w:rsidRDefault="00E31447">
            <w:pPr>
              <w:ind w:left="420" w:hangingChars="200" w:hanging="420"/>
              <w:jc w:val="left"/>
              <w:rPr>
                <w:rFonts w:ascii="ＭＳ ゴシック" w:eastAsia="ＭＳ ゴシック" w:hAnsi="ＭＳ ゴシック"/>
                <w:sz w:val="22"/>
              </w:rPr>
            </w:pPr>
            <w:r>
              <w:rPr>
                <w:rFonts w:asciiTheme="majorEastAsia" w:eastAsiaTheme="majorEastAsia" w:hAnsiTheme="majorEastAsia"/>
                <w:color w:val="FF0000"/>
                <w:kern w:val="0"/>
                <w:shd w:val="clear" w:color="auto" w:fill="D9E2F3" w:themeFill="accent5" w:themeFillTint="33"/>
              </w:rPr>
              <w:lastRenderedPageBreak/>
              <w:t>☑</w:t>
            </w:r>
            <w:r>
              <w:rPr>
                <w:rFonts w:asciiTheme="majorEastAsia" w:eastAsiaTheme="majorEastAsia" w:hAnsiTheme="majorEastAsia" w:hint="eastAsia"/>
                <w:color w:val="FF0000"/>
                <w:kern w:val="0"/>
                <w:shd w:val="clear" w:color="auto" w:fill="D9E2F3" w:themeFill="accent5" w:themeFillTint="33"/>
              </w:rPr>
              <w:t xml:space="preserve">　「利益」とは、研究から得られる成果や期待される恩恵を指します。研究が実施されることによって研究対象者に健康上の利益が期待される場合には、本研究対象者個人に生じる具体的な恩恵となります。また、研究の成果は、社会的及び学術的な価値という一般的かつ無形の利益ともなります。</w:t>
            </w:r>
          </w:p>
        </w:tc>
      </w:tr>
    </w:tbl>
    <w:p w14:paraId="0027B4D0" w14:textId="77777777" w:rsidR="00902D17" w:rsidRDefault="00E31447">
      <w:pPr>
        <w:jc w:val="left"/>
        <w:rPr>
          <w:rFonts w:ascii="ＭＳ ゴシック" w:eastAsia="ＭＳ ゴシック" w:hAnsi="ＭＳ ゴシック"/>
          <w:sz w:val="22"/>
        </w:rPr>
      </w:pPr>
      <w:r>
        <w:rPr>
          <w:rFonts w:ascii="ＭＳ ゴシック" w:eastAsia="ＭＳ ゴシック" w:hAnsi="ＭＳ ゴシック" w:hint="eastAsia"/>
          <w:sz w:val="22"/>
        </w:rPr>
        <w:t>5.1. 予想される利益</w:t>
      </w:r>
    </w:p>
    <w:p w14:paraId="0E503003" w14:textId="77777777" w:rsidR="00902D17" w:rsidRDefault="00E31447">
      <w:pPr>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（文例１:研究対象者に直接利益がある場合）</w:t>
      </w:r>
    </w:p>
    <w:p w14:paraId="354E8928" w14:textId="77777777" w:rsidR="00902D17" w:rsidRDefault="00E31447">
      <w:pPr>
        <w:autoSpaceDE w:val="0"/>
        <w:autoSpaceDN w:val="0"/>
        <w:adjustRightInd w:val="0"/>
        <w:ind w:leftChars="177" w:left="372"/>
        <w:jc w:val="left"/>
        <w:rPr>
          <w:rFonts w:asciiTheme="majorEastAsia" w:eastAsiaTheme="majorEastAsia" w:hAnsiTheme="majorEastAsia"/>
          <w:color w:val="0070C0"/>
          <w:kern w:val="0"/>
          <w:sz w:val="22"/>
        </w:rPr>
      </w:pPr>
      <w:r>
        <w:rPr>
          <w:rFonts w:ascii="ＭＳ ゴシック" w:eastAsia="ＭＳ ゴシック" w:hAnsi="ＭＳ ゴシック" w:hint="eastAsia"/>
          <w:color w:val="0070C0"/>
          <w:sz w:val="22"/>
        </w:rPr>
        <w:t>●●●を改善できる可能性がある。</w:t>
      </w:r>
      <w:r>
        <w:rPr>
          <w:rFonts w:asciiTheme="majorEastAsia" w:eastAsiaTheme="majorEastAsia" w:hAnsiTheme="majorEastAsia" w:hint="eastAsia"/>
          <w:color w:val="0070C0"/>
          <w:kern w:val="0"/>
          <w:sz w:val="22"/>
        </w:rPr>
        <w:t>研究の成果は、社会的及び学術的な価値とな</w:t>
      </w:r>
    </w:p>
    <w:p w14:paraId="20F08FDE"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る。</w:t>
      </w:r>
    </w:p>
    <w:p w14:paraId="47CBF683" w14:textId="77777777" w:rsidR="00902D17" w:rsidRDefault="00902D17">
      <w:pPr>
        <w:autoSpaceDE w:val="0"/>
        <w:autoSpaceDN w:val="0"/>
        <w:adjustRightInd w:val="0"/>
        <w:ind w:leftChars="77" w:left="162"/>
        <w:jc w:val="left"/>
        <w:rPr>
          <w:rFonts w:ascii="ＭＳ ゴシック" w:eastAsia="ＭＳ ゴシック" w:hAnsi="ＭＳ ゴシック"/>
          <w:color w:val="0070C0"/>
          <w:sz w:val="22"/>
        </w:rPr>
      </w:pPr>
    </w:p>
    <w:p w14:paraId="76BCE8A3" w14:textId="77777777" w:rsidR="00902D17" w:rsidRDefault="00E31447">
      <w:pPr>
        <w:autoSpaceDE w:val="0"/>
        <w:autoSpaceDN w:val="0"/>
        <w:adjustRightInd w:val="0"/>
        <w:ind w:leftChars="77" w:left="162"/>
        <w:jc w:val="left"/>
        <w:rPr>
          <w:rFonts w:ascii="ＭＳ ゴシック" w:eastAsia="ＭＳ ゴシック" w:hAnsi="ＭＳ ゴシック"/>
          <w:color w:val="FF0000"/>
          <w:sz w:val="22"/>
        </w:rPr>
      </w:pPr>
      <w:r>
        <w:rPr>
          <w:rFonts w:ascii="ＭＳ ゴシック" w:eastAsia="ＭＳ ゴシック" w:hAnsi="ＭＳ ゴシック"/>
          <w:color w:val="FF0000"/>
          <w:sz w:val="22"/>
        </w:rPr>
        <w:t>(</w:t>
      </w:r>
      <w:r>
        <w:rPr>
          <w:rFonts w:ascii="ＭＳ ゴシック" w:eastAsia="ＭＳ ゴシック" w:hAnsi="ＭＳ ゴシック" w:hint="eastAsia"/>
          <w:color w:val="FF0000"/>
          <w:sz w:val="22"/>
        </w:rPr>
        <w:t>文例２：研究対象者に直接利益がない場合）</w:t>
      </w:r>
    </w:p>
    <w:p w14:paraId="4835A861" w14:textId="77777777" w:rsidR="00902D17" w:rsidRDefault="00E31447">
      <w:pPr>
        <w:autoSpaceDE w:val="0"/>
        <w:autoSpaceDN w:val="0"/>
        <w:adjustRightInd w:val="0"/>
        <w:ind w:leftChars="93" w:left="195" w:firstLineChars="110" w:firstLine="242"/>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本研究は観察研究であるため、研究対象者に対する直接の利益は生じないが、研究の成果により将来の医療の進歩に貢献できる可能性がある。</w:t>
      </w:r>
    </w:p>
    <w:p w14:paraId="4D89721F" w14:textId="77777777" w:rsidR="00902D17" w:rsidRDefault="00902D17">
      <w:pPr>
        <w:autoSpaceDE w:val="0"/>
        <w:autoSpaceDN w:val="0"/>
        <w:adjustRightInd w:val="0"/>
        <w:ind w:leftChars="177" w:left="372" w:firstLineChars="100" w:firstLine="220"/>
        <w:jc w:val="left"/>
        <w:rPr>
          <w:rFonts w:asciiTheme="majorEastAsia" w:eastAsiaTheme="majorEastAsia" w:hAnsiTheme="majorEastAsia"/>
          <w:color w:val="0070C0"/>
          <w:kern w:val="0"/>
          <w:sz w:val="22"/>
        </w:rPr>
      </w:pPr>
    </w:p>
    <w:p w14:paraId="2CEBE3C8" w14:textId="77777777" w:rsidR="00902D17" w:rsidRDefault="00E31447">
      <w:pPr>
        <w:jc w:val="left"/>
        <w:rPr>
          <w:rFonts w:ascii="ＭＳ ゴシック" w:eastAsia="ＭＳ ゴシック" w:hAnsi="ＭＳ ゴシック"/>
          <w:sz w:val="22"/>
        </w:rPr>
      </w:pPr>
      <w:r>
        <w:rPr>
          <w:rFonts w:ascii="ＭＳ ゴシック" w:eastAsia="ＭＳ ゴシック" w:hAnsi="ＭＳ ゴシック" w:hint="eastAsia"/>
          <w:sz w:val="22"/>
        </w:rPr>
        <w:t>5.2. 予想される不利益（負担・リスク）</w:t>
      </w:r>
    </w:p>
    <w:tbl>
      <w:tblPr>
        <w:tblStyle w:val="af8"/>
        <w:tblW w:w="8499" w:type="dxa"/>
        <w:tblInd w:w="-5" w:type="dxa"/>
        <w:shd w:val="clear" w:color="auto" w:fill="D9E2F3" w:themeFill="accent5" w:themeFillTint="33"/>
        <w:tblLayout w:type="fixed"/>
        <w:tblLook w:val="04A0" w:firstRow="1" w:lastRow="0" w:firstColumn="1" w:lastColumn="0" w:noHBand="0" w:noVBand="1"/>
      </w:tblPr>
      <w:tblGrid>
        <w:gridCol w:w="8499"/>
      </w:tblGrid>
      <w:tr w:rsidR="00902D17" w14:paraId="25AEEB04" w14:textId="77777777">
        <w:tc>
          <w:tcPr>
            <w:tcW w:w="8499" w:type="dxa"/>
            <w:shd w:val="clear" w:color="auto" w:fill="D9E2F3" w:themeFill="accent5" w:themeFillTint="33"/>
          </w:tcPr>
          <w:p w14:paraId="708E454C" w14:textId="77777777" w:rsidR="00902D17" w:rsidRDefault="00E31447">
            <w:pPr>
              <w:autoSpaceDE w:val="0"/>
              <w:autoSpaceDN w:val="0"/>
              <w:adjustRightInd w:val="0"/>
              <w:ind w:left="428" w:hangingChars="204" w:hanging="428"/>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負担」とは、研究の実施に伴って確定的に研究対象者に生じる好ましくない事象を指し、例えば、身体的又は精神的な苦痛、健康上の不利益（自覚されないものも含む。）不快な状態等のように「侵襲」に関連するもののほか、研究が実施されるために研究対象者が費やす手間（労力及び時間）や経済的出費も含まれます。</w:t>
            </w:r>
          </w:p>
          <w:p w14:paraId="1D05660E" w14:textId="77777777" w:rsidR="00902D17" w:rsidRDefault="00E31447">
            <w:pPr>
              <w:autoSpaceDE w:val="0"/>
              <w:autoSpaceDN w:val="0"/>
              <w:adjustRightInd w:val="0"/>
              <w:ind w:left="428" w:hangingChars="204" w:hanging="428"/>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リスク」とは研究の実施に伴って、実際に生じるか否かが不確定な危害の可能性を指します。その危害としては、身体的・精神的な危害のほか、研究が実施されたために被るおそれがある経済的・社会的な危害が考えられます。</w:t>
            </w:r>
          </w:p>
          <w:p w14:paraId="7328DADC" w14:textId="77777777" w:rsidR="00902D17" w:rsidRDefault="00E31447">
            <w:pPr>
              <w:autoSpaceDE w:val="0"/>
              <w:autoSpaceDN w:val="0"/>
              <w:adjustRightInd w:val="0"/>
              <w:ind w:left="428" w:hangingChars="204" w:hanging="428"/>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研究の実施に関連して起こり得る有害事象（例えば、薬物投与を行う研究の場合における当該薬物の副作用による有害事象など）も含まれます。</w:t>
            </w:r>
          </w:p>
          <w:p w14:paraId="01611779" w14:textId="77777777" w:rsidR="00902D17" w:rsidRDefault="00E31447">
            <w:pPr>
              <w:autoSpaceDE w:val="0"/>
              <w:autoSpaceDN w:val="0"/>
              <w:adjustRightInd w:val="0"/>
              <w:ind w:left="428" w:hangingChars="204" w:hanging="428"/>
              <w:jc w:val="left"/>
              <w:rPr>
                <w:rFonts w:asciiTheme="majorEastAsia" w:eastAsiaTheme="majorEastAsia" w:hAnsiTheme="majorEastAsia"/>
                <w:color w:val="FF000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小児を対象とした研究において採血を行うような場合など、大人にとっては軽微な侵襲であっても、小児に対しては、十分な事前の対応や実施時に気を紛らわす工夫等の配慮について記載しておくことが考えられます。</w:t>
            </w:r>
          </w:p>
          <w:p w14:paraId="04CE1FA7"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治療による副作用で重篤なもの重要なものは必ずここに記載してください。詳細は添付文書を参照することでもよいです。</w:t>
            </w:r>
          </w:p>
          <w:p w14:paraId="72A100F7" w14:textId="77777777" w:rsidR="00902D17" w:rsidRDefault="00E31447">
            <w:pPr>
              <w:pStyle w:val="af1"/>
              <w:ind w:left="420" w:hangingChars="200" w:hanging="420"/>
              <w:rPr>
                <w:rFonts w:ascii="ＭＳ ゴシック" w:eastAsia="ＭＳ ゴシック" w:hAnsi="ＭＳ ゴシック"/>
                <w:sz w:val="22"/>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通常診療より付加が生じる事柄、経済的・精神的負担なども記載します。採血量・回数の増加、来院回数・時間の増加、精神的負担等についてあれば記載します。</w:t>
            </w:r>
          </w:p>
        </w:tc>
      </w:tr>
    </w:tbl>
    <w:p w14:paraId="427AC69A" w14:textId="77777777" w:rsidR="00902D17" w:rsidRDefault="00E31447">
      <w:pPr>
        <w:ind w:leftChars="33" w:left="69"/>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(文例１：不利益が生じない場合)</w:t>
      </w:r>
    </w:p>
    <w:p w14:paraId="7B21ED17" w14:textId="77777777" w:rsidR="00902D17" w:rsidRDefault="00E31447">
      <w:pPr>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本研究は既存試料及び情報を取得して実施するものであり、本研究参加に伴う新たな負担は生じない。また、観察研究であり研究対象者の健康被害が生じることはない。よって直接的なリスク及び不利益はないと考える。</w:t>
      </w:r>
    </w:p>
    <w:p w14:paraId="5F9181D1" w14:textId="77777777" w:rsidR="00902D17" w:rsidRDefault="00902D17">
      <w:pPr>
        <w:jc w:val="left"/>
        <w:rPr>
          <w:rFonts w:ascii="ＭＳ ゴシック" w:eastAsia="ＭＳ ゴシック" w:hAnsi="ＭＳ ゴシック"/>
          <w:sz w:val="22"/>
        </w:rPr>
      </w:pPr>
    </w:p>
    <w:p w14:paraId="6C2E0F82" w14:textId="77777777" w:rsidR="00902D17" w:rsidRDefault="00E31447">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(文例２：軽微な侵襲を伴う等、不利益が生じる場合)</w:t>
      </w:r>
    </w:p>
    <w:p w14:paraId="3E15CD3C" w14:textId="77777777" w:rsidR="00902D17" w:rsidRDefault="00E31447">
      <w:pPr>
        <w:jc w:val="left"/>
        <w:rPr>
          <w:rFonts w:ascii="ＭＳ ゴシック" w:eastAsia="ＭＳ ゴシック" w:hAnsi="ＭＳ ゴシック"/>
          <w:color w:val="0070C0"/>
          <w:kern w:val="0"/>
          <w:sz w:val="22"/>
        </w:rPr>
      </w:pPr>
      <w:r>
        <w:rPr>
          <w:rFonts w:ascii="ＭＳ ゴシック" w:eastAsia="ＭＳ ゴシック" w:hAnsi="ＭＳ ゴシック" w:hint="eastAsia"/>
          <w:sz w:val="22"/>
        </w:rPr>
        <w:lastRenderedPageBreak/>
        <w:t xml:space="preserve">　</w:t>
      </w:r>
      <w:r>
        <w:rPr>
          <w:rFonts w:ascii="ＭＳ ゴシック" w:eastAsia="ＭＳ ゴシック" w:hAnsi="ＭＳ ゴシック" w:hint="eastAsia"/>
          <w:color w:val="0070C0"/>
          <w:kern w:val="0"/>
          <w:sz w:val="22"/>
        </w:rPr>
        <w:t>本研究では通常診療において行われる採血の際に、3mL追加で採血する。従って、研究遂行によって研究対象者に新たな危険が生じる危険性は低いと考えられる。</w:t>
      </w:r>
    </w:p>
    <w:p w14:paraId="656F5CEC" w14:textId="77777777" w:rsidR="00902D17" w:rsidRDefault="00902D17">
      <w:pPr>
        <w:jc w:val="left"/>
        <w:rPr>
          <w:rFonts w:ascii="ＭＳ ゴシック" w:eastAsia="ＭＳ ゴシック" w:hAnsi="ＭＳ ゴシック"/>
          <w:sz w:val="22"/>
        </w:rPr>
      </w:pPr>
    </w:p>
    <w:p w14:paraId="7C4CB9AD" w14:textId="77777777" w:rsidR="00902D17" w:rsidRDefault="00E31447">
      <w:pPr>
        <w:jc w:val="left"/>
        <w:rPr>
          <w:rFonts w:ascii="ＭＳ ゴシック" w:eastAsia="ＭＳ ゴシック" w:hAnsi="ＭＳ ゴシック"/>
          <w:sz w:val="22"/>
        </w:rPr>
      </w:pPr>
      <w:commentRangeStart w:id="17"/>
      <w:r>
        <w:rPr>
          <w:rFonts w:ascii="ＭＳ ゴシック" w:eastAsia="ＭＳ ゴシック" w:hAnsi="ＭＳ ゴシック" w:hint="eastAsia"/>
          <w:sz w:val="22"/>
        </w:rPr>
        <w:t>5.3. 不利益を最小化する対策</w:t>
      </w:r>
      <w:commentRangeEnd w:id="17"/>
      <w:r w:rsidR="00BC179B">
        <w:rPr>
          <w:rStyle w:val="af0"/>
        </w:rPr>
        <w:commentReference w:id="17"/>
      </w:r>
    </w:p>
    <w:p w14:paraId="267C09ED" w14:textId="77777777" w:rsidR="00902D17" w:rsidRDefault="00E31447">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w:t>
      </w:r>
    </w:p>
    <w:p w14:paraId="7F95881C" w14:textId="77777777" w:rsidR="00902D17" w:rsidRDefault="00E31447">
      <w:pPr>
        <w:ind w:leftChars="100" w:left="210"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治療期間中に偶然脳血管イベント、心血管イベントを生じる可能性があるので、研究実施中は、研究対象者の症状を十分に観察することによりリスクの発生を低減させる。</w:t>
      </w:r>
    </w:p>
    <w:p w14:paraId="26939129" w14:textId="77777777" w:rsidR="00902D17" w:rsidRDefault="00E31447">
      <w:pPr>
        <w:outlineLvl w:val="0"/>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（文例２）</w:t>
      </w:r>
    </w:p>
    <w:p w14:paraId="06349675" w14:textId="77777777" w:rsidR="00902D17" w:rsidRDefault="00E31447">
      <w:pPr>
        <w:ind w:leftChars="100" w:left="210" w:firstLineChars="100" w:firstLine="220"/>
        <w:outlineLvl w:val="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研究対象者に対しては最善の治療を提供する。本研究では薬剤投与や手術療法と比較して明らかに安全性が高い方法を採用している。有害事象に対しては基本的に研究対象者の健康保険を利用する。</w:t>
      </w:r>
    </w:p>
    <w:p w14:paraId="2A7CC1B3" w14:textId="77777777" w:rsidR="00902D17" w:rsidRDefault="00902D17">
      <w:pPr>
        <w:autoSpaceDE w:val="0"/>
        <w:autoSpaceDN w:val="0"/>
        <w:adjustRightInd w:val="0"/>
        <w:ind w:left="770" w:hangingChars="350" w:hanging="770"/>
        <w:jc w:val="left"/>
        <w:rPr>
          <w:rFonts w:asciiTheme="majorEastAsia" w:eastAsiaTheme="majorEastAsia" w:hAnsiTheme="majorEastAsia"/>
          <w:kern w:val="0"/>
          <w:sz w:val="22"/>
        </w:rPr>
      </w:pPr>
    </w:p>
    <w:p w14:paraId="0F1FB68A"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18"/>
      <w:r>
        <w:rPr>
          <w:rFonts w:asciiTheme="majorEastAsia" w:eastAsiaTheme="majorEastAsia" w:hAnsiTheme="majorEastAsia" w:hint="eastAsia"/>
          <w:b/>
          <w:kern w:val="0"/>
          <w:sz w:val="24"/>
        </w:rPr>
        <w:t>6</w:t>
      </w:r>
      <w:r>
        <w:rPr>
          <w:rFonts w:asciiTheme="majorEastAsia" w:eastAsiaTheme="majorEastAsia" w:hAnsiTheme="majorEastAsia"/>
          <w:b/>
          <w:kern w:val="0"/>
          <w:sz w:val="24"/>
        </w:rPr>
        <w:t>.</w:t>
      </w:r>
      <w:r>
        <w:rPr>
          <w:rFonts w:asciiTheme="majorEastAsia" w:eastAsiaTheme="majorEastAsia" w:hAnsiTheme="majorEastAsia" w:hint="eastAsia"/>
          <w:b/>
          <w:kern w:val="0"/>
          <w:sz w:val="24"/>
        </w:rPr>
        <w:t>インフォームド・コンセントを受ける手続等</w:t>
      </w:r>
      <w:commentRangeEnd w:id="18"/>
      <w:r>
        <w:rPr>
          <w:rFonts w:asciiTheme="majorEastAsia" w:eastAsiaTheme="majorEastAsia" w:hAnsiTheme="majorEastAsia" w:hint="eastAsia"/>
          <w:b/>
          <w:kern w:val="0"/>
          <w:sz w:val="24"/>
        </w:rPr>
        <w:commentReference w:id="18"/>
      </w:r>
    </w:p>
    <w:p w14:paraId="7D7E3A62" w14:textId="77777777" w:rsidR="00902D17" w:rsidRDefault="00E31447">
      <w:pPr>
        <w:autoSpaceDE w:val="0"/>
        <w:autoSpaceDN w:val="0"/>
        <w:adjustRightInd w:val="0"/>
        <w:jc w:val="left"/>
        <w:rPr>
          <w:rFonts w:asciiTheme="majorEastAsia" w:eastAsiaTheme="majorEastAsia" w:hAnsiTheme="majorEastAsia"/>
          <w:b/>
          <w:kern w:val="0"/>
          <w:sz w:val="22"/>
        </w:rPr>
      </w:pPr>
      <w:commentRangeStart w:id="19"/>
      <w:r>
        <w:rPr>
          <w:rFonts w:asciiTheme="majorEastAsia" w:eastAsiaTheme="majorEastAsia" w:hAnsiTheme="majorEastAsia"/>
          <w:color w:val="FF0000"/>
          <w:kern w:val="0"/>
          <w:sz w:val="22"/>
        </w:rPr>
        <w:t>文書によりインフォームド・コンセントを受ける場合</w:t>
      </w:r>
      <w:commentRangeEnd w:id="19"/>
      <w:r>
        <w:rPr>
          <w:rFonts w:asciiTheme="majorEastAsia" w:eastAsiaTheme="majorEastAsia" w:hAnsiTheme="majorEastAsia"/>
          <w:color w:val="FF0000"/>
          <w:kern w:val="0"/>
          <w:sz w:val="22"/>
        </w:rPr>
        <w:commentReference w:id="19"/>
      </w:r>
    </w:p>
    <w:tbl>
      <w:tblPr>
        <w:tblStyle w:val="af8"/>
        <w:tblW w:w="8494" w:type="dxa"/>
        <w:shd w:val="clear" w:color="auto" w:fill="D9E2F3" w:themeFill="accent5" w:themeFillTint="33"/>
        <w:tblLayout w:type="fixed"/>
        <w:tblLook w:val="04A0" w:firstRow="1" w:lastRow="0" w:firstColumn="1" w:lastColumn="0" w:noHBand="0" w:noVBand="1"/>
      </w:tblPr>
      <w:tblGrid>
        <w:gridCol w:w="8494"/>
      </w:tblGrid>
      <w:tr w:rsidR="00902D17" w14:paraId="56787024" w14:textId="77777777">
        <w:tc>
          <w:tcPr>
            <w:tcW w:w="8494" w:type="dxa"/>
            <w:shd w:val="clear" w:color="auto" w:fill="D9E2F3" w:themeFill="accent5" w:themeFillTint="33"/>
          </w:tcPr>
          <w:p w14:paraId="102761E4"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rPr>
            </w:pPr>
            <w:r>
              <w:rPr>
                <w:rFonts w:asciiTheme="majorEastAsia" w:eastAsiaTheme="majorEastAsia" w:hAnsiTheme="majorEastAsia"/>
                <w:color w:val="FF0000"/>
                <w:kern w:val="0"/>
              </w:rPr>
              <w:t>☑</w:t>
            </w:r>
            <w:r>
              <w:rPr>
                <w:rFonts w:asciiTheme="majorEastAsia" w:eastAsiaTheme="majorEastAsia" w:hAnsiTheme="majorEastAsia" w:hint="eastAsia"/>
                <w:b/>
                <w:color w:val="FF0000"/>
                <w:kern w:val="0"/>
              </w:rPr>
              <w:t xml:space="preserve">　</w:t>
            </w:r>
            <w:r>
              <w:rPr>
                <w:rFonts w:asciiTheme="majorEastAsia" w:eastAsiaTheme="majorEastAsia" w:hAnsiTheme="majorEastAsia" w:hint="eastAsia"/>
                <w:color w:val="FF0000"/>
              </w:rPr>
              <w:t>インフォームド・コンセントを受ける場合には、説明及び同意に関する事項を含めて記載します。</w:t>
            </w:r>
          </w:p>
          <w:p w14:paraId="51E3317B" w14:textId="77777777" w:rsidR="00902D17" w:rsidRDefault="00E31447">
            <w:pPr>
              <w:pStyle w:val="af1"/>
              <w:ind w:left="420" w:hangingChars="200" w:hanging="420"/>
              <w:rPr>
                <w:color w:val="FF000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w:t>
            </w:r>
            <w:r>
              <w:rPr>
                <w:rFonts w:asciiTheme="majorEastAsia" w:eastAsiaTheme="majorEastAsia" w:hAnsiTheme="majorEastAsia" w:hint="eastAsia"/>
                <w:color w:val="FF0000"/>
              </w:rPr>
              <w:t>説明事項を記載した文書及び同意書の様式を研究計画書に添付し、臨床研究倫理委員会における審査を受ける必要があります。</w:t>
            </w:r>
          </w:p>
          <w:p w14:paraId="13EE2ABB" w14:textId="77777777" w:rsidR="00902D17" w:rsidRDefault="00E31447">
            <w:pPr>
              <w:pStyle w:val="af1"/>
              <w:ind w:left="420" w:hangingChars="200" w:hanging="420"/>
              <w:rPr>
                <w:rFonts w:asciiTheme="majorEastAsia" w:eastAsiaTheme="majorEastAsia" w:hAnsiTheme="majorEastAsia"/>
                <w:color w:val="FF0000"/>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説明すべき内容は文例中の(1)から(22)までの全ての項目（(16)から(22)までは該当する場合のみ）が原則ですが、研究の内容等によっては、必ずしも説明を要しない項目もあります。特定の事項を省略するかどうかは、研究責任者が判断し、説明を省略する場合は、研究計画書の当該項目にその内容及び理由を記載して臨床研究倫理委員会で審査の上、妥当であるとの意見を受けて院長の許可を得る必要があります。</w:t>
            </w:r>
          </w:p>
          <w:p w14:paraId="32EA02C1" w14:textId="77777777" w:rsidR="00902D17" w:rsidRDefault="00E31447">
            <w:pPr>
              <w:pStyle w:val="af1"/>
              <w:ind w:left="420" w:hangingChars="200" w:hanging="420"/>
              <w:rPr>
                <w:rFonts w:asciiTheme="majorEastAsia" w:eastAsiaTheme="majorEastAsia" w:hAnsiTheme="majorEastAsia"/>
                <w:b/>
                <w:kern w:val="0"/>
                <w:sz w:val="24"/>
              </w:rPr>
            </w:pPr>
            <w:r>
              <w:rPr>
                <w:rFonts w:asciiTheme="majorEastAsia" w:eastAsiaTheme="majorEastAsia" w:hAnsiTheme="majorEastAsia"/>
                <w:color w:val="FF0000"/>
              </w:rPr>
              <w:t>☑</w:t>
            </w:r>
            <w:r>
              <w:rPr>
                <w:rFonts w:asciiTheme="majorEastAsia" w:eastAsiaTheme="majorEastAsia" w:hAnsiTheme="majorEastAsia" w:hint="eastAsia"/>
                <w:color w:val="FF0000"/>
              </w:rPr>
              <w:t xml:space="preserve">　試料・情報の知的財産権及び所有権の帰属など、研究の内容に応じて必要と認められる事項については、各研究機関の判断により適宜追加することが望まれます。</w:t>
            </w:r>
          </w:p>
        </w:tc>
      </w:tr>
    </w:tbl>
    <w:p w14:paraId="65730099" w14:textId="77777777" w:rsidR="00902D17" w:rsidRDefault="00E31447">
      <w:pPr>
        <w:autoSpaceDE w:val="0"/>
        <w:autoSpaceDN w:val="0"/>
        <w:adjustRightInd w:val="0"/>
        <w:jc w:val="left"/>
        <w:rPr>
          <w:rFonts w:asciiTheme="majorEastAsia" w:eastAsiaTheme="majorEastAsia" w:hAnsiTheme="majorEastAsia"/>
          <w:color w:val="FF0000"/>
          <w:kern w:val="0"/>
        </w:rPr>
      </w:pPr>
      <w:r>
        <w:rPr>
          <w:rFonts w:asciiTheme="majorEastAsia" w:eastAsiaTheme="majorEastAsia" w:hAnsiTheme="majorEastAsia"/>
          <w:color w:val="FF0000"/>
          <w:kern w:val="0"/>
          <w:sz w:val="22"/>
        </w:rPr>
        <w:t>(</w:t>
      </w:r>
      <w:commentRangeStart w:id="20"/>
      <w:r>
        <w:rPr>
          <w:rFonts w:asciiTheme="majorEastAsia" w:eastAsiaTheme="majorEastAsia" w:hAnsiTheme="majorEastAsia" w:hint="eastAsia"/>
          <w:color w:val="FF0000"/>
          <w:kern w:val="0"/>
          <w:sz w:val="22"/>
        </w:rPr>
        <w:t>文例</w:t>
      </w:r>
      <w:commentRangeEnd w:id="20"/>
      <w:r>
        <w:rPr>
          <w:rFonts w:asciiTheme="majorEastAsia" w:eastAsiaTheme="majorEastAsia" w:hAnsiTheme="majorEastAsia" w:hint="eastAsia"/>
          <w:color w:val="FF0000"/>
          <w:kern w:val="0"/>
          <w:sz w:val="22"/>
        </w:rPr>
        <w:commentReference w:id="20"/>
      </w:r>
      <w:r>
        <w:rPr>
          <w:rFonts w:asciiTheme="majorEastAsia" w:eastAsiaTheme="majorEastAsia" w:hAnsiTheme="majorEastAsia"/>
          <w:color w:val="FF0000"/>
          <w:kern w:val="0"/>
          <w:sz w:val="22"/>
        </w:rPr>
        <w:t>)</w:t>
      </w:r>
    </w:p>
    <w:p w14:paraId="58B44095" w14:textId="77777777" w:rsidR="00902D17" w:rsidRDefault="00E31447">
      <w:pPr>
        <w:autoSpaceDE w:val="0"/>
        <w:autoSpaceDN w:val="0"/>
        <w:adjustRightInd w:val="0"/>
        <w:ind w:firstLineChars="100" w:firstLine="220"/>
        <w:jc w:val="left"/>
        <w:rPr>
          <w:rFonts w:asciiTheme="majorEastAsia" w:eastAsiaTheme="majorEastAsia" w:hAnsiTheme="majorEastAsia"/>
          <w:color w:val="FF0000"/>
          <w:kern w:val="0"/>
        </w:rPr>
      </w:pPr>
      <w:r>
        <w:rPr>
          <w:rFonts w:asciiTheme="majorEastAsia" w:eastAsiaTheme="majorEastAsia" w:hAnsiTheme="majorEastAsia" w:hint="eastAsia"/>
          <w:color w:val="0070C0"/>
          <w:kern w:val="0"/>
          <w:sz w:val="22"/>
        </w:rPr>
        <w:t>本研究対象者として適切と考える患者に対して、予め静岡県立総合病院臨床研究倫理委員会の承認が得られた説明文書を用いて説明し、十分理解を得た上で、研究対象者として研究に参加することについて本人の自由意思による文書同意を得る。また、研究に参加しない場合でも不利益を受けることはないことを説明する。</w:t>
      </w:r>
    </w:p>
    <w:p w14:paraId="161E6E0C"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研究対象者の同意に影響を及ぼす情報が得られたときや、研究対象者の同意に影響を及ぼすような実施計画書の変更が行われるときは、速やかに研究対象者に情報を提供し、継続して研究に参加するか否かについて意思を確認するとともに、必要な情報を記載して改訂し倫理委員会の承認を得た説明文書等を用いて研究対象者の再同意を得ることとする。</w:t>
      </w:r>
    </w:p>
    <w:p w14:paraId="287074A3" w14:textId="0ED3D6FE" w:rsidR="00902D17" w:rsidRDefault="00E31447">
      <w:pPr>
        <w:autoSpaceDE w:val="0"/>
        <w:autoSpaceDN w:val="0"/>
        <w:adjustRightInd w:val="0"/>
        <w:ind w:firstLineChars="100" w:firstLine="220"/>
        <w:jc w:val="left"/>
        <w:rPr>
          <w:rFonts w:asciiTheme="majorEastAsia" w:eastAsiaTheme="majorEastAsia" w:hAnsiTheme="majorEastAsia"/>
          <w:i/>
          <w:color w:val="0070C0"/>
          <w:kern w:val="0"/>
          <w:sz w:val="22"/>
        </w:rPr>
      </w:pPr>
      <w:r>
        <w:rPr>
          <w:rFonts w:asciiTheme="majorEastAsia" w:eastAsiaTheme="majorEastAsia" w:hAnsiTheme="majorEastAsia" w:hint="eastAsia"/>
          <w:color w:val="0070C0"/>
          <w:kern w:val="0"/>
          <w:sz w:val="22"/>
        </w:rPr>
        <w:t>研究対象者等に対し説明すべき事項は、原則として以下のとおりとする。ただし、</w:t>
      </w:r>
      <w:commentRangeStart w:id="21"/>
      <w:r>
        <w:rPr>
          <w:rFonts w:asciiTheme="majorEastAsia" w:eastAsiaTheme="majorEastAsia" w:hAnsiTheme="majorEastAsia" w:hint="eastAsia"/>
          <w:color w:val="0070C0"/>
          <w:kern w:val="0"/>
          <w:sz w:val="22"/>
        </w:rPr>
        <w:t>●●●●</w:t>
      </w:r>
      <w:r>
        <w:rPr>
          <w:rFonts w:asciiTheme="majorEastAsia" w:eastAsiaTheme="majorEastAsia" w:hAnsiTheme="majorEastAsia" w:hint="eastAsia"/>
          <w:color w:val="0070C0"/>
          <w:kern w:val="0"/>
          <w:sz w:val="22"/>
        </w:rPr>
        <w:lastRenderedPageBreak/>
        <w:t>●</w:t>
      </w:r>
      <w:commentRangeEnd w:id="21"/>
      <w:r>
        <w:rPr>
          <w:rFonts w:asciiTheme="majorEastAsia" w:eastAsiaTheme="majorEastAsia" w:hAnsiTheme="majorEastAsia" w:hint="eastAsia"/>
          <w:color w:val="0070C0"/>
          <w:kern w:val="0"/>
          <w:sz w:val="22"/>
        </w:rPr>
        <w:commentReference w:id="21"/>
      </w:r>
      <w:r>
        <w:rPr>
          <w:rFonts w:asciiTheme="majorEastAsia" w:eastAsiaTheme="majorEastAsia" w:hAnsiTheme="majorEastAsia" w:hint="eastAsia"/>
          <w:color w:val="0070C0"/>
          <w:kern w:val="0"/>
          <w:sz w:val="22"/>
        </w:rPr>
        <w:t>の項目については、この研究では該当しないため記載を省略する。</w:t>
      </w:r>
      <w:r>
        <w:rPr>
          <w:rFonts w:asciiTheme="majorEastAsia" w:eastAsiaTheme="majorEastAsia" w:hAnsiTheme="majorEastAsia" w:hint="eastAsia"/>
          <w:i/>
          <w:color w:val="0070C0"/>
          <w:kern w:val="0"/>
          <w:sz w:val="22"/>
        </w:rPr>
        <w:t xml:space="preserve">　</w:t>
      </w:r>
    </w:p>
    <w:p w14:paraId="516371A5" w14:textId="77777777" w:rsidR="00902D17" w:rsidRDefault="00E31447">
      <w:pPr>
        <w:ind w:left="293" w:hangingChars="133" w:hanging="293"/>
        <w:rPr>
          <w:rFonts w:asciiTheme="majorEastAsia" w:eastAsiaTheme="majorEastAsia" w:hAnsiTheme="majorEastAsia"/>
          <w:sz w:val="22"/>
        </w:rPr>
      </w:pPr>
      <w:r>
        <w:rPr>
          <w:rFonts w:asciiTheme="majorEastAsia" w:eastAsiaTheme="majorEastAsia" w:hAnsiTheme="majorEastAsia" w:hint="eastAsia"/>
          <w:sz w:val="22"/>
        </w:rPr>
        <w:t xml:space="preserve">(1)　研究の名称及び当該研究の実施について研究機関の長の許可を受けている旨　</w:t>
      </w:r>
    </w:p>
    <w:p w14:paraId="6F0BB59C" w14:textId="77777777" w:rsidR="00902D17" w:rsidRDefault="00E31447">
      <w:pPr>
        <w:autoSpaceDE w:val="0"/>
        <w:autoSpaceDN w:val="0"/>
        <w:adjustRightInd w:val="0"/>
        <w:ind w:left="513" w:hangingChars="233" w:hanging="513"/>
        <w:jc w:val="left"/>
        <w:rPr>
          <w:rFonts w:asciiTheme="majorEastAsia" w:eastAsiaTheme="majorEastAsia" w:hAnsiTheme="majorEastAsia"/>
          <w:kern w:val="0"/>
          <w:sz w:val="22"/>
        </w:rPr>
      </w:pPr>
      <w:r>
        <w:rPr>
          <w:rFonts w:asciiTheme="majorEastAsia" w:eastAsiaTheme="majorEastAsia" w:hAnsiTheme="majorEastAsia" w:hint="eastAsia"/>
          <w:kern w:val="0"/>
          <w:sz w:val="22"/>
        </w:rPr>
        <w:t>(2)　当該研究対象者に係る研究協力機関の名称、既存試料･情報の提供のみを行う者の氏名及び所属する機関の名称並びに全ての研究責任者の氏名及び研究機関の名称</w:t>
      </w:r>
    </w:p>
    <w:p w14:paraId="2F430660" w14:textId="77777777" w:rsidR="00902D17" w:rsidRDefault="00E31447">
      <w:pPr>
        <w:autoSpaceDE w:val="0"/>
        <w:autoSpaceDN w:val="0"/>
        <w:adjustRightInd w:val="0"/>
        <w:ind w:left="293" w:hangingChars="133" w:hanging="293"/>
        <w:jc w:val="left"/>
        <w:rPr>
          <w:rFonts w:asciiTheme="majorEastAsia" w:eastAsiaTheme="majorEastAsia" w:hAnsiTheme="majorEastAsia"/>
          <w:kern w:val="0"/>
          <w:sz w:val="22"/>
        </w:rPr>
      </w:pPr>
      <w:r>
        <w:rPr>
          <w:rFonts w:asciiTheme="majorEastAsia" w:eastAsiaTheme="majorEastAsia" w:hAnsiTheme="majorEastAsia" w:hint="eastAsia"/>
          <w:kern w:val="0"/>
          <w:sz w:val="22"/>
        </w:rPr>
        <w:t>(3)　研究の目的及び意義</w:t>
      </w:r>
    </w:p>
    <w:p w14:paraId="39586F83" w14:textId="77777777" w:rsidR="00902D17" w:rsidRDefault="00E31447">
      <w:pPr>
        <w:pStyle w:val="Default"/>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(4)　研究の方法</w:t>
      </w:r>
      <w:r>
        <w:rPr>
          <w:rFonts w:hint="eastAsia"/>
          <w:sz w:val="23"/>
        </w:rPr>
        <w:t>（研究対象者から取得された試料・情報の利用目的及び取扱いを含む。）</w:t>
      </w:r>
      <w:r>
        <w:rPr>
          <w:rFonts w:asciiTheme="majorEastAsia" w:eastAsiaTheme="majorEastAsia" w:hAnsiTheme="majorEastAsia" w:hint="eastAsia"/>
          <w:sz w:val="22"/>
        </w:rPr>
        <w:t>及び期間</w:t>
      </w:r>
    </w:p>
    <w:p w14:paraId="10BAB7E1" w14:textId="77777777" w:rsidR="00902D17" w:rsidRDefault="00E31447">
      <w:pPr>
        <w:autoSpaceDE w:val="0"/>
        <w:autoSpaceDN w:val="0"/>
        <w:adjustRightInd w:val="0"/>
        <w:ind w:left="293" w:hangingChars="133" w:hanging="293"/>
        <w:jc w:val="left"/>
        <w:rPr>
          <w:rFonts w:asciiTheme="majorEastAsia" w:eastAsiaTheme="majorEastAsia" w:hAnsiTheme="majorEastAsia"/>
          <w:kern w:val="0"/>
          <w:sz w:val="22"/>
        </w:rPr>
      </w:pPr>
      <w:r>
        <w:rPr>
          <w:rFonts w:asciiTheme="majorEastAsia" w:eastAsiaTheme="majorEastAsia" w:hAnsiTheme="majorEastAsia" w:hint="eastAsia"/>
          <w:kern w:val="0"/>
          <w:sz w:val="22"/>
        </w:rPr>
        <w:t>(5)　研究対象者として選定された理由</w:t>
      </w:r>
    </w:p>
    <w:p w14:paraId="662CEA8F" w14:textId="77777777" w:rsidR="00902D17" w:rsidRDefault="00E31447">
      <w:pPr>
        <w:autoSpaceDE w:val="0"/>
        <w:autoSpaceDN w:val="0"/>
        <w:adjustRightInd w:val="0"/>
        <w:ind w:left="293" w:hangingChars="133" w:hanging="293"/>
        <w:jc w:val="left"/>
        <w:rPr>
          <w:rFonts w:asciiTheme="majorEastAsia" w:eastAsiaTheme="majorEastAsia" w:hAnsiTheme="majorEastAsia"/>
          <w:kern w:val="0"/>
          <w:sz w:val="22"/>
        </w:rPr>
      </w:pPr>
      <w:r>
        <w:rPr>
          <w:rFonts w:asciiTheme="majorEastAsia" w:eastAsiaTheme="majorEastAsia" w:hAnsiTheme="majorEastAsia" w:hint="eastAsia"/>
          <w:kern w:val="0"/>
          <w:sz w:val="22"/>
        </w:rPr>
        <w:t>(6)　研究対象者に生じる負担並びに予測されるリスク及び利益</w:t>
      </w:r>
    </w:p>
    <w:p w14:paraId="642F5626" w14:textId="77777777" w:rsidR="00902D17" w:rsidRDefault="00E31447">
      <w:pPr>
        <w:autoSpaceDE w:val="0"/>
        <w:autoSpaceDN w:val="0"/>
        <w:adjustRightInd w:val="0"/>
        <w:ind w:left="513" w:hangingChars="233" w:hanging="513"/>
        <w:jc w:val="left"/>
        <w:rPr>
          <w:rFonts w:asciiTheme="majorEastAsia" w:eastAsiaTheme="majorEastAsia" w:hAnsiTheme="majorEastAsia"/>
          <w:kern w:val="0"/>
          <w:sz w:val="22"/>
        </w:rPr>
      </w:pPr>
      <w:r>
        <w:rPr>
          <w:rFonts w:asciiTheme="majorEastAsia" w:eastAsiaTheme="majorEastAsia" w:hAnsiTheme="majorEastAsia" w:hint="eastAsia"/>
          <w:kern w:val="0"/>
          <w:sz w:val="22"/>
        </w:rPr>
        <w:t>(7)　研究が実施又は継続されることに同意した場合であっても随時これを撤回できる旨（研究対象者等からの撤回の内容に従った措置を講じることが困難となる場合があるときは、その旨及びその理由を含む。）</w:t>
      </w:r>
    </w:p>
    <w:p w14:paraId="0708E6B8" w14:textId="77777777" w:rsidR="00902D17" w:rsidRDefault="00E31447">
      <w:pPr>
        <w:autoSpaceDE w:val="0"/>
        <w:autoSpaceDN w:val="0"/>
        <w:adjustRightInd w:val="0"/>
        <w:ind w:left="513" w:hangingChars="233" w:hanging="513"/>
        <w:jc w:val="left"/>
        <w:rPr>
          <w:rFonts w:asciiTheme="majorEastAsia" w:eastAsiaTheme="majorEastAsia" w:hAnsiTheme="majorEastAsia"/>
          <w:kern w:val="0"/>
          <w:sz w:val="22"/>
        </w:rPr>
      </w:pPr>
      <w:r>
        <w:rPr>
          <w:rFonts w:asciiTheme="majorEastAsia" w:eastAsiaTheme="majorEastAsia" w:hAnsiTheme="majorEastAsia" w:hint="eastAsia"/>
          <w:kern w:val="0"/>
          <w:sz w:val="22"/>
        </w:rPr>
        <w:t>(8)　研究が実施又は継続されることに同意しないこと又は同意を撤回することによって研究対象者等が不利益な取扱いを受けない旨</w:t>
      </w:r>
    </w:p>
    <w:p w14:paraId="7B87DE6E" w14:textId="77777777" w:rsidR="00902D17" w:rsidRDefault="00E31447">
      <w:pPr>
        <w:autoSpaceDE w:val="0"/>
        <w:autoSpaceDN w:val="0"/>
        <w:adjustRightInd w:val="0"/>
        <w:ind w:left="293" w:hangingChars="133" w:hanging="293"/>
        <w:jc w:val="left"/>
        <w:rPr>
          <w:rFonts w:asciiTheme="majorEastAsia" w:eastAsiaTheme="majorEastAsia" w:hAnsiTheme="majorEastAsia"/>
          <w:kern w:val="0"/>
          <w:sz w:val="22"/>
        </w:rPr>
      </w:pPr>
      <w:r>
        <w:rPr>
          <w:rFonts w:asciiTheme="majorEastAsia" w:eastAsiaTheme="majorEastAsia" w:hAnsiTheme="majorEastAsia" w:hint="eastAsia"/>
          <w:kern w:val="0"/>
          <w:sz w:val="22"/>
        </w:rPr>
        <w:t>(9)　研究に関する情報公開の方法</w:t>
      </w:r>
    </w:p>
    <w:p w14:paraId="266D2E01"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(10)　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458AA292"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(11)　個人情報等の取扱い（加工する場合にはその方法、仮名加工情報又は匿名加工情報を作成する場合にはその旨を含む。）</w:t>
      </w:r>
    </w:p>
    <w:p w14:paraId="728B9C71" w14:textId="77777777" w:rsidR="00902D17" w:rsidRDefault="00E31447">
      <w:pPr>
        <w:autoSpaceDE w:val="0"/>
        <w:autoSpaceDN w:val="0"/>
        <w:adjustRightInd w:val="0"/>
        <w:ind w:left="433" w:hangingChars="197" w:hanging="433"/>
        <w:jc w:val="left"/>
        <w:rPr>
          <w:rFonts w:asciiTheme="majorEastAsia" w:eastAsiaTheme="majorEastAsia" w:hAnsiTheme="majorEastAsia"/>
          <w:kern w:val="0"/>
          <w:sz w:val="22"/>
        </w:rPr>
      </w:pPr>
      <w:r>
        <w:rPr>
          <w:rFonts w:asciiTheme="majorEastAsia" w:eastAsiaTheme="majorEastAsia" w:hAnsiTheme="majorEastAsia" w:hint="eastAsia"/>
          <w:kern w:val="0"/>
          <w:sz w:val="22"/>
        </w:rPr>
        <w:t>(12)　試料・情報の保管及び廃棄の方法</w:t>
      </w:r>
    </w:p>
    <w:p w14:paraId="70FDA058"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(13)　研究の資金源その他の研究機関の研究に係る利益相反、及び個人の収益その他の研究者等の研究に係る利益相反に関する状況</w:t>
      </w:r>
    </w:p>
    <w:p w14:paraId="4CFD5591" w14:textId="77777777" w:rsidR="00902D17" w:rsidRDefault="00E31447">
      <w:pPr>
        <w:autoSpaceDE w:val="0"/>
        <w:autoSpaceDN w:val="0"/>
        <w:adjustRightInd w:val="0"/>
        <w:ind w:left="433" w:hangingChars="197" w:hanging="433"/>
        <w:jc w:val="left"/>
        <w:rPr>
          <w:rFonts w:asciiTheme="majorEastAsia" w:eastAsiaTheme="majorEastAsia" w:hAnsiTheme="majorEastAsia"/>
          <w:kern w:val="0"/>
          <w:sz w:val="22"/>
        </w:rPr>
      </w:pPr>
      <w:r>
        <w:rPr>
          <w:rFonts w:asciiTheme="majorEastAsia" w:eastAsiaTheme="majorEastAsia" w:hAnsiTheme="majorEastAsia" w:hint="eastAsia"/>
          <w:kern w:val="0"/>
          <w:sz w:val="22"/>
        </w:rPr>
        <w:t>(14)　研究により得られた結果等の取扱い</w:t>
      </w:r>
    </w:p>
    <w:p w14:paraId="2DC8706C"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(15)　研究対象者等及びその関係者からの相談等への対応（遺伝カウンセリングを含む。）</w:t>
      </w:r>
    </w:p>
    <w:p w14:paraId="7D8DA36A"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(16</w:t>
      </w:r>
      <w:r>
        <w:rPr>
          <w:rFonts w:asciiTheme="majorEastAsia" w:eastAsiaTheme="majorEastAsia" w:hAnsiTheme="majorEastAsia"/>
          <w:kern w:val="0"/>
          <w:sz w:val="22"/>
        </w:rPr>
        <w:t>)</w:t>
      </w:r>
      <w:r>
        <w:rPr>
          <w:rFonts w:asciiTheme="majorEastAsia" w:eastAsiaTheme="majorEastAsia" w:hAnsiTheme="majorEastAsia" w:hint="eastAsia"/>
          <w:kern w:val="0"/>
          <w:sz w:val="22"/>
        </w:rPr>
        <w:t xml:space="preserve">　外国にある者に対して試料・情報を提供する場合には、1</w:t>
      </w:r>
      <w:r>
        <w:rPr>
          <w:rFonts w:asciiTheme="majorEastAsia" w:eastAsiaTheme="majorEastAsia" w:hAnsiTheme="majorEastAsia"/>
          <w:kern w:val="0"/>
          <w:sz w:val="22"/>
        </w:rPr>
        <w:t>(6)</w:t>
      </w:r>
      <w:r>
        <w:rPr>
          <w:rFonts w:asciiTheme="majorEastAsia" w:eastAsiaTheme="majorEastAsia" w:hAnsiTheme="majorEastAsia" w:hint="eastAsia"/>
          <w:kern w:val="0"/>
          <w:sz w:val="22"/>
        </w:rPr>
        <w:t>イに規定する情報</w:t>
      </w:r>
    </w:p>
    <w:p w14:paraId="3DC324F3" w14:textId="77777777" w:rsidR="00902D17" w:rsidRDefault="00E31447">
      <w:pPr>
        <w:autoSpaceDE w:val="0"/>
        <w:autoSpaceDN w:val="0"/>
        <w:adjustRightInd w:val="0"/>
        <w:ind w:left="433" w:hangingChars="197" w:hanging="433"/>
        <w:jc w:val="left"/>
        <w:rPr>
          <w:rFonts w:asciiTheme="majorEastAsia" w:eastAsiaTheme="majorEastAsia" w:hAnsiTheme="majorEastAsia"/>
          <w:kern w:val="0"/>
          <w:sz w:val="22"/>
        </w:rPr>
      </w:pPr>
      <w:r>
        <w:rPr>
          <w:rFonts w:asciiTheme="majorEastAsia" w:eastAsiaTheme="majorEastAsia" w:hAnsiTheme="majorEastAsia" w:hint="eastAsia"/>
          <w:kern w:val="0"/>
          <w:sz w:val="22"/>
        </w:rPr>
        <w:t>(1</w:t>
      </w:r>
      <w:r>
        <w:rPr>
          <w:rFonts w:asciiTheme="majorEastAsia" w:eastAsiaTheme="majorEastAsia" w:hAnsiTheme="majorEastAsia"/>
          <w:kern w:val="0"/>
          <w:sz w:val="22"/>
        </w:rPr>
        <w:t>7</w:t>
      </w:r>
      <w:r>
        <w:rPr>
          <w:rFonts w:asciiTheme="majorEastAsia" w:eastAsiaTheme="majorEastAsia" w:hAnsiTheme="majorEastAsia" w:hint="eastAsia"/>
          <w:kern w:val="0"/>
          <w:sz w:val="22"/>
        </w:rPr>
        <w:t>)　研究対象者等に経済的負担又は謝礼がある場合には、その旨及びその内容</w:t>
      </w:r>
    </w:p>
    <w:p w14:paraId="026D5978"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w:t>
      </w:r>
      <w:r>
        <w:rPr>
          <w:rFonts w:asciiTheme="majorEastAsia" w:eastAsiaTheme="majorEastAsia" w:hAnsiTheme="majorEastAsia"/>
          <w:kern w:val="0"/>
          <w:sz w:val="22"/>
        </w:rPr>
        <w:t>8</w:t>
      </w:r>
      <w:r>
        <w:rPr>
          <w:rFonts w:asciiTheme="majorEastAsia" w:eastAsiaTheme="majorEastAsia" w:hAnsiTheme="majorEastAsia" w:hint="eastAsia"/>
          <w:kern w:val="0"/>
          <w:sz w:val="22"/>
        </w:rPr>
        <w:t>)　通常の診療を超える医療行為を伴う研究の場合には、他の治療方法等に関する事項</w:t>
      </w:r>
    </w:p>
    <w:p w14:paraId="380E063E"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t>(1</w:t>
      </w:r>
      <w:r>
        <w:rPr>
          <w:rFonts w:asciiTheme="majorEastAsia" w:eastAsiaTheme="majorEastAsia" w:hAnsiTheme="majorEastAsia"/>
          <w:kern w:val="0"/>
          <w:sz w:val="22"/>
        </w:rPr>
        <w:t>9</w:t>
      </w:r>
      <w:r>
        <w:rPr>
          <w:rFonts w:asciiTheme="majorEastAsia" w:eastAsiaTheme="majorEastAsia" w:hAnsiTheme="majorEastAsia" w:hint="eastAsia"/>
          <w:kern w:val="0"/>
          <w:sz w:val="22"/>
        </w:rPr>
        <w:t>)　通常の診療を超える医療行為を伴う研究の場合には、研究対象者への研究実施後における医療の提供に関する対応</w:t>
      </w:r>
    </w:p>
    <w:p w14:paraId="0D125477" w14:textId="77777777" w:rsidR="00902D17" w:rsidRDefault="00E31447">
      <w:pPr>
        <w:autoSpaceDE w:val="0"/>
        <w:autoSpaceDN w:val="0"/>
        <w:adjustRightInd w:val="0"/>
        <w:ind w:left="757" w:hangingChars="344" w:hanging="757"/>
        <w:jc w:val="left"/>
        <w:rPr>
          <w:rFonts w:asciiTheme="majorEastAsia" w:eastAsiaTheme="majorEastAsia" w:hAnsiTheme="majorEastAsia"/>
          <w:kern w:val="0"/>
          <w:sz w:val="22"/>
        </w:rPr>
      </w:pPr>
      <w:r>
        <w:rPr>
          <w:rFonts w:asciiTheme="majorEastAsia" w:eastAsiaTheme="majorEastAsia" w:hAnsiTheme="majorEastAsia" w:hint="eastAsia"/>
          <w:kern w:val="0"/>
          <w:sz w:val="22"/>
        </w:rPr>
        <w:t>(</w:t>
      </w:r>
      <w:r>
        <w:rPr>
          <w:rFonts w:asciiTheme="majorEastAsia" w:eastAsiaTheme="majorEastAsia" w:hAnsiTheme="majorEastAsia"/>
          <w:kern w:val="0"/>
          <w:sz w:val="22"/>
        </w:rPr>
        <w:t>20</w:t>
      </w:r>
      <w:r>
        <w:rPr>
          <w:rFonts w:asciiTheme="majorEastAsia" w:eastAsiaTheme="majorEastAsia" w:hAnsiTheme="majorEastAsia" w:hint="eastAsia"/>
          <w:kern w:val="0"/>
          <w:sz w:val="22"/>
        </w:rPr>
        <w:t>)　侵襲を伴う研究の場合には、当該研究によって生じた健康被害に対する補償の有無及びその内容</w:t>
      </w:r>
    </w:p>
    <w:p w14:paraId="133F1ED8" w14:textId="77777777" w:rsidR="00902D17" w:rsidRDefault="00E31447">
      <w:pPr>
        <w:autoSpaceDE w:val="0"/>
        <w:autoSpaceDN w:val="0"/>
        <w:adjustRightInd w:val="0"/>
        <w:ind w:left="653" w:hangingChars="297" w:hanging="653"/>
        <w:jc w:val="left"/>
        <w:rPr>
          <w:rFonts w:asciiTheme="majorEastAsia" w:eastAsiaTheme="majorEastAsia" w:hAnsiTheme="majorEastAsia"/>
          <w:b/>
          <w:kern w:val="0"/>
          <w:sz w:val="22"/>
        </w:rPr>
      </w:pPr>
      <w:r>
        <w:rPr>
          <w:rFonts w:asciiTheme="majorEastAsia" w:eastAsiaTheme="majorEastAsia" w:hAnsiTheme="majorEastAsia" w:hint="eastAsia"/>
          <w:kern w:val="0"/>
          <w:sz w:val="22"/>
        </w:rPr>
        <w:t>(2</w:t>
      </w:r>
      <w:r>
        <w:rPr>
          <w:rFonts w:asciiTheme="majorEastAsia" w:eastAsiaTheme="majorEastAsia" w:hAnsiTheme="majorEastAsia"/>
          <w:kern w:val="0"/>
          <w:sz w:val="22"/>
        </w:rPr>
        <w:t>1</w:t>
      </w:r>
      <w:r>
        <w:rPr>
          <w:rFonts w:asciiTheme="majorEastAsia" w:eastAsiaTheme="majorEastAsia" w:hAnsiTheme="majorEastAsia" w:hint="eastAsia"/>
          <w:kern w:val="0"/>
          <w:sz w:val="22"/>
        </w:rPr>
        <w:t>)　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並びに 実施される研究及び提供先となる研究機関に関する情報を研究対象者等が確認する方法</w:t>
      </w:r>
    </w:p>
    <w:p w14:paraId="778EEE20" w14:textId="77777777" w:rsidR="00902D17" w:rsidRDefault="00E31447">
      <w:pPr>
        <w:autoSpaceDE w:val="0"/>
        <w:autoSpaceDN w:val="0"/>
        <w:adjustRightInd w:val="0"/>
        <w:ind w:left="653" w:hangingChars="297" w:hanging="653"/>
        <w:jc w:val="left"/>
        <w:rPr>
          <w:rFonts w:asciiTheme="majorEastAsia" w:eastAsiaTheme="majorEastAsia" w:hAnsiTheme="majorEastAsia"/>
          <w:kern w:val="0"/>
          <w:sz w:val="22"/>
        </w:rPr>
      </w:pPr>
      <w:r>
        <w:rPr>
          <w:rFonts w:asciiTheme="majorEastAsia" w:eastAsiaTheme="majorEastAsia" w:hAnsiTheme="majorEastAsia" w:hint="eastAsia"/>
          <w:kern w:val="0"/>
          <w:sz w:val="22"/>
        </w:rPr>
        <w:lastRenderedPageBreak/>
        <w:t>(2</w:t>
      </w:r>
      <w:r>
        <w:rPr>
          <w:rFonts w:asciiTheme="majorEastAsia" w:eastAsiaTheme="majorEastAsia" w:hAnsiTheme="majorEastAsia"/>
          <w:kern w:val="0"/>
          <w:sz w:val="22"/>
        </w:rPr>
        <w:t>2</w:t>
      </w:r>
      <w:r>
        <w:rPr>
          <w:rFonts w:asciiTheme="majorEastAsia" w:eastAsiaTheme="majorEastAsia" w:hAnsiTheme="majorEastAsia" w:hint="eastAsia"/>
          <w:kern w:val="0"/>
          <w:sz w:val="22"/>
        </w:rPr>
        <w:t>)　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41524187" w14:textId="77777777" w:rsidR="00902D17" w:rsidRDefault="00902D17">
      <w:pPr>
        <w:autoSpaceDE w:val="0"/>
        <w:autoSpaceDN w:val="0"/>
        <w:adjustRightInd w:val="0"/>
        <w:ind w:left="293" w:hangingChars="133" w:hanging="293"/>
        <w:jc w:val="left"/>
        <w:rPr>
          <w:rFonts w:asciiTheme="majorEastAsia" w:eastAsiaTheme="majorEastAsia" w:hAnsiTheme="majorEastAsia"/>
          <w:kern w:val="0"/>
          <w:sz w:val="22"/>
        </w:rPr>
      </w:pPr>
    </w:p>
    <w:p w14:paraId="0BA8B449" w14:textId="77777777" w:rsidR="00902D17" w:rsidRDefault="00E31447">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color w:val="FF0000"/>
          <w:kern w:val="0"/>
          <w:sz w:val="22"/>
        </w:rPr>
        <w:t>口頭によりインフォームド・コンセントを受ける場合</w:t>
      </w:r>
    </w:p>
    <w:tbl>
      <w:tblPr>
        <w:tblStyle w:val="af8"/>
        <w:tblW w:w="8494" w:type="dxa"/>
        <w:tblLayout w:type="fixed"/>
        <w:tblLook w:val="04A0" w:firstRow="1" w:lastRow="0" w:firstColumn="1" w:lastColumn="0" w:noHBand="0" w:noVBand="1"/>
      </w:tblPr>
      <w:tblGrid>
        <w:gridCol w:w="8494"/>
      </w:tblGrid>
      <w:tr w:rsidR="00902D17" w14:paraId="7A414B80" w14:textId="77777777">
        <w:tc>
          <w:tcPr>
            <w:tcW w:w="8494" w:type="dxa"/>
            <w:shd w:val="clear" w:color="auto" w:fill="D9E2F3" w:themeFill="accent5" w:themeFillTint="33"/>
          </w:tcPr>
          <w:p w14:paraId="6218F8A2"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shd w:val="clear" w:color="auto" w:fill="D9E2F3" w:themeFill="accent5" w:themeFillTint="33"/>
              </w:rPr>
              <w:t>☑</w:t>
            </w:r>
            <w:r>
              <w:rPr>
                <w:rFonts w:asciiTheme="majorEastAsia" w:eastAsiaTheme="majorEastAsia" w:hAnsiTheme="majorEastAsia" w:hint="eastAsia"/>
                <w:kern w:val="0"/>
              </w:rPr>
              <w:t xml:space="preserve">　</w:t>
            </w:r>
            <w:r>
              <w:rPr>
                <w:rFonts w:asciiTheme="majorEastAsia" w:eastAsiaTheme="majorEastAsia" w:hAnsiTheme="majorEastAsia" w:hint="eastAsia"/>
                <w:color w:val="FF0000"/>
                <w:kern w:val="0"/>
              </w:rPr>
              <w:t>指針規定による説明事項について口頭によりインフォームド・コンセントを受けた場合は、</w:t>
            </w:r>
            <w:r>
              <w:rPr>
                <w:rFonts w:asciiTheme="majorEastAsia" w:eastAsiaTheme="majorEastAsia" w:hAnsiTheme="majorEastAsia" w:hint="eastAsia"/>
                <w:color w:val="FF0000"/>
                <w:kern w:val="0"/>
                <w:u w:val="single"/>
              </w:rPr>
              <w:t>説明の方法及び内容並びに受けた同意の内容に関する記録を作成する</w:t>
            </w:r>
            <w:r>
              <w:rPr>
                <w:rFonts w:asciiTheme="majorEastAsia" w:eastAsiaTheme="majorEastAsia" w:hAnsiTheme="majorEastAsia" w:hint="eastAsia"/>
                <w:color w:val="FF0000"/>
                <w:kern w:val="0"/>
              </w:rPr>
              <w:t>必要があります。</w:t>
            </w:r>
          </w:p>
          <w:p w14:paraId="73074DD1" w14:textId="77777777" w:rsidR="00902D17" w:rsidRDefault="00E31447">
            <w:pPr>
              <w:autoSpaceDE w:val="0"/>
              <w:autoSpaceDN w:val="0"/>
              <w:adjustRightInd w:val="0"/>
              <w:ind w:left="420" w:hangingChars="200" w:hanging="420"/>
              <w:jc w:val="left"/>
              <w:rPr>
                <w:rFonts w:asciiTheme="majorEastAsia" w:eastAsiaTheme="majorEastAsia" w:hAnsiTheme="majorEastAsia"/>
                <w:kern w:val="0"/>
                <w:sz w:val="22"/>
              </w:rPr>
            </w:pPr>
            <w:r>
              <w:rPr>
                <w:rFonts w:asciiTheme="majorEastAsia" w:eastAsiaTheme="majorEastAsia" w:hAnsiTheme="majorEastAsia" w:hint="eastAsia"/>
                <w:kern w:val="0"/>
              </w:rPr>
              <w:t xml:space="preserve">　　</w:t>
            </w:r>
            <w:r>
              <w:rPr>
                <w:rFonts w:asciiTheme="majorEastAsia" w:eastAsiaTheme="majorEastAsia" w:hAnsiTheme="majorEastAsia" w:hint="eastAsia"/>
                <w:color w:val="FF0000"/>
                <w:kern w:val="0"/>
              </w:rPr>
              <w:t>当院の臨床研究倫理委員会では、口頭同意は記録漏れのリスクがあるため、口頭ではなく文書によりインフォームド・コンセントを受けることを奨励しています。</w:t>
            </w:r>
          </w:p>
        </w:tc>
      </w:tr>
    </w:tbl>
    <w:p w14:paraId="35FA6204" w14:textId="77777777" w:rsidR="00902D17" w:rsidRDefault="00902D17">
      <w:pPr>
        <w:autoSpaceDE w:val="0"/>
        <w:autoSpaceDN w:val="0"/>
        <w:adjustRightInd w:val="0"/>
        <w:jc w:val="left"/>
        <w:rPr>
          <w:rFonts w:asciiTheme="majorEastAsia" w:eastAsiaTheme="majorEastAsia" w:hAnsiTheme="majorEastAsia"/>
          <w:kern w:val="0"/>
          <w:sz w:val="22"/>
        </w:rPr>
      </w:pPr>
    </w:p>
    <w:p w14:paraId="618EF84F" w14:textId="77777777" w:rsidR="00902D17" w:rsidRDefault="00E31447">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color w:val="FF0000"/>
          <w:kern w:val="0"/>
          <w:sz w:val="22"/>
        </w:rPr>
        <w:t>インフォームド・コンセントを受けない場合</w:t>
      </w:r>
    </w:p>
    <w:tbl>
      <w:tblPr>
        <w:tblStyle w:val="af8"/>
        <w:tblW w:w="8494" w:type="dxa"/>
        <w:tblLayout w:type="fixed"/>
        <w:tblLook w:val="04A0" w:firstRow="1" w:lastRow="0" w:firstColumn="1" w:lastColumn="0" w:noHBand="0" w:noVBand="1"/>
      </w:tblPr>
      <w:tblGrid>
        <w:gridCol w:w="8494"/>
      </w:tblGrid>
      <w:tr w:rsidR="00902D17" w14:paraId="50E78A60" w14:textId="77777777">
        <w:tc>
          <w:tcPr>
            <w:tcW w:w="8494" w:type="dxa"/>
            <w:shd w:val="clear" w:color="auto" w:fill="D9E2F3" w:themeFill="accent5" w:themeFillTint="33"/>
          </w:tcPr>
          <w:p w14:paraId="44D8EC21" w14:textId="77777777" w:rsidR="00902D17" w:rsidRDefault="00E31447">
            <w:pPr>
              <w:pStyle w:val="af1"/>
              <w:ind w:left="420" w:hangingChars="200" w:hanging="420"/>
              <w:rPr>
                <w:rFonts w:asciiTheme="majorEastAsia" w:eastAsiaTheme="majorEastAsia" w:hAnsiTheme="majorEastAsia"/>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インフォームド・コンセントを受けない場合には、その理由、研究の実施について通知・公表等を行う事項及びその方法（通知・公表文書の見本など）を含めて記載します。研究対象者等が拒否できる機会を保障（オプトアウト）します。</w:t>
            </w:r>
          </w:p>
        </w:tc>
      </w:tr>
    </w:tbl>
    <w:p w14:paraId="5DB45D4A" w14:textId="77777777" w:rsidR="00902D17" w:rsidRDefault="00E31447">
      <w:pPr>
        <w:rPr>
          <w:rFonts w:asciiTheme="majorEastAsia" w:eastAsiaTheme="majorEastAsia" w:hAnsiTheme="majorEastAsia"/>
          <w:color w:val="0070C0"/>
          <w:sz w:val="22"/>
        </w:rPr>
      </w:pPr>
      <w:r>
        <w:rPr>
          <w:rFonts w:asciiTheme="majorEastAsia" w:eastAsiaTheme="majorEastAsia" w:hAnsiTheme="majorEastAsia" w:hint="eastAsia"/>
          <w:color w:val="FF0000"/>
          <w:kern w:val="0"/>
          <w:sz w:val="22"/>
        </w:rPr>
        <w:t>(文</w:t>
      </w:r>
      <w:r>
        <w:rPr>
          <w:rFonts w:asciiTheme="majorEastAsia" w:eastAsiaTheme="majorEastAsia" w:hAnsiTheme="majorEastAsia" w:hint="eastAsia"/>
          <w:color w:val="FF0000"/>
          <w:sz w:val="22"/>
        </w:rPr>
        <w:t>例:</w:t>
      </w:r>
      <w:r>
        <w:rPr>
          <w:rFonts w:asciiTheme="majorEastAsia" w:eastAsiaTheme="majorEastAsia" w:hAnsiTheme="majorEastAsia" w:hint="eastAsia"/>
          <w:color w:val="FF0000"/>
          <w:kern w:val="0"/>
        </w:rPr>
        <w:t>試料を用いない研究（当院の既存情報を使用）の場合)</w:t>
      </w:r>
    </w:p>
    <w:p w14:paraId="6B6BC69B" w14:textId="553CE7F0" w:rsidR="00902D17" w:rsidRDefault="00E31447">
      <w:pPr>
        <w:autoSpaceDE w:val="0"/>
        <w:autoSpaceDN w:val="0"/>
        <w:adjustRightInd w:val="0"/>
        <w:ind w:leftChars="100" w:left="210" w:firstLineChars="100" w:firstLine="210"/>
        <w:jc w:val="left"/>
        <w:rPr>
          <w:rFonts w:asciiTheme="majorEastAsia" w:eastAsiaTheme="majorEastAsia" w:hAnsiTheme="majorEastAsia"/>
          <w:color w:val="0070C0"/>
          <w:sz w:val="22"/>
        </w:rPr>
      </w:pPr>
      <w:r>
        <w:rPr>
          <w:rFonts w:asciiTheme="majorEastAsia" w:eastAsiaTheme="majorEastAsia" w:hAnsiTheme="majorEastAsia" w:hint="eastAsia"/>
          <w:color w:val="0070C0"/>
          <w:kern w:val="0"/>
        </w:rPr>
        <w:t>本研究は、原則としてあらかじめインフォームド・コンセントを受けなければならないが、「人を対象とする生命科学・医学系研究に関する倫理指針」第4章第8の１(2)自らの研究機関において保有している既存試料・情報を用いて研究を実施しようとする場合のインフォームド・コンセント、イ 試料を用いない研究に該当するため、研究対象者に対して、利用目的を含む本研究についての情報を</w:t>
      </w:r>
      <w:commentRangeStart w:id="22"/>
      <w:r>
        <w:rPr>
          <w:rFonts w:asciiTheme="majorEastAsia" w:eastAsiaTheme="majorEastAsia" w:hAnsiTheme="majorEastAsia" w:hint="eastAsia"/>
          <w:color w:val="0070C0"/>
          <w:kern w:val="0"/>
        </w:rPr>
        <w:t>静岡県立総合病院／各機関のホームページ上に公開</w:t>
      </w:r>
      <w:commentRangeEnd w:id="22"/>
      <w:r>
        <w:rPr>
          <w:rFonts w:asciiTheme="majorEastAsia" w:eastAsiaTheme="majorEastAsia" w:hAnsiTheme="majorEastAsia" w:hint="eastAsia"/>
          <w:color w:val="0070C0"/>
          <w:kern w:val="0"/>
        </w:rPr>
        <w:commentReference w:id="22"/>
      </w:r>
      <w:r>
        <w:rPr>
          <w:rFonts w:asciiTheme="majorEastAsia" w:eastAsiaTheme="majorEastAsia" w:hAnsiTheme="majorEastAsia" w:hint="eastAsia"/>
          <w:color w:val="0070C0"/>
          <w:kern w:val="0"/>
        </w:rPr>
        <w:t>する。</w:t>
      </w:r>
      <w:r>
        <w:rPr>
          <w:rFonts w:asciiTheme="majorEastAsia" w:eastAsiaTheme="majorEastAsia" w:hAnsiTheme="majorEastAsia" w:hint="eastAsia"/>
          <w:color w:val="0070C0"/>
          <w:sz w:val="22"/>
        </w:rPr>
        <w:t xml:space="preserve">公開することにより、研究が実施されることについて、研究対象者が研究参加を拒否できる機会を保障する。　</w:t>
      </w:r>
    </w:p>
    <w:p w14:paraId="7ADD1978" w14:textId="77777777" w:rsidR="00902D17" w:rsidRDefault="00E31447">
      <w:pPr>
        <w:autoSpaceDE w:val="0"/>
        <w:autoSpaceDN w:val="0"/>
        <w:adjustRightInd w:val="0"/>
        <w:ind w:leftChars="100" w:left="390" w:hanging="18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研究対象者等に通知し、又は研究対象者等が容易に知り得る状態に置くべき情報：</w:t>
      </w:r>
    </w:p>
    <w:p w14:paraId="0F2706D5"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試料・情報の利用目的及び利用方法（他の機関へ提供される場合はその方法を含む。）</w:t>
      </w:r>
    </w:p>
    <w:p w14:paraId="673DE521"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利用し、又は提供する試料・情報の項目</w:t>
      </w:r>
    </w:p>
    <w:p w14:paraId="4C8C1554"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利用又は提供を開始する予定日</w:t>
      </w:r>
    </w:p>
    <w:p w14:paraId="351B1866"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commentRangeStart w:id="23"/>
      <w:r>
        <w:rPr>
          <w:rFonts w:asciiTheme="majorEastAsia" w:eastAsiaTheme="majorEastAsia" w:hAnsiTheme="majorEastAsia" w:hint="eastAsia"/>
          <w:color w:val="0070C0"/>
          <w:sz w:val="22"/>
        </w:rPr>
        <w:t>利用する者の範囲</w:t>
      </w:r>
      <w:commentRangeEnd w:id="23"/>
      <w:r>
        <w:rPr>
          <w:rFonts w:asciiTheme="majorEastAsia" w:eastAsiaTheme="majorEastAsia" w:hAnsiTheme="majorEastAsia" w:hint="eastAsia"/>
          <w:color w:val="0070C0"/>
          <w:sz w:val="22"/>
        </w:rPr>
        <w:commentReference w:id="23"/>
      </w:r>
    </w:p>
    <w:p w14:paraId="3BA53E0C"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試料・情報の管理について責任を有する者の氏名又は名称</w:t>
      </w:r>
    </w:p>
    <w:p w14:paraId="4D4A1D83" w14:textId="77777777" w:rsidR="00902D17" w:rsidRDefault="00E31447">
      <w:pPr>
        <w:pStyle w:val="a8"/>
        <w:numPr>
          <w:ilvl w:val="0"/>
          <w:numId w:val="1"/>
        </w:numPr>
        <w:autoSpaceDE w:val="0"/>
        <w:autoSpaceDN w:val="0"/>
        <w:adjustRightInd w:val="0"/>
        <w:ind w:leftChars="0"/>
        <w:jc w:val="left"/>
        <w:rPr>
          <w:rFonts w:asciiTheme="majorEastAsia" w:eastAsiaTheme="majorEastAsia" w:hAnsiTheme="majorEastAsia"/>
          <w:color w:val="0070C0"/>
          <w:kern w:val="0"/>
        </w:rPr>
      </w:pPr>
      <w:r>
        <w:rPr>
          <w:rFonts w:asciiTheme="majorEastAsia" w:eastAsiaTheme="majorEastAsia" w:hAnsiTheme="majorEastAsia" w:hint="eastAsia"/>
          <w:color w:val="0070C0"/>
          <w:sz w:val="22"/>
        </w:rPr>
        <w:t>研究対象者等の求めに応じて、研究対象者が識別される試料・情報の利用又は他の研究機関への提供を停止する旨</w:t>
      </w:r>
    </w:p>
    <w:p w14:paraId="2F5B0B8C" w14:textId="77777777" w:rsidR="00902D17" w:rsidRDefault="00E31447">
      <w:pPr>
        <w:pStyle w:val="a8"/>
        <w:numPr>
          <w:ilvl w:val="0"/>
          <w:numId w:val="1"/>
        </w:numPr>
        <w:ind w:leftChars="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⑥の研究対象者等の求めを受け付ける方法</w:t>
      </w:r>
    </w:p>
    <w:p w14:paraId="52D6D559" w14:textId="77777777" w:rsidR="00902D17" w:rsidRDefault="00902D17">
      <w:pPr>
        <w:rPr>
          <w:rFonts w:asciiTheme="majorEastAsia" w:eastAsiaTheme="majorEastAsia" w:hAnsiTheme="majorEastAsia"/>
          <w:b/>
          <w:color w:val="0070C0"/>
          <w:sz w:val="22"/>
        </w:rPr>
      </w:pPr>
    </w:p>
    <w:p w14:paraId="16C388DB" w14:textId="77777777" w:rsidR="00902D17" w:rsidRDefault="00E31447">
      <w:pPr>
        <w:autoSpaceDE w:val="0"/>
        <w:autoSpaceDN w:val="0"/>
        <w:adjustRightInd w:val="0"/>
        <w:jc w:val="left"/>
        <w:rPr>
          <w:rFonts w:asciiTheme="majorEastAsia" w:eastAsiaTheme="majorEastAsia" w:hAnsiTheme="majorEastAsia"/>
          <w:color w:val="FF0000"/>
          <w:kern w:val="0"/>
          <w:sz w:val="22"/>
        </w:rPr>
      </w:pPr>
      <w:commentRangeStart w:id="24"/>
      <w:r>
        <w:rPr>
          <w:rFonts w:asciiTheme="majorEastAsia" w:eastAsiaTheme="majorEastAsia" w:hAnsiTheme="majorEastAsia" w:hint="eastAsia"/>
          <w:color w:val="FF0000"/>
          <w:kern w:val="0"/>
          <w:sz w:val="22"/>
        </w:rPr>
        <w:t>代諾者等からインフォームド・コンセントを受ける場合の手続</w:t>
      </w:r>
      <w:commentRangeEnd w:id="24"/>
      <w:r>
        <w:rPr>
          <w:rFonts w:asciiTheme="majorEastAsia" w:eastAsiaTheme="majorEastAsia" w:hAnsiTheme="majorEastAsia" w:hint="eastAsia"/>
          <w:color w:val="FF0000"/>
          <w:kern w:val="0"/>
          <w:sz w:val="22"/>
        </w:rPr>
        <w:commentReference w:id="24"/>
      </w:r>
    </w:p>
    <w:tbl>
      <w:tblPr>
        <w:tblStyle w:val="af8"/>
        <w:tblW w:w="8500" w:type="dxa"/>
        <w:tblLayout w:type="fixed"/>
        <w:tblLook w:val="04A0" w:firstRow="1" w:lastRow="0" w:firstColumn="1" w:lastColumn="0" w:noHBand="0" w:noVBand="1"/>
      </w:tblPr>
      <w:tblGrid>
        <w:gridCol w:w="8500"/>
      </w:tblGrid>
      <w:tr w:rsidR="00902D17" w14:paraId="3608BECA" w14:textId="77777777">
        <w:tc>
          <w:tcPr>
            <w:tcW w:w="8500" w:type="dxa"/>
            <w:shd w:val="clear" w:color="auto" w:fill="D9E2F3" w:themeFill="accent5" w:themeFillTint="33"/>
          </w:tcPr>
          <w:p w14:paraId="72DB1A8E" w14:textId="77777777" w:rsidR="00902D17" w:rsidRDefault="00E31447">
            <w:pPr>
              <w:widowControl/>
              <w:autoSpaceDE w:val="0"/>
              <w:autoSpaceDN w:val="0"/>
              <w:adjustRightInd w:val="0"/>
              <w:ind w:left="420" w:hangingChars="200" w:hanging="420"/>
              <w:jc w:val="left"/>
              <w:rPr>
                <w:rFonts w:ascii="ＭＳ ゴシック" w:eastAsia="ＭＳ ゴシック" w:hAnsi="ＭＳ ゴシック"/>
                <w:color w:val="FF0000"/>
                <w:kern w:val="1"/>
              </w:rPr>
            </w:pPr>
            <w:r>
              <w:rPr>
                <w:rFonts w:asciiTheme="majorEastAsia" w:eastAsiaTheme="majorEastAsia" w:hAnsiTheme="majorEastAsia"/>
                <w:color w:val="FF0000"/>
                <w:kern w:val="1"/>
              </w:rPr>
              <w:t>☑</w:t>
            </w:r>
            <w:r>
              <w:rPr>
                <w:rFonts w:asciiTheme="majorEastAsia" w:eastAsiaTheme="majorEastAsia" w:hAnsiTheme="majorEastAsia" w:hint="eastAsia"/>
                <w:color w:val="FF0000"/>
                <w:kern w:val="1"/>
              </w:rPr>
              <w:t xml:space="preserve">　</w:t>
            </w:r>
            <w:r>
              <w:rPr>
                <w:rFonts w:ascii="ＭＳ ゴシック" w:eastAsia="ＭＳ ゴシック" w:hAnsi="ＭＳ ゴシック" w:hint="eastAsia"/>
                <w:color w:val="FF0000"/>
                <w:kern w:val="1"/>
              </w:rPr>
              <w:t>代諾者等からインフォームド・コンセントを受ける場合には、研究計画書に次に掲げる事項を記載します。</w:t>
            </w:r>
          </w:p>
          <w:p w14:paraId="5A96AAF3" w14:textId="77777777" w:rsidR="00902D17" w:rsidRDefault="00E31447">
            <w:pPr>
              <w:pStyle w:val="a8"/>
              <w:widowControl/>
              <w:numPr>
                <w:ilvl w:val="0"/>
                <w:numId w:val="2"/>
              </w:numPr>
              <w:autoSpaceDE w:val="0"/>
              <w:autoSpaceDN w:val="0"/>
              <w:adjustRightInd w:val="0"/>
              <w:ind w:leftChars="0"/>
              <w:jc w:val="left"/>
              <w:rPr>
                <w:rFonts w:ascii="ＭＳ ゴシック" w:eastAsia="ＭＳ ゴシック" w:hAnsi="ＭＳ ゴシック"/>
                <w:color w:val="FF0000"/>
                <w:kern w:val="1"/>
              </w:rPr>
            </w:pPr>
            <w:r>
              <w:rPr>
                <w:rFonts w:asciiTheme="majorEastAsia" w:eastAsiaTheme="majorEastAsia" w:hAnsiTheme="majorEastAsia" w:hint="eastAsia"/>
                <w:color w:val="FF0000"/>
                <w:kern w:val="1"/>
              </w:rPr>
              <w:lastRenderedPageBreak/>
              <w:t>代諾者等の選定方針</w:t>
            </w:r>
          </w:p>
          <w:p w14:paraId="612925BC" w14:textId="77777777" w:rsidR="00902D17" w:rsidRDefault="00E31447">
            <w:pPr>
              <w:pStyle w:val="a8"/>
              <w:widowControl/>
              <w:numPr>
                <w:ilvl w:val="0"/>
                <w:numId w:val="2"/>
              </w:numPr>
              <w:autoSpaceDE w:val="0"/>
              <w:autoSpaceDN w:val="0"/>
              <w:adjustRightInd w:val="0"/>
              <w:ind w:leftChars="0"/>
              <w:jc w:val="left"/>
              <w:rPr>
                <w:rFonts w:ascii="ＭＳ ゴシック" w:eastAsia="ＭＳ ゴシック" w:hAnsi="ＭＳ ゴシック"/>
                <w:color w:val="FF0000"/>
                <w:kern w:val="1"/>
              </w:rPr>
            </w:pPr>
            <w:r>
              <w:rPr>
                <w:rFonts w:asciiTheme="majorEastAsia" w:eastAsiaTheme="majorEastAsia" w:hAnsiTheme="majorEastAsia" w:hint="eastAsia"/>
                <w:color w:val="FF0000"/>
                <w:kern w:val="1"/>
              </w:rPr>
              <w:t>代諾者等への説明事項</w:t>
            </w:r>
          </w:p>
          <w:p w14:paraId="02998800" w14:textId="77777777" w:rsidR="00902D17" w:rsidRDefault="00E31447">
            <w:pPr>
              <w:pStyle w:val="a8"/>
              <w:widowControl/>
              <w:numPr>
                <w:ilvl w:val="0"/>
                <w:numId w:val="2"/>
              </w:numPr>
              <w:autoSpaceDE w:val="0"/>
              <w:autoSpaceDN w:val="0"/>
              <w:adjustRightInd w:val="0"/>
              <w:ind w:leftChars="0"/>
              <w:jc w:val="left"/>
              <w:rPr>
                <w:rFonts w:ascii="ＭＳ ゴシック" w:eastAsia="ＭＳ ゴシック" w:hAnsi="ＭＳ ゴシック"/>
                <w:color w:val="FF0000"/>
                <w:kern w:val="1"/>
              </w:rPr>
            </w:pPr>
            <w:r>
              <w:rPr>
                <w:rFonts w:asciiTheme="majorEastAsia" w:eastAsiaTheme="majorEastAsia" w:hAnsiTheme="majorEastAsia" w:hint="eastAsia"/>
                <w:color w:val="FF0000"/>
                <w:kern w:val="1"/>
              </w:rPr>
              <w:t>未成年者や同意を与える能力を欠くと客観的に判断される者を研究対象者とすることが必要な理由</w:t>
            </w:r>
          </w:p>
          <w:p w14:paraId="57030E4A" w14:textId="77777777" w:rsidR="00902D17" w:rsidRDefault="00E31447">
            <w:pPr>
              <w:pStyle w:val="a8"/>
              <w:widowControl/>
              <w:autoSpaceDE w:val="0"/>
              <w:autoSpaceDN w:val="0"/>
              <w:adjustRightInd w:val="0"/>
              <w:ind w:leftChars="0" w:left="0"/>
              <w:jc w:val="left"/>
              <w:rPr>
                <w:rFonts w:ascii="ＭＳ ゴシック" w:eastAsia="ＭＳ ゴシック" w:hAnsi="ＭＳ ゴシック"/>
                <w:color w:val="FF0000"/>
                <w:kern w:val="1"/>
              </w:rPr>
            </w:pPr>
            <w:r>
              <w:rPr>
                <w:rFonts w:asciiTheme="majorEastAsia" w:eastAsiaTheme="majorEastAsia" w:hAnsiTheme="majorEastAsia"/>
                <w:color w:val="FF0000"/>
                <w:kern w:val="1"/>
              </w:rPr>
              <w:t>☑</w:t>
            </w:r>
            <w:r>
              <w:rPr>
                <w:rFonts w:asciiTheme="majorEastAsia" w:eastAsiaTheme="majorEastAsia" w:hAnsiTheme="majorEastAsia" w:hint="eastAsia"/>
                <w:color w:val="FF0000"/>
                <w:kern w:val="1"/>
              </w:rPr>
              <w:t xml:space="preserve">　「未成年者」は、満18歳未満を指します。</w:t>
            </w:r>
          </w:p>
          <w:p w14:paraId="2B47FFC2" w14:textId="77777777" w:rsidR="00902D17" w:rsidRDefault="00E31447">
            <w:pPr>
              <w:widowControl/>
              <w:autoSpaceDE w:val="0"/>
              <w:autoSpaceDN w:val="0"/>
              <w:adjustRightInd w:val="0"/>
              <w:ind w:left="420" w:hangingChars="200" w:hanging="420"/>
              <w:jc w:val="left"/>
              <w:rPr>
                <w:rFonts w:ascii="ＭＳ ゴシック" w:eastAsia="ＭＳ ゴシック" w:hAnsi="ＭＳ ゴシック"/>
                <w:color w:val="FF0000"/>
                <w:kern w:val="1"/>
              </w:rPr>
            </w:pPr>
            <w:r>
              <w:rPr>
                <w:rFonts w:ascii="ＭＳ ゴシック" w:eastAsia="ＭＳ ゴシック" w:hAnsi="ＭＳ ゴシック" w:hint="eastAsia"/>
                <w:color w:val="FF0000"/>
                <w:kern w:val="1"/>
              </w:rPr>
              <w:t>☑　代諾者からインフォームド・コンセントを受けた場合であって、研究対象者が中学校等の過程を修了している又は</w:t>
            </w:r>
            <w:r>
              <w:rPr>
                <w:rFonts w:ascii="ＭＳ ゴシック" w:eastAsia="ＭＳ ゴシック" w:hAnsi="ＭＳ ゴシック"/>
                <w:color w:val="FF0000"/>
                <w:kern w:val="1"/>
              </w:rPr>
              <w:t>16</w:t>
            </w:r>
            <w:r>
              <w:rPr>
                <w:rFonts w:ascii="ＭＳ ゴシック" w:eastAsia="ＭＳ ゴシック" w:hAnsi="ＭＳ ゴシック" w:hint="eastAsia"/>
                <w:color w:val="FF0000"/>
                <w:kern w:val="1"/>
              </w:rPr>
              <w:t>歳以上の未成年者であり、かつ、研究を実施されることに関する十分な判断能力を有すると判断されるときは、当該研究対象者からもインフォームド・コンセントを受けます。</w:t>
            </w:r>
          </w:p>
          <w:p w14:paraId="042B7BEA" w14:textId="77777777" w:rsidR="00902D17" w:rsidRDefault="00E31447">
            <w:pPr>
              <w:widowControl/>
              <w:autoSpaceDE w:val="0"/>
              <w:autoSpaceDN w:val="0"/>
              <w:adjustRightInd w:val="0"/>
              <w:jc w:val="left"/>
              <w:rPr>
                <w:rFonts w:asciiTheme="majorEastAsia" w:eastAsiaTheme="majorEastAsia" w:hAnsiTheme="majorEastAsia"/>
                <w:color w:val="FF0000"/>
                <w:kern w:val="1"/>
              </w:rPr>
            </w:pPr>
            <w:r>
              <w:rPr>
                <w:rFonts w:asciiTheme="majorEastAsia" w:eastAsiaTheme="majorEastAsia" w:hAnsiTheme="majorEastAsia"/>
                <w:color w:val="FF0000"/>
                <w:kern w:val="1"/>
              </w:rPr>
              <w:t>☑　まず</w:t>
            </w:r>
            <w:r>
              <w:rPr>
                <w:rFonts w:asciiTheme="majorEastAsia" w:eastAsiaTheme="majorEastAsia" w:hAnsiTheme="majorEastAsia" w:hint="eastAsia"/>
                <w:color w:val="FF0000"/>
                <w:kern w:val="1"/>
              </w:rPr>
              <w:t>（文例１）から（文例３）のいずれかを選択します。</w:t>
            </w:r>
          </w:p>
          <w:p w14:paraId="133D6999" w14:textId="77777777" w:rsidR="00902D17" w:rsidRDefault="00E31447">
            <w:pPr>
              <w:widowControl/>
              <w:autoSpaceDE w:val="0"/>
              <w:autoSpaceDN w:val="0"/>
              <w:adjustRightInd w:val="0"/>
              <w:ind w:left="420" w:hangingChars="200" w:hanging="420"/>
              <w:jc w:val="left"/>
              <w:rPr>
                <w:rFonts w:asciiTheme="majorEastAsia" w:eastAsiaTheme="majorEastAsia" w:hAnsiTheme="majorEastAsia"/>
                <w:color w:val="FF0000"/>
                <w:kern w:val="1"/>
              </w:rPr>
            </w:pPr>
            <w:r>
              <w:rPr>
                <w:rFonts w:asciiTheme="majorEastAsia" w:eastAsiaTheme="majorEastAsia" w:hAnsiTheme="majorEastAsia"/>
                <w:color w:val="FF0000"/>
                <w:kern w:val="1"/>
              </w:rPr>
              <w:t xml:space="preserve">☑　</w:t>
            </w:r>
            <w:r>
              <w:rPr>
                <w:rFonts w:asciiTheme="majorEastAsia" w:eastAsiaTheme="majorEastAsia" w:hAnsiTheme="majorEastAsia" w:hint="eastAsia"/>
                <w:color w:val="FF0000"/>
                <w:kern w:val="1"/>
              </w:rPr>
              <w:t>次に（文例４）を参考に代諾者の選定方針を記載します。代諾者等を選定する考え方としては、研究対象者の家族構成や置かれている状況、慣習等を勘案し、研究対象者の推測される意思や利益を代弁できると考えられる人を選定します。</w:t>
            </w:r>
          </w:p>
        </w:tc>
      </w:tr>
    </w:tbl>
    <w:p w14:paraId="088C2BAB" w14:textId="77777777" w:rsidR="00902D17" w:rsidRDefault="00E31447">
      <w:pPr>
        <w:widowControl/>
        <w:autoSpaceDE w:val="0"/>
        <w:autoSpaceDN w:val="0"/>
        <w:adjustRightInd w:val="0"/>
        <w:jc w:val="left"/>
        <w:rPr>
          <w:rFonts w:ascii="ＭＳ ゴシック" w:eastAsia="ＭＳ ゴシック" w:hAnsi="ＭＳ ゴシック"/>
          <w:color w:val="FF0000"/>
          <w:sz w:val="22"/>
        </w:rPr>
      </w:pPr>
      <w:r>
        <w:rPr>
          <w:rFonts w:ascii="ＭＳ ゴシック" w:eastAsia="ＭＳ ゴシック" w:hAnsi="ＭＳ ゴシック" w:hint="eastAsia"/>
          <w:color w:val="FF0000"/>
          <w:kern w:val="1"/>
          <w:sz w:val="22"/>
        </w:rPr>
        <w:lastRenderedPageBreak/>
        <w:t>(</w:t>
      </w:r>
      <w:r>
        <w:rPr>
          <w:rFonts w:ascii="ＭＳ ゴシック" w:eastAsia="ＭＳ ゴシック" w:hAnsi="ＭＳ ゴシック" w:hint="eastAsia"/>
          <w:color w:val="FF0000"/>
          <w:sz w:val="22"/>
        </w:rPr>
        <w:t>文例１：成人であって、</w:t>
      </w:r>
      <w:r>
        <w:rPr>
          <w:rFonts w:ascii="ＭＳ ゴシック" w:eastAsia="ＭＳ ゴシック" w:hAnsi="ＭＳ ゴシック" w:hint="eastAsia"/>
          <w:color w:val="FF0000"/>
          <w:kern w:val="1"/>
          <w:sz w:val="22"/>
        </w:rPr>
        <w:t>インフォームド・コンセントを与える能力を欠くと判断される者である場合</w:t>
      </w:r>
      <w:r>
        <w:rPr>
          <w:rFonts w:ascii="ＭＳ ゴシック" w:eastAsia="ＭＳ ゴシック" w:hAnsi="ＭＳ ゴシック" w:hint="eastAsia"/>
          <w:color w:val="FF0000"/>
          <w:sz w:val="22"/>
        </w:rPr>
        <w:t>)</w:t>
      </w:r>
    </w:p>
    <w:p w14:paraId="04740243"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本研究は、○○○の患者が対象であるため、本人から有効なインフォームド・コンセントを受けることができないと客観的に判断される場合がある。本研究は□□□であるため、本人から有効なインフォームド・コンセントを受けることができないと客観的に判断される場合であっても試料等の提供を受けなければ研究が成り立たないと考える。</w:t>
      </w:r>
    </w:p>
    <w:p w14:paraId="71876E39" w14:textId="77777777" w:rsidR="00902D17" w:rsidRDefault="00902D17">
      <w:pPr>
        <w:widowControl/>
        <w:autoSpaceDE w:val="0"/>
        <w:autoSpaceDN w:val="0"/>
        <w:adjustRightInd w:val="0"/>
        <w:jc w:val="left"/>
        <w:rPr>
          <w:rFonts w:ascii="ＭＳ ゴシック" w:eastAsia="ＭＳ ゴシック" w:hAnsi="ＭＳ ゴシック"/>
          <w:color w:val="0070C0"/>
          <w:kern w:val="1"/>
          <w:sz w:val="22"/>
        </w:rPr>
      </w:pPr>
    </w:p>
    <w:p w14:paraId="739C6F26"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(文例２:研究対象者が未成年者である場合)</w:t>
      </w:r>
    </w:p>
    <w:p w14:paraId="5360FB1E"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本研究では未成年者が対象となる。本研究は□□□であるため、未成年者から試料等の提供を受けなければ研究が成り立たないと考える。</w:t>
      </w:r>
    </w:p>
    <w:p w14:paraId="4A8E808B"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研究者は、代諾者からインフォームド・コンセントを受けた場合であって、研究対象者が中学校の課程を修了している又は</w:t>
      </w:r>
      <w:r>
        <w:rPr>
          <w:rFonts w:ascii="ＭＳ ゴシック" w:eastAsia="ＭＳ ゴシック" w:hAnsi="ＭＳ ゴシック"/>
          <w:color w:val="0070C0"/>
          <w:kern w:val="1"/>
          <w:sz w:val="22"/>
        </w:rPr>
        <w:t>16</w:t>
      </w:r>
      <w:r>
        <w:rPr>
          <w:rFonts w:ascii="ＭＳ ゴシック" w:eastAsia="ＭＳ ゴシック" w:hAnsi="ＭＳ ゴシック" w:hint="eastAsia"/>
          <w:color w:val="0070C0"/>
          <w:kern w:val="1"/>
          <w:sz w:val="22"/>
        </w:rPr>
        <w:t>歳以上の未成年者であり、かつ、研究を実施されることに関する十分な判断能力を有すると判断されるときは、当該研究対象者からもインフォームド・コンセントを受ける。</w:t>
      </w:r>
    </w:p>
    <w:p w14:paraId="57E63BBF" w14:textId="77777777" w:rsidR="00902D17" w:rsidRDefault="00902D17">
      <w:pPr>
        <w:widowControl/>
        <w:autoSpaceDE w:val="0"/>
        <w:autoSpaceDN w:val="0"/>
        <w:adjustRightInd w:val="0"/>
        <w:jc w:val="left"/>
        <w:rPr>
          <w:rFonts w:ascii="ＭＳ ゴシック" w:eastAsia="ＭＳ ゴシック" w:hAnsi="ＭＳ ゴシック"/>
          <w:color w:val="00B050"/>
          <w:kern w:val="1"/>
          <w:sz w:val="22"/>
        </w:rPr>
      </w:pPr>
    </w:p>
    <w:p w14:paraId="368EF3C4"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(文例３:研究対象者が死者である場合)</w:t>
      </w:r>
    </w:p>
    <w:p w14:paraId="252A76D4"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本研究では研究対象者が死者である。ただし、研究を実施されることが、その生前における明示的な意思に反していない者を研究対象者とする。</w:t>
      </w:r>
    </w:p>
    <w:p w14:paraId="691D6793" w14:textId="77777777" w:rsidR="00902D17" w:rsidRDefault="00902D17">
      <w:pPr>
        <w:widowControl/>
        <w:autoSpaceDE w:val="0"/>
        <w:autoSpaceDN w:val="0"/>
        <w:adjustRightInd w:val="0"/>
        <w:jc w:val="left"/>
        <w:rPr>
          <w:rFonts w:ascii="ＭＳ ゴシック" w:eastAsia="ＭＳ ゴシック" w:hAnsi="ＭＳ ゴシック"/>
          <w:color w:val="0070C0"/>
          <w:kern w:val="1"/>
          <w:sz w:val="22"/>
        </w:rPr>
      </w:pPr>
    </w:p>
    <w:p w14:paraId="281B53F6"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(文例４)</w:t>
      </w:r>
    </w:p>
    <w:p w14:paraId="3B70CAE0" w14:textId="77777777" w:rsidR="00902D17" w:rsidRDefault="00E31447">
      <w:pPr>
        <w:widowControl/>
        <w:autoSpaceDE w:val="0"/>
        <w:autoSpaceDN w:val="0"/>
        <w:adjustRightInd w:val="0"/>
        <w:ind w:firstLineChars="100" w:firstLine="220"/>
        <w:jc w:val="left"/>
        <w:rPr>
          <w:rFonts w:asciiTheme="majorEastAsia" w:eastAsiaTheme="majorEastAsia" w:hAnsiTheme="majorEastAsia"/>
          <w:color w:val="0070C0"/>
          <w:kern w:val="1"/>
          <w:sz w:val="22"/>
        </w:rPr>
      </w:pPr>
      <w:r>
        <w:rPr>
          <w:rFonts w:asciiTheme="majorEastAsia" w:eastAsiaTheme="majorEastAsia" w:hAnsiTheme="majorEastAsia" w:hint="eastAsia"/>
          <w:color w:val="0070C0"/>
          <w:kern w:val="1"/>
          <w:sz w:val="22"/>
        </w:rPr>
        <w:t>なお、代諾者としては、研究対象者の家族構成や置かれている状況、慣習等を勘案し、研究対象者の推測される意思や利益を代弁できると考えられる以下の者とする。</w:t>
      </w:r>
    </w:p>
    <w:p w14:paraId="7123CA4A" w14:textId="77777777" w:rsidR="00902D17" w:rsidRDefault="00E31447">
      <w:pPr>
        <w:autoSpaceDE w:val="0"/>
        <w:autoSpaceDN w:val="0"/>
        <w:adjustRightInd w:val="0"/>
        <w:ind w:left="321" w:hangingChars="146" w:hanging="321"/>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(1)　（研究対象者が未成年者である場合）親権者又は未成年後見人</w:t>
      </w:r>
    </w:p>
    <w:p w14:paraId="05146DB3" w14:textId="77777777" w:rsidR="00902D17" w:rsidRDefault="00E31447">
      <w:pPr>
        <w:autoSpaceDE w:val="0"/>
        <w:autoSpaceDN w:val="0"/>
        <w:adjustRightInd w:val="0"/>
        <w:ind w:left="321" w:hangingChars="146" w:hanging="321"/>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lastRenderedPageBreak/>
        <w:t>(2)　研究対象者の配偶者、父母、兄弟姉妹、子・孫、祖父母、同居の親族又はそれら近親者に準ずると考えられる者（未成年者を除く。）</w:t>
      </w:r>
    </w:p>
    <w:p w14:paraId="7BC12665" w14:textId="77777777" w:rsidR="00902D17" w:rsidRDefault="00E31447">
      <w:pPr>
        <w:ind w:left="321" w:hangingChars="146" w:hanging="321"/>
        <w:rPr>
          <w:rFonts w:asciiTheme="majorEastAsia" w:eastAsiaTheme="majorEastAsia" w:hAnsiTheme="majorEastAsia"/>
          <w:color w:val="000000" w:themeColor="text1"/>
          <w:kern w:val="1"/>
          <w:sz w:val="22"/>
        </w:rPr>
      </w:pPr>
      <w:r>
        <w:rPr>
          <w:rFonts w:asciiTheme="majorEastAsia" w:eastAsiaTheme="majorEastAsia" w:hAnsiTheme="majorEastAsia" w:hint="eastAsia"/>
          <w:color w:val="000000" w:themeColor="text1"/>
          <w:sz w:val="22"/>
        </w:rPr>
        <w:t>(3)　研究対象者の代理人（代理権を付与された任意後見人を含む。）</w:t>
      </w:r>
    </w:p>
    <w:p w14:paraId="3BEADDA3" w14:textId="77777777" w:rsidR="00902D17" w:rsidRDefault="00902D17">
      <w:pPr>
        <w:autoSpaceDE w:val="0"/>
        <w:autoSpaceDN w:val="0"/>
        <w:adjustRightInd w:val="0"/>
        <w:jc w:val="left"/>
        <w:rPr>
          <w:rFonts w:asciiTheme="majorEastAsia" w:eastAsiaTheme="majorEastAsia" w:hAnsiTheme="majorEastAsia"/>
          <w:b/>
          <w:color w:val="0070C0"/>
          <w:kern w:val="0"/>
          <w:sz w:val="24"/>
        </w:rPr>
      </w:pPr>
    </w:p>
    <w:p w14:paraId="3C459440" w14:textId="77777777" w:rsidR="00902D17" w:rsidRDefault="00E31447">
      <w:pPr>
        <w:pStyle w:val="aa"/>
        <w:ind w:leftChars="0" w:left="0" w:firstLineChars="100" w:firstLine="220"/>
        <w:rPr>
          <w:rFonts w:ascii="ＭＳ ゴシック" w:eastAsia="ＭＳ ゴシック" w:hAnsi="ＭＳ ゴシック"/>
          <w:sz w:val="22"/>
        </w:rPr>
      </w:pPr>
      <w:r>
        <w:rPr>
          <w:rFonts w:ascii="ＭＳ ゴシック" w:eastAsia="ＭＳ ゴシック" w:hAnsi="ＭＳ ゴシック" w:hint="eastAsia"/>
          <w:sz w:val="22"/>
        </w:rPr>
        <w:t>臨床研究倫理委員会の承認が得られた</w:t>
      </w:r>
      <w:commentRangeStart w:id="25"/>
      <w:r>
        <w:rPr>
          <w:rFonts w:ascii="ＭＳ ゴシック" w:eastAsia="ＭＳ ゴシック" w:hAnsi="ＭＳ ゴシック" w:hint="eastAsia"/>
          <w:sz w:val="22"/>
        </w:rPr>
        <w:t>説明文書</w:t>
      </w:r>
      <w:commentRangeEnd w:id="25"/>
      <w:r>
        <w:rPr>
          <w:rFonts w:ascii="ＭＳ ゴシック" w:eastAsia="ＭＳ ゴシック" w:hAnsi="ＭＳ ゴシック" w:hint="eastAsia"/>
          <w:sz w:val="22"/>
        </w:rPr>
        <w:commentReference w:id="25"/>
      </w:r>
      <w:r>
        <w:rPr>
          <w:rFonts w:ascii="ＭＳ ゴシック" w:eastAsia="ＭＳ ゴシック" w:hAnsi="ＭＳ ゴシック" w:hint="eastAsia"/>
          <w:sz w:val="22"/>
        </w:rPr>
        <w:t>を代諾者に渡して内容を詳しく説明する。説明事項は研究対象者と同様である。</w:t>
      </w:r>
    </w:p>
    <w:p w14:paraId="63A627BE" w14:textId="77777777" w:rsidR="00902D17" w:rsidRDefault="00902D17">
      <w:pPr>
        <w:pStyle w:val="aa"/>
        <w:ind w:leftChars="0" w:left="0"/>
        <w:rPr>
          <w:rFonts w:ascii="ＭＳ ゴシック" w:eastAsia="ＭＳ ゴシック" w:hAnsi="ＭＳ ゴシック"/>
          <w:sz w:val="22"/>
        </w:rPr>
      </w:pPr>
    </w:p>
    <w:p w14:paraId="784F873A" w14:textId="77777777" w:rsidR="00902D17" w:rsidRDefault="00E31447">
      <w:pPr>
        <w:autoSpaceDE w:val="0"/>
        <w:autoSpaceDN w:val="0"/>
        <w:adjustRightInd w:val="0"/>
        <w:jc w:val="left"/>
        <w:rPr>
          <w:rFonts w:asciiTheme="majorEastAsia" w:eastAsiaTheme="majorEastAsia" w:hAnsiTheme="majorEastAsia"/>
          <w:color w:val="FF0000"/>
          <w:sz w:val="22"/>
        </w:rPr>
      </w:pPr>
      <w:commentRangeStart w:id="26"/>
      <w:r>
        <w:rPr>
          <w:rFonts w:asciiTheme="majorEastAsia" w:eastAsiaTheme="majorEastAsia" w:hAnsiTheme="majorEastAsia" w:hint="eastAsia"/>
          <w:color w:val="FF0000"/>
          <w:kern w:val="0"/>
          <w:sz w:val="22"/>
        </w:rPr>
        <w:t>インフォームド・アセントを得る場合の手続</w:t>
      </w:r>
      <w:commentRangeEnd w:id="26"/>
      <w:r>
        <w:rPr>
          <w:rFonts w:asciiTheme="majorEastAsia" w:eastAsiaTheme="majorEastAsia" w:hAnsiTheme="majorEastAsia" w:hint="eastAsia"/>
          <w:color w:val="FF0000"/>
          <w:kern w:val="0"/>
          <w:sz w:val="22"/>
        </w:rPr>
        <w:commentReference w:id="26"/>
      </w:r>
    </w:p>
    <w:tbl>
      <w:tblPr>
        <w:tblStyle w:val="af8"/>
        <w:tblW w:w="8494" w:type="dxa"/>
        <w:tblLayout w:type="fixed"/>
        <w:tblLook w:val="04A0" w:firstRow="1" w:lastRow="0" w:firstColumn="1" w:lastColumn="0" w:noHBand="0" w:noVBand="1"/>
      </w:tblPr>
      <w:tblGrid>
        <w:gridCol w:w="8494"/>
      </w:tblGrid>
      <w:tr w:rsidR="00902D17" w14:paraId="25D2C230" w14:textId="77777777">
        <w:tc>
          <w:tcPr>
            <w:tcW w:w="8494" w:type="dxa"/>
            <w:shd w:val="clear" w:color="auto" w:fill="D9E2F3" w:themeFill="accent5" w:themeFillTint="33"/>
          </w:tcPr>
          <w:p w14:paraId="0D6F3CCE" w14:textId="77777777" w:rsidR="00902D17" w:rsidRDefault="00E31447">
            <w:pPr>
              <w:pStyle w:val="af1"/>
              <w:ind w:left="420" w:hangingChars="200" w:hanging="420"/>
              <w:rPr>
                <w:rFonts w:asciiTheme="majorEastAsia" w:eastAsiaTheme="majorEastAsia" w:hAnsiTheme="majorEastAsia"/>
                <w:color w:val="FF0000"/>
                <w:shd w:val="clear" w:color="auto" w:fill="D9E2F3" w:themeFill="accent5" w:themeFillTint="33"/>
              </w:rPr>
            </w:pPr>
            <w:r>
              <w:rPr>
                <w:rFonts w:asciiTheme="majorEastAsia" w:eastAsiaTheme="majorEastAsia" w:hAnsiTheme="majorEastAsia" w:hint="eastAsia"/>
                <w:color w:val="FF0000"/>
                <w:shd w:val="clear" w:color="auto" w:fill="D9E2F3" w:themeFill="accent5" w:themeFillTint="33"/>
              </w:rPr>
              <w:t>☑　「インフォームド・アセント」とは、インフォームド・コンセントを与える能力を欠くと客観的に判断される研究対象者が、実施又は継続されようとする研究に関して、その理解力に応じた分かりやすい言葉で説明を受け、当該研究を実施又は継続されることを理解し、賛意を表することをいいます。</w:t>
            </w:r>
          </w:p>
          <w:p w14:paraId="7F7C6221" w14:textId="77777777" w:rsidR="00902D17" w:rsidRDefault="00E31447">
            <w:pPr>
              <w:pStyle w:val="af1"/>
              <w:ind w:left="420" w:hangingChars="200" w:hanging="420"/>
              <w:rPr>
                <w:rFonts w:asciiTheme="majorEastAsia" w:eastAsiaTheme="majorEastAsia" w:hAnsiTheme="majorEastAsia"/>
                <w:color w:val="FF0000"/>
                <w:shd w:val="clear" w:color="auto" w:fill="D9E2F3" w:themeFill="accent5" w:themeFillTint="33"/>
              </w:rPr>
            </w:pPr>
            <w:r>
              <w:rPr>
                <w:rFonts w:asciiTheme="majorEastAsia" w:eastAsiaTheme="majorEastAsia" w:hAnsiTheme="majorEastAsia"/>
                <w:color w:val="FF0000"/>
                <w:shd w:val="clear" w:color="auto" w:fill="D9E2F3" w:themeFill="accent5" w:themeFillTint="33"/>
              </w:rPr>
              <w:t xml:space="preserve">☑　</w:t>
            </w:r>
            <w:r>
              <w:rPr>
                <w:rFonts w:asciiTheme="majorEastAsia" w:eastAsiaTheme="majorEastAsia" w:hAnsiTheme="majorEastAsia" w:hint="eastAsia"/>
                <w:color w:val="FF0000"/>
                <w:shd w:val="clear" w:color="auto" w:fill="D9E2F3" w:themeFill="accent5" w:themeFillTint="33"/>
              </w:rPr>
              <w:t>この指針では、小児に限らず、研究対象者が傷病等によりインフォームド・コンセントを与えることができない場合も含めて規定しています。</w:t>
            </w:r>
          </w:p>
          <w:p w14:paraId="61CD8E23" w14:textId="77777777" w:rsidR="00902D17" w:rsidRDefault="00E31447">
            <w:pPr>
              <w:pStyle w:val="af1"/>
              <w:ind w:left="420" w:hangingChars="200" w:hanging="420"/>
              <w:rPr>
                <w:rFonts w:ascii="ＭＳ 明朝" w:hAnsi="ＭＳ 明朝"/>
              </w:rPr>
            </w:pPr>
            <w:r>
              <w:rPr>
                <w:rFonts w:asciiTheme="majorEastAsia" w:eastAsiaTheme="majorEastAsia" w:hAnsiTheme="majorEastAsia"/>
                <w:color w:val="FF0000"/>
                <w:shd w:val="clear" w:color="auto" w:fill="D9E2F3" w:themeFill="accent5" w:themeFillTint="33"/>
              </w:rPr>
              <w:t>☑</w:t>
            </w:r>
            <w:r>
              <w:rPr>
                <w:rFonts w:asciiTheme="majorEastAsia" w:eastAsiaTheme="majorEastAsia" w:hAnsiTheme="majorEastAsia" w:hint="eastAsia"/>
                <w:color w:val="FF0000"/>
              </w:rPr>
              <w:t xml:space="preserve">　研究責任者は、インフォームド・アセントの手続きを行うことが予想される研究を実施しようとする場合には、あらかじめ研究対象者への説明事項及び説明方法を研究計画書に記載します。説明事項として定められている事項のうち、その研究対象者が理解できると考えられるものについて説明するよう努めます。理解力に応じた分かりやすい言葉や挿絵入りの書面を用いることや、理解に要する時間について配慮する等が検討されることが望まれます。</w:t>
            </w:r>
          </w:p>
        </w:tc>
      </w:tr>
    </w:tbl>
    <w:p w14:paraId="21706D60" w14:textId="77777777" w:rsidR="00902D17" w:rsidRDefault="00E31447">
      <w:pPr>
        <w:ind w:firstLine="180"/>
        <w:jc w:val="left"/>
        <w:rPr>
          <w:rFonts w:asciiTheme="majorEastAsia" w:eastAsiaTheme="majorEastAsia" w:hAnsiTheme="majorEastAsia"/>
          <w:color w:val="FF0000"/>
          <w:sz w:val="22"/>
        </w:rPr>
      </w:pPr>
      <w:r>
        <w:rPr>
          <w:rFonts w:asciiTheme="majorEastAsia" w:eastAsiaTheme="majorEastAsia" w:hAnsiTheme="majorEastAsia"/>
          <w:color w:val="FF0000"/>
          <w:sz w:val="22"/>
        </w:rPr>
        <w:t xml:space="preserve"> (</w:t>
      </w:r>
      <w:r>
        <w:rPr>
          <w:rFonts w:asciiTheme="majorEastAsia" w:eastAsiaTheme="majorEastAsia" w:hAnsiTheme="majorEastAsia" w:hint="eastAsia"/>
          <w:color w:val="FF0000"/>
          <w:sz w:val="22"/>
        </w:rPr>
        <w:t>文例</w:t>
      </w:r>
      <w:r>
        <w:rPr>
          <w:rFonts w:asciiTheme="majorEastAsia" w:eastAsiaTheme="majorEastAsia" w:hAnsiTheme="majorEastAsia"/>
          <w:color w:val="FF0000"/>
          <w:sz w:val="22"/>
        </w:rPr>
        <w:t>)</w:t>
      </w:r>
    </w:p>
    <w:p w14:paraId="7120CFB8" w14:textId="77777777" w:rsidR="00902D17" w:rsidRDefault="00E31447">
      <w:pPr>
        <w:ind w:firstLineChars="100" w:firstLine="220"/>
        <w:jc w:val="left"/>
        <w:rPr>
          <w:rFonts w:asciiTheme="majorEastAsia" w:eastAsiaTheme="majorEastAsia" w:hAnsiTheme="majorEastAsia"/>
          <w:color w:val="0070C0"/>
          <w:kern w:val="0"/>
          <w:sz w:val="24"/>
        </w:rPr>
      </w:pPr>
      <w:r>
        <w:rPr>
          <w:rFonts w:asciiTheme="majorEastAsia" w:eastAsiaTheme="majorEastAsia" w:hAnsiTheme="majorEastAsia" w:hint="eastAsia"/>
          <w:color w:val="0070C0"/>
          <w:sz w:val="22"/>
        </w:rPr>
        <w:t>中学校等の課程を未修了であり、かつ、</w:t>
      </w:r>
      <w:r>
        <w:rPr>
          <w:rFonts w:asciiTheme="majorEastAsia" w:eastAsiaTheme="majorEastAsia" w:hAnsiTheme="majorEastAsia"/>
          <w:color w:val="0070C0"/>
          <w:sz w:val="22"/>
        </w:rPr>
        <w:t>16歳未満</w:t>
      </w:r>
      <w:r>
        <w:rPr>
          <w:rFonts w:asciiTheme="majorEastAsia" w:eastAsiaTheme="majorEastAsia" w:hAnsiTheme="majorEastAsia" w:hint="eastAsia"/>
          <w:color w:val="0070C0"/>
          <w:sz w:val="22"/>
        </w:rPr>
        <w:t>の未成年者の場合であって、研究対象者が研究を実施されることについて自らの意向を表することができると判断されるときはインフォームド・アセントを得るように努める。代諾者からはインフォームド・コンセントを受ける。</w:t>
      </w:r>
    </w:p>
    <w:p w14:paraId="12CDA980" w14:textId="77777777" w:rsidR="00902D17" w:rsidRDefault="00902D17">
      <w:pPr>
        <w:autoSpaceDE w:val="0"/>
        <w:autoSpaceDN w:val="0"/>
        <w:adjustRightInd w:val="0"/>
        <w:jc w:val="left"/>
        <w:rPr>
          <w:rFonts w:asciiTheme="majorEastAsia" w:eastAsiaTheme="majorEastAsia" w:hAnsiTheme="majorEastAsia"/>
          <w:b/>
          <w:kern w:val="0"/>
          <w:sz w:val="24"/>
        </w:rPr>
      </w:pPr>
    </w:p>
    <w:p w14:paraId="76EC5D74" w14:textId="79C56A72" w:rsidR="00902D17" w:rsidRDefault="00E31447">
      <w:pPr>
        <w:autoSpaceDE w:val="0"/>
        <w:autoSpaceDN w:val="0"/>
        <w:adjustRightInd w:val="0"/>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t>7. 個人情報</w:t>
      </w:r>
      <w:r w:rsidR="00080735">
        <w:rPr>
          <w:rFonts w:asciiTheme="majorEastAsia" w:eastAsiaTheme="majorEastAsia" w:hAnsiTheme="majorEastAsia" w:hint="eastAsia"/>
          <w:b/>
          <w:kern w:val="0"/>
          <w:sz w:val="24"/>
        </w:rPr>
        <w:t>等</w:t>
      </w:r>
      <w:r>
        <w:rPr>
          <w:rFonts w:asciiTheme="majorEastAsia" w:eastAsiaTheme="majorEastAsia" w:hAnsiTheme="majorEastAsia" w:hint="eastAsia"/>
          <w:b/>
          <w:kern w:val="0"/>
          <w:sz w:val="24"/>
        </w:rPr>
        <w:t>の取扱い</w:t>
      </w:r>
    </w:p>
    <w:tbl>
      <w:tblPr>
        <w:tblStyle w:val="af8"/>
        <w:tblW w:w="8494" w:type="dxa"/>
        <w:tblLayout w:type="fixed"/>
        <w:tblLook w:val="04A0" w:firstRow="1" w:lastRow="0" w:firstColumn="1" w:lastColumn="0" w:noHBand="0" w:noVBand="1"/>
      </w:tblPr>
      <w:tblGrid>
        <w:gridCol w:w="8494"/>
      </w:tblGrid>
      <w:tr w:rsidR="00902D17" w14:paraId="0A772350" w14:textId="77777777">
        <w:tc>
          <w:tcPr>
            <w:tcW w:w="8494" w:type="dxa"/>
            <w:shd w:val="clear" w:color="auto" w:fill="D9E2F3" w:themeFill="accent5" w:themeFillTint="33"/>
          </w:tcPr>
          <w:p w14:paraId="64CA0FB1" w14:textId="77777777" w:rsidR="00902D17" w:rsidRDefault="00E31447">
            <w:pPr>
              <w:pStyle w:val="af1"/>
              <w:ind w:left="420" w:hangingChars="200" w:hanging="420"/>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個人情報等を加工する場合はその時期と方法を含めて記載します。</w:t>
            </w:r>
          </w:p>
          <w:p w14:paraId="36C8F083" w14:textId="77777777" w:rsidR="00902D17" w:rsidRDefault="00E31447">
            <w:pPr>
              <w:autoSpaceDE w:val="0"/>
              <w:autoSpaceDN w:val="0"/>
              <w:adjustRightInd w:val="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個人情報等の安全管理措置：</w:t>
            </w:r>
          </w:p>
          <w:p w14:paraId="55BFAB0E" w14:textId="77777777" w:rsidR="00902D17" w:rsidRDefault="00E31447">
            <w:pPr>
              <w:autoSpaceDE w:val="0"/>
              <w:autoSpaceDN w:val="0"/>
              <w:adjustRightInd w:val="0"/>
              <w:ind w:leftChars="200" w:left="735" w:hangingChars="150" w:hanging="315"/>
              <w:jc w:val="left"/>
              <w:rPr>
                <w:rFonts w:asciiTheme="majorEastAsia" w:eastAsiaTheme="majorEastAsia" w:hAnsiTheme="majorEastAsia"/>
                <w:color w:val="FF0000"/>
                <w:kern w:val="0"/>
              </w:rPr>
            </w:pPr>
            <w:r>
              <w:rPr>
                <w:rFonts w:asciiTheme="majorEastAsia" w:eastAsiaTheme="majorEastAsia" w:hAnsiTheme="majorEastAsia"/>
                <w:color w:val="FF0000"/>
                <w:kern w:val="0"/>
              </w:rPr>
              <w:t>(1）取り扱う個人情報の性質に応じた具体的な措置を含めて記載して下さい。</w:t>
            </w:r>
          </w:p>
          <w:p w14:paraId="35120D48" w14:textId="77777777" w:rsidR="00902D17" w:rsidRDefault="00E31447">
            <w:pPr>
              <w:autoSpaceDE w:val="0"/>
              <w:autoSpaceDN w:val="0"/>
              <w:adjustRightInd w:val="0"/>
              <w:ind w:leftChars="400" w:left="851" w:hanging="11"/>
              <w:jc w:val="left"/>
              <w:rPr>
                <w:rFonts w:asciiTheme="majorEastAsia" w:eastAsiaTheme="majorEastAsia" w:hAnsiTheme="majorEastAsia"/>
                <w:color w:val="FF0000"/>
                <w:kern w:val="0"/>
              </w:rPr>
            </w:pPr>
            <w:r>
              <w:rPr>
                <w:rFonts w:asciiTheme="majorEastAsia" w:eastAsiaTheme="majorEastAsia" w:hAnsiTheme="majorEastAsia" w:hint="eastAsia"/>
                <w:color w:val="FF0000"/>
                <w:kern w:val="0"/>
              </w:rPr>
              <w:t>個人情報を委託して保管する場合、当該委託業務の内容及び委託を受けた者に対する監督方法を記載します。</w:t>
            </w:r>
          </w:p>
          <w:p w14:paraId="10944ACA" w14:textId="77777777" w:rsidR="00902D17" w:rsidRDefault="00E31447">
            <w:pPr>
              <w:autoSpaceDE w:val="0"/>
              <w:autoSpaceDN w:val="0"/>
              <w:adjustRightInd w:val="0"/>
              <w:ind w:leftChars="200" w:left="735" w:hangingChars="150" w:hanging="315"/>
              <w:jc w:val="left"/>
              <w:rPr>
                <w:rFonts w:asciiTheme="majorEastAsia" w:eastAsiaTheme="majorEastAsia" w:hAnsiTheme="majorEastAsia"/>
                <w:color w:val="FF0000"/>
                <w:kern w:val="0"/>
              </w:rPr>
            </w:pPr>
            <w:r>
              <w:rPr>
                <w:rFonts w:asciiTheme="majorEastAsia" w:eastAsiaTheme="majorEastAsia" w:hAnsiTheme="majorEastAsia"/>
                <w:color w:val="FF0000"/>
                <w:kern w:val="0"/>
              </w:rPr>
              <w:t>(2）共同研究の場合</w:t>
            </w:r>
          </w:p>
          <w:p w14:paraId="2405F3BD" w14:textId="77777777" w:rsidR="00902D17" w:rsidRDefault="00E31447">
            <w:pPr>
              <w:autoSpaceDE w:val="0"/>
              <w:autoSpaceDN w:val="0"/>
              <w:adjustRightInd w:val="0"/>
              <w:ind w:leftChars="293" w:left="825" w:hangingChars="100" w:hanging="210"/>
              <w:jc w:val="left"/>
              <w:rPr>
                <w:rFonts w:asciiTheme="majorEastAsia" w:eastAsiaTheme="majorEastAsia" w:hAnsiTheme="majorEastAsia"/>
                <w:color w:val="FF0000"/>
                <w:kern w:val="0"/>
              </w:rPr>
            </w:pPr>
            <w:r>
              <w:rPr>
                <w:rFonts w:asciiTheme="majorEastAsia" w:eastAsiaTheme="majorEastAsia" w:hAnsiTheme="majorEastAsia" w:hint="eastAsia"/>
                <w:color w:val="FF0000"/>
                <w:kern w:val="0"/>
              </w:rPr>
              <w:t>・共同利用する個人情報等の項目（氏名、年齢、性別、病歴等の情報）を記載します。</w:t>
            </w:r>
          </w:p>
          <w:p w14:paraId="136450A9" w14:textId="77777777" w:rsidR="00902D17" w:rsidRDefault="00E31447">
            <w:pPr>
              <w:autoSpaceDE w:val="0"/>
              <w:autoSpaceDN w:val="0"/>
              <w:adjustRightInd w:val="0"/>
              <w:ind w:leftChars="293" w:left="825" w:hangingChars="100" w:hanging="210"/>
              <w:jc w:val="left"/>
              <w:rPr>
                <w:rFonts w:asciiTheme="majorEastAsia" w:eastAsiaTheme="majorEastAsia" w:hAnsiTheme="majorEastAsia"/>
                <w:b/>
                <w:kern w:val="0"/>
                <w:sz w:val="24"/>
              </w:rPr>
            </w:pPr>
            <w:r>
              <w:rPr>
                <w:rFonts w:asciiTheme="majorEastAsia" w:eastAsiaTheme="majorEastAsia" w:hAnsiTheme="majorEastAsia" w:hint="eastAsia"/>
                <w:color w:val="FF0000"/>
                <w:kern w:val="0"/>
              </w:rPr>
              <w:t>・共同研究機関における安全管理措置や個人情報の機関間移動等の際の情報の受渡しにおける留意事項を含めて記載します。</w:t>
            </w:r>
          </w:p>
        </w:tc>
      </w:tr>
    </w:tbl>
    <w:p w14:paraId="17926538" w14:textId="77777777" w:rsidR="00902D17" w:rsidRDefault="00E31447">
      <w:pPr>
        <w:rPr>
          <w:rFonts w:ascii="ＭＳ ゴシック" w:eastAsia="ＭＳ ゴシック" w:hAnsi="ＭＳ ゴシック"/>
          <w:sz w:val="22"/>
        </w:rPr>
      </w:pPr>
      <w:r>
        <w:rPr>
          <w:rFonts w:ascii="ＭＳ ゴシック" w:eastAsia="ＭＳ ゴシック" w:hAnsi="ＭＳ ゴシック" w:hint="eastAsia"/>
          <w:sz w:val="22"/>
        </w:rPr>
        <w:lastRenderedPageBreak/>
        <w:t>7.1. 安全管理措置</w:t>
      </w:r>
    </w:p>
    <w:p w14:paraId="6641CED0" w14:textId="77777777" w:rsidR="00902D17" w:rsidRDefault="00E31447">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w:t>
      </w:r>
    </w:p>
    <w:p w14:paraId="05A7E79E" w14:textId="69498D4E" w:rsidR="00902D17" w:rsidRDefault="00E31447">
      <w:pP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物理的安全管理（記録媒体の持ち出し禁止、盗難・漏洩等の防止、個人データの削除及び機器・電子媒体等の廃棄等）、技術的安全管理（データ管理PCへのアクセス制御、外部からの不正アクセス等の防止に対して不正ソフトウェア対策等）、組織的安全管理（個人情報の取扱の制限と権限を研究責任者と研究分担者に限定する</w:t>
      </w:r>
      <w:r w:rsidR="00692DB4">
        <w:rPr>
          <w:rFonts w:ascii="ＭＳ ゴシック" w:eastAsia="ＭＳ ゴシック" w:hAnsi="ＭＳ ゴシック" w:hint="eastAsia"/>
          <w:color w:val="0070C0"/>
          <w:sz w:val="22"/>
        </w:rPr>
        <w:t>等</w:t>
      </w:r>
      <w:r>
        <w:rPr>
          <w:rFonts w:ascii="ＭＳ ゴシック" w:eastAsia="ＭＳ ゴシック" w:hAnsi="ＭＳ ゴシック" w:hint="eastAsia"/>
          <w:color w:val="0070C0"/>
          <w:sz w:val="22"/>
        </w:rPr>
        <w:t>）、人的安全管理（定期的に教育を受ける）を行う。</w:t>
      </w:r>
    </w:p>
    <w:p w14:paraId="156D5B03" w14:textId="77777777" w:rsidR="00902D17" w:rsidRDefault="00902D17">
      <w:pPr>
        <w:rPr>
          <w:rFonts w:ascii="ＭＳ ゴシック" w:eastAsia="ＭＳ ゴシック" w:hAnsi="ＭＳ ゴシック"/>
          <w:sz w:val="22"/>
        </w:rPr>
      </w:pPr>
    </w:p>
    <w:p w14:paraId="1F4947ED" w14:textId="77777777" w:rsidR="00902D17" w:rsidRDefault="00E31447">
      <w:pPr>
        <w:rPr>
          <w:rFonts w:ascii="ＭＳ ゴシック" w:eastAsia="ＭＳ ゴシック" w:hAnsi="ＭＳ ゴシック"/>
          <w:sz w:val="22"/>
        </w:rPr>
      </w:pPr>
      <w:r>
        <w:rPr>
          <w:rFonts w:ascii="ＭＳ ゴシック" w:eastAsia="ＭＳ ゴシック" w:hAnsi="ＭＳ ゴシック" w:hint="eastAsia"/>
          <w:sz w:val="22"/>
        </w:rPr>
        <w:t>7.2. 試料・情報の加工について</w:t>
      </w:r>
    </w:p>
    <w:p w14:paraId="59590DA9" w14:textId="77777777" w:rsidR="00902D17" w:rsidRDefault="00E31447">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w:t>
      </w:r>
    </w:p>
    <w:p w14:paraId="486DFFEF" w14:textId="77777777" w:rsidR="00902D17" w:rsidRDefault="00E31447">
      <w:pPr>
        <w:ind w:firstLineChars="100" w:firstLine="220"/>
        <w:rPr>
          <w:rFonts w:ascii="ＭＳ ゴシック" w:eastAsia="ＭＳ ゴシック" w:hAnsi="ＭＳ ゴシック"/>
          <w:sz w:val="22"/>
        </w:rPr>
      </w:pPr>
      <w:r>
        <w:rPr>
          <w:rFonts w:ascii="ＭＳ ゴシック" w:eastAsia="ＭＳ ゴシック" w:hAnsi="ＭＳ ゴシック" w:hint="eastAsia"/>
          <w:color w:val="0070C0"/>
          <w:sz w:val="22"/>
        </w:rPr>
        <w:t>研究対象者の個人を識別することができる情報については、自施設内にて個人を識別することができる情報を削除し、研究用IDに置き換えることにより加工し、対照表を作成する。</w:t>
      </w:r>
    </w:p>
    <w:p w14:paraId="3F00511C" w14:textId="45BEC62C" w:rsidR="00902D17" w:rsidRDefault="00E31447">
      <w:pPr>
        <w:ind w:firstLineChars="100" w:firstLine="220"/>
        <w:rPr>
          <w:rFonts w:ascii="ＭＳ ゴシック" w:eastAsia="ＭＳ ゴシック" w:hAnsi="ＭＳ ゴシック"/>
          <w:sz w:val="22"/>
        </w:rPr>
      </w:pPr>
      <w:r>
        <w:rPr>
          <w:rFonts w:ascii="ＭＳ ゴシック" w:eastAsia="ＭＳ ゴシック" w:hAnsi="ＭＳ ゴシック" w:hint="eastAsia"/>
          <w:color w:val="0070C0"/>
          <w:sz w:val="22"/>
        </w:rPr>
        <w:t>また結果を公表する際は、研究対象者を</w:t>
      </w:r>
      <w:bookmarkStart w:id="27" w:name="_GoBack"/>
      <w:bookmarkEnd w:id="27"/>
      <w:r>
        <w:rPr>
          <w:rFonts w:ascii="ＭＳ ゴシック" w:eastAsia="ＭＳ ゴシック" w:hAnsi="ＭＳ ゴシック" w:hint="eastAsia"/>
          <w:color w:val="0070C0"/>
          <w:sz w:val="22"/>
        </w:rPr>
        <w:t>判別できる情報を含まないようにする。</w:t>
      </w:r>
    </w:p>
    <w:p w14:paraId="0A347E7C" w14:textId="77777777" w:rsidR="00902D17" w:rsidRDefault="00902D17">
      <w:pPr>
        <w:rPr>
          <w:rFonts w:ascii="ＭＳ ゴシック" w:eastAsia="ＭＳ ゴシック" w:hAnsi="ＭＳ ゴシック"/>
          <w:sz w:val="22"/>
        </w:rPr>
      </w:pPr>
    </w:p>
    <w:p w14:paraId="1AE51053" w14:textId="3867A18D" w:rsidR="00902D17" w:rsidRDefault="00E31447">
      <w:pPr>
        <w:rPr>
          <w:rFonts w:ascii="ＭＳ ゴシック" w:eastAsia="ＭＳ ゴシック" w:hAnsi="ＭＳ ゴシック"/>
          <w:sz w:val="22"/>
        </w:rPr>
      </w:pPr>
      <w:r>
        <w:rPr>
          <w:rFonts w:ascii="ＭＳ ゴシック" w:eastAsia="ＭＳ ゴシック" w:hAnsi="ＭＳ ゴシック" w:hint="eastAsia"/>
          <w:sz w:val="22"/>
        </w:rPr>
        <w:t>7.3. 同意撤回</w:t>
      </w:r>
      <w:r w:rsidR="00912225">
        <w:rPr>
          <w:rFonts w:ascii="ＭＳ ゴシック" w:eastAsia="ＭＳ ゴシック" w:hAnsi="ＭＳ ゴシック" w:hint="eastAsia"/>
          <w:sz w:val="22"/>
        </w:rPr>
        <w:t>又は参加拒否後</w:t>
      </w:r>
      <w:r>
        <w:rPr>
          <w:rFonts w:ascii="ＭＳ ゴシック" w:eastAsia="ＭＳ ゴシック" w:hAnsi="ＭＳ ゴシック" w:hint="eastAsia"/>
          <w:sz w:val="22"/>
        </w:rPr>
        <w:t>のデータ利用について</w:t>
      </w:r>
    </w:p>
    <w:p w14:paraId="60AFF93F" w14:textId="7AAD5FB5" w:rsidR="00902D17" w:rsidRDefault="00E31447">
      <w:pPr>
        <w:rPr>
          <w:rFonts w:ascii="ＭＳ ゴシック" w:eastAsia="ＭＳ ゴシック" w:hAnsi="ＭＳ ゴシック"/>
          <w:sz w:val="22"/>
        </w:rPr>
      </w:pPr>
      <w:r>
        <w:rPr>
          <w:rFonts w:ascii="ＭＳ ゴシック" w:eastAsia="ＭＳ ゴシック" w:hAnsi="ＭＳ ゴシック" w:hint="eastAsia"/>
          <w:color w:val="FF0000"/>
          <w:sz w:val="22"/>
        </w:rPr>
        <w:t xml:space="preserve">(文例１)　</w:t>
      </w:r>
      <w:r>
        <w:rPr>
          <w:rFonts w:ascii="ＭＳ ゴシック" w:eastAsia="ＭＳ ゴシック" w:hAnsi="ＭＳ ゴシック" w:hint="eastAsia"/>
          <w:sz w:val="22"/>
        </w:rPr>
        <w:t xml:space="preserve"> </w:t>
      </w:r>
    </w:p>
    <w:p w14:paraId="59F9CF76" w14:textId="683D9983"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データは利用しない。</w:t>
      </w:r>
    </w:p>
    <w:p w14:paraId="5F98B915" w14:textId="07B7B19F" w:rsidR="00902D17" w:rsidRDefault="00E31447">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(文例２）</w:t>
      </w:r>
    </w:p>
    <w:p w14:paraId="010144F5" w14:textId="5AF9BDD3"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結果が論文などで公表されている場合を除き、データは利用しない。</w:t>
      </w:r>
    </w:p>
    <w:p w14:paraId="5CBC301A" w14:textId="3A8E4B9C" w:rsidR="000F5CD0" w:rsidRDefault="000F5CD0" w:rsidP="000F5CD0">
      <w:pPr>
        <w:rPr>
          <w:rFonts w:ascii="ＭＳ ゴシック" w:eastAsia="ＭＳ ゴシック" w:hAnsi="ＭＳ ゴシック"/>
          <w:color w:val="0070C0"/>
          <w:sz w:val="22"/>
        </w:rPr>
      </w:pPr>
    </w:p>
    <w:p w14:paraId="50CFECDC" w14:textId="7313CA08" w:rsidR="000F5CD0" w:rsidRDefault="000F5CD0" w:rsidP="000F5CD0">
      <w:pPr>
        <w:rPr>
          <w:rFonts w:ascii="ＭＳ ゴシック" w:eastAsia="ＭＳ ゴシック" w:hAnsi="ＭＳ ゴシック"/>
          <w:color w:val="000000" w:themeColor="text1"/>
          <w:sz w:val="22"/>
        </w:rPr>
      </w:pPr>
      <w:commentRangeStart w:id="28"/>
      <w:r>
        <w:rPr>
          <w:rFonts w:ascii="ＭＳ ゴシック" w:eastAsia="ＭＳ ゴシック" w:hAnsi="ＭＳ ゴシック" w:hint="eastAsia"/>
          <w:color w:val="000000" w:themeColor="text1"/>
          <w:sz w:val="22"/>
        </w:rPr>
        <w:t>7.4. 試料・情報の提供に関する記録について</w:t>
      </w:r>
      <w:commentRangeEnd w:id="28"/>
      <w:r>
        <w:rPr>
          <w:rFonts w:ascii="ＭＳ ゴシック" w:eastAsia="ＭＳ ゴシック" w:hAnsi="ＭＳ ゴシック" w:hint="eastAsia"/>
          <w:color w:val="000000" w:themeColor="text1"/>
          <w:sz w:val="22"/>
        </w:rPr>
        <w:commentReference w:id="28"/>
      </w:r>
    </w:p>
    <w:p w14:paraId="53BE9CBF"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試料・情報の提供に関する記録は、本研究計画書へ以下の記載をもって当該記録に代える。</w:t>
      </w:r>
    </w:p>
    <w:p w14:paraId="529029A5"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＜記載事項＞</w:t>
      </w:r>
    </w:p>
    <w:p w14:paraId="7F9A8C1C"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・提供先・提供元の機関名及び研究責任者の氏名</w:t>
      </w:r>
    </w:p>
    <w:p w14:paraId="66FE00F6"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・提供する情報の項目</w:t>
      </w:r>
    </w:p>
    <w:p w14:paraId="3977C1B2"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・当該情報取得の経緯</w:t>
      </w:r>
    </w:p>
    <w:p w14:paraId="424EABD2" w14:textId="77777777" w:rsidR="000F5CD0" w:rsidRDefault="000F5CD0" w:rsidP="000F5CD0">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・試料・情報の提供方法</w:t>
      </w:r>
    </w:p>
    <w:p w14:paraId="5F226F2E" w14:textId="77777777" w:rsidR="000F5CD0" w:rsidRDefault="000F5CD0" w:rsidP="000F5CD0">
      <w:pPr>
        <w:autoSpaceDE w:val="0"/>
        <w:autoSpaceDN w:val="0"/>
        <w:adjustRightInd w:val="0"/>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また、本研究計画書を静岡県立総合病院で保管することで、提供元の機関の保管の義務を代行し、本研究の終了について報告された日から5年を経過した日までの期間保管する。</w:t>
      </w:r>
    </w:p>
    <w:p w14:paraId="7FF7644D" w14:textId="77777777" w:rsidR="000F5CD0" w:rsidRPr="000F5CD0" w:rsidRDefault="000F5CD0" w:rsidP="00174409">
      <w:pPr>
        <w:rPr>
          <w:rFonts w:ascii="ＭＳ ゴシック" w:eastAsia="ＭＳ ゴシック" w:hAnsi="ＭＳ ゴシック"/>
          <w:color w:val="0070C0"/>
          <w:sz w:val="22"/>
        </w:rPr>
      </w:pPr>
    </w:p>
    <w:p w14:paraId="458E570A" w14:textId="77777777" w:rsidR="00902D17" w:rsidRDefault="00E31447">
      <w:pPr>
        <w:autoSpaceDE w:val="0"/>
        <w:autoSpaceDN w:val="0"/>
        <w:adjustRightInd w:val="0"/>
        <w:ind w:left="282" w:hangingChars="117" w:hanging="282"/>
        <w:jc w:val="left"/>
        <w:rPr>
          <w:rFonts w:asciiTheme="majorEastAsia" w:eastAsiaTheme="majorEastAsia" w:hAnsiTheme="majorEastAsia"/>
          <w:b/>
          <w:kern w:val="0"/>
          <w:sz w:val="24"/>
        </w:rPr>
      </w:pPr>
      <w:commentRangeStart w:id="29"/>
      <w:r>
        <w:rPr>
          <w:rFonts w:asciiTheme="majorEastAsia" w:eastAsiaTheme="majorEastAsia" w:hAnsiTheme="majorEastAsia" w:hint="eastAsia"/>
          <w:b/>
          <w:kern w:val="0"/>
          <w:sz w:val="24"/>
        </w:rPr>
        <w:t>8.</w:t>
      </w:r>
      <w:r>
        <w:rPr>
          <w:rFonts w:asciiTheme="majorEastAsia" w:eastAsiaTheme="majorEastAsia" w:hAnsiTheme="majorEastAsia"/>
          <w:b/>
          <w:kern w:val="0"/>
          <w:sz w:val="24"/>
        </w:rPr>
        <w:t xml:space="preserve"> </w:t>
      </w:r>
      <w:bookmarkStart w:id="30" w:name="_Hlk86412392"/>
      <w:r>
        <w:rPr>
          <w:rFonts w:asciiTheme="majorEastAsia" w:eastAsiaTheme="majorEastAsia" w:hAnsiTheme="majorEastAsia" w:hint="eastAsia"/>
          <w:b/>
          <w:kern w:val="0"/>
          <w:sz w:val="24"/>
        </w:rPr>
        <w:t>試料・情報（研究に用いられる情報に係る資料を含む。）の保管及び廃棄の方法</w:t>
      </w:r>
      <w:commentRangeEnd w:id="29"/>
      <w:r>
        <w:rPr>
          <w:rFonts w:asciiTheme="majorEastAsia" w:eastAsiaTheme="majorEastAsia" w:hAnsiTheme="majorEastAsia" w:hint="eastAsia"/>
          <w:b/>
          <w:kern w:val="0"/>
          <w:sz w:val="24"/>
        </w:rPr>
        <w:commentReference w:id="29"/>
      </w:r>
      <w:bookmarkEnd w:id="30"/>
    </w:p>
    <w:tbl>
      <w:tblPr>
        <w:tblStyle w:val="af8"/>
        <w:tblW w:w="8357" w:type="dxa"/>
        <w:tblInd w:w="137" w:type="dxa"/>
        <w:tblLayout w:type="fixed"/>
        <w:tblLook w:val="04A0" w:firstRow="1" w:lastRow="0" w:firstColumn="1" w:lastColumn="0" w:noHBand="0" w:noVBand="1"/>
      </w:tblPr>
      <w:tblGrid>
        <w:gridCol w:w="8357"/>
      </w:tblGrid>
      <w:tr w:rsidR="00902D17" w14:paraId="69EC691F" w14:textId="77777777">
        <w:tc>
          <w:tcPr>
            <w:tcW w:w="8357" w:type="dxa"/>
            <w:shd w:val="clear" w:color="auto" w:fill="D9E2F3" w:themeFill="accent5" w:themeFillTint="33"/>
          </w:tcPr>
          <w:p w14:paraId="2D5EBDF5"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「研究に用いられる情報に係る資料」とは、データ修正履歴、実験ノートなど研究に用いられる情報の裏付けとなる資料を指します。</w:t>
            </w:r>
          </w:p>
          <w:p w14:paraId="26AA35CD"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「保管の方法」には、試料・情報のトレーサビリティの観点から、保管期間を含めて記載します。</w:t>
            </w:r>
          </w:p>
          <w:p w14:paraId="6ADEB7A0"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bookmarkStart w:id="31" w:name="_Hlk89673613"/>
            <w:r>
              <w:rPr>
                <w:rFonts w:asciiTheme="majorEastAsia" w:eastAsiaTheme="majorEastAsia" w:hAnsiTheme="majorEastAsia" w:hint="eastAsia"/>
                <w:color w:val="FF0000"/>
                <w:kern w:val="0"/>
              </w:rPr>
              <w:t>侵襲（軽微な侵襲を除く。）を伴う研究であって介入を行うものを実施する場合</w:t>
            </w:r>
            <w:bookmarkEnd w:id="31"/>
            <w:r>
              <w:rPr>
                <w:rFonts w:asciiTheme="majorEastAsia" w:eastAsiaTheme="majorEastAsia" w:hAnsiTheme="majorEastAsia" w:hint="eastAsia"/>
                <w:color w:val="FF0000"/>
                <w:kern w:val="0"/>
              </w:rPr>
              <w:t>には、少なくとも、当該研究の終了について報告された日から５年を経過した日</w:t>
            </w:r>
            <w:r>
              <w:rPr>
                <w:rFonts w:asciiTheme="majorEastAsia" w:eastAsiaTheme="majorEastAsia" w:hAnsiTheme="majorEastAsia" w:hint="eastAsia"/>
                <w:color w:val="FF0000"/>
                <w:kern w:val="0"/>
              </w:rPr>
              <w:lastRenderedPageBreak/>
              <w:t>又は当該研究の結果の最終の公表について報告された日から３年を経過した日のいずれか遅い日までの期間、適切に保管する義務があります。</w:t>
            </w:r>
          </w:p>
          <w:p w14:paraId="7D375584" w14:textId="77777777" w:rsidR="00902D17" w:rsidRDefault="00E31447">
            <w:pPr>
              <w:autoSpaceDE w:val="0"/>
              <w:autoSpaceDN w:val="0"/>
              <w:adjustRightInd w:val="0"/>
              <w:ind w:leftChars="200" w:left="420"/>
              <w:jc w:val="left"/>
              <w:rPr>
                <w:rFonts w:asciiTheme="majorEastAsia" w:eastAsiaTheme="majorEastAsia" w:hAnsiTheme="majorEastAsia"/>
                <w:color w:val="FF0000"/>
                <w:kern w:val="0"/>
              </w:rPr>
            </w:pPr>
            <w:r>
              <w:rPr>
                <w:rFonts w:asciiTheme="majorEastAsia" w:eastAsiaTheme="majorEastAsia" w:hAnsiTheme="majorEastAsia" w:hint="eastAsia"/>
                <w:color w:val="FF0000"/>
                <w:kern w:val="0"/>
              </w:rPr>
              <w:t>個人を識別することができないように加工された情報について、病院が対照表を保有する場合には、対照表の保管についても同様の保管義務があります。</w:t>
            </w:r>
          </w:p>
          <w:p w14:paraId="4ED8B033" w14:textId="77777777" w:rsidR="00902D17" w:rsidRDefault="00E31447">
            <w:pPr>
              <w:autoSpaceDE w:val="0"/>
              <w:autoSpaceDN w:val="0"/>
              <w:adjustRightInd w:val="0"/>
              <w:jc w:val="left"/>
              <w:rPr>
                <w:rFonts w:asciiTheme="majorEastAsia" w:eastAsiaTheme="majorEastAsia" w:hAnsiTheme="majorEastAsia"/>
                <w:kern w:val="0"/>
                <w:sz w:val="24"/>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試料及び情報等を廃棄する場合には、個人を識別することができないように加工します。</w:t>
            </w:r>
          </w:p>
        </w:tc>
      </w:tr>
    </w:tbl>
    <w:p w14:paraId="2D89A6E0" w14:textId="77777777" w:rsidR="00902D17" w:rsidRDefault="00E3144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8.1.</w:t>
      </w:r>
      <w:r>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試料・情報の保管の方法</w:t>
      </w:r>
    </w:p>
    <w:p w14:paraId="14D3A656" w14:textId="3B297089" w:rsidR="00902D17" w:rsidRDefault="00E31447">
      <w:pPr>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70C0"/>
          <w:sz w:val="22"/>
        </w:rPr>
        <w:t>本研究の終了について報告された日から●年間、</w:t>
      </w:r>
      <w:commentRangeStart w:id="32"/>
      <w:r>
        <w:rPr>
          <w:rFonts w:ascii="ＭＳ ゴシック" w:eastAsia="ＭＳ ゴシック" w:hAnsi="ＭＳ ゴシック" w:hint="eastAsia"/>
          <w:color w:val="0070C0"/>
          <w:sz w:val="22"/>
        </w:rPr>
        <w:t>（保管場所・保管方法）</w:t>
      </w:r>
      <w:commentRangeEnd w:id="32"/>
      <w:r>
        <w:rPr>
          <w:rFonts w:ascii="ＭＳ ゴシック" w:eastAsia="ＭＳ ゴシック" w:hAnsi="ＭＳ ゴシック" w:hint="eastAsia"/>
          <w:color w:val="0070C0"/>
          <w:sz w:val="22"/>
        </w:rPr>
        <w:commentReference w:id="32"/>
      </w:r>
      <w:r>
        <w:rPr>
          <w:rFonts w:ascii="ＭＳ ゴシック" w:eastAsia="ＭＳ ゴシック" w:hAnsi="ＭＳ ゴシック" w:hint="eastAsia"/>
          <w:color w:val="0070C0"/>
          <w:sz w:val="22"/>
        </w:rPr>
        <w:t>で適切に保管する</w:t>
      </w:r>
      <w:r>
        <w:rPr>
          <w:rFonts w:ascii="ＭＳ ゴシック" w:eastAsia="ＭＳ ゴシック" w:hAnsi="ＭＳ ゴシック" w:hint="eastAsia"/>
          <w:color w:val="000000" w:themeColor="text1"/>
          <w:sz w:val="22"/>
        </w:rPr>
        <w:t>。</w:t>
      </w:r>
    </w:p>
    <w:p w14:paraId="3587579C" w14:textId="77777777" w:rsidR="00902D17" w:rsidRDefault="00902D17">
      <w:pPr>
        <w:rPr>
          <w:rFonts w:ascii="ＭＳ ゴシック" w:eastAsia="ＭＳ ゴシック" w:hAnsi="ＭＳ ゴシック"/>
          <w:sz w:val="22"/>
        </w:rPr>
      </w:pPr>
    </w:p>
    <w:p w14:paraId="2438DE94" w14:textId="77777777" w:rsidR="00902D17" w:rsidRDefault="00E31447">
      <w:pPr>
        <w:rPr>
          <w:rFonts w:ascii="ＭＳ ゴシック" w:eastAsia="ＭＳ ゴシック" w:hAnsi="ＭＳ ゴシック"/>
          <w:sz w:val="22"/>
        </w:rPr>
      </w:pPr>
      <w:r>
        <w:rPr>
          <w:rFonts w:ascii="ＭＳ ゴシック" w:eastAsia="ＭＳ ゴシック" w:hAnsi="ＭＳ ゴシック" w:hint="eastAsia"/>
          <w:sz w:val="22"/>
        </w:rPr>
        <w:t>8.2. 試料・情報の廃棄の方法</w:t>
      </w:r>
    </w:p>
    <w:p w14:paraId="34BFA49D" w14:textId="77777777"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個人情報、研究記録などは仮名化された情報のままシュレッダー処分あるいは電子的に消去する。試料を廃棄する場合には、仮名化された情報のまま各施設の規定に従い廃棄する。</w:t>
      </w:r>
    </w:p>
    <w:p w14:paraId="371AF480" w14:textId="77777777" w:rsidR="00902D17" w:rsidRDefault="00902D17">
      <w:pPr>
        <w:rPr>
          <w:rFonts w:ascii="ＭＳ ゴシック" w:eastAsia="ＭＳ ゴシック" w:hAnsi="ＭＳ ゴシック"/>
          <w:color w:val="000000" w:themeColor="text1"/>
          <w:sz w:val="22"/>
        </w:rPr>
      </w:pPr>
    </w:p>
    <w:p w14:paraId="49365DD6" w14:textId="77777777" w:rsidR="00902D17" w:rsidRDefault="00902D17">
      <w:pPr>
        <w:autoSpaceDE w:val="0"/>
        <w:autoSpaceDN w:val="0"/>
        <w:adjustRightInd w:val="0"/>
        <w:jc w:val="left"/>
        <w:rPr>
          <w:rFonts w:asciiTheme="majorEastAsia" w:eastAsiaTheme="majorEastAsia" w:hAnsiTheme="majorEastAsia"/>
          <w:b/>
          <w:kern w:val="0"/>
          <w:sz w:val="24"/>
        </w:rPr>
      </w:pPr>
    </w:p>
    <w:p w14:paraId="45BAAE10" w14:textId="77777777" w:rsidR="00902D17" w:rsidRDefault="00E31447">
      <w:pPr>
        <w:autoSpaceDE w:val="0"/>
        <w:autoSpaceDN w:val="0"/>
        <w:adjustRightInd w:val="0"/>
        <w:ind w:left="482" w:hangingChars="200" w:hanging="482"/>
        <w:jc w:val="left"/>
        <w:rPr>
          <w:rFonts w:asciiTheme="majorEastAsia" w:eastAsiaTheme="majorEastAsia" w:hAnsiTheme="majorEastAsia"/>
          <w:b/>
          <w:kern w:val="0"/>
          <w:sz w:val="24"/>
        </w:rPr>
      </w:pPr>
      <w:commentRangeStart w:id="33"/>
      <w:r>
        <w:rPr>
          <w:rFonts w:asciiTheme="majorEastAsia" w:eastAsiaTheme="majorEastAsia" w:hAnsiTheme="majorEastAsia" w:hint="eastAsia"/>
          <w:b/>
          <w:kern w:val="0"/>
          <w:sz w:val="24"/>
        </w:rPr>
        <w:t>9.試料・情報が将来二次利用される可能性がある場合の取扱い</w:t>
      </w:r>
      <w:commentRangeEnd w:id="33"/>
      <w:r>
        <w:rPr>
          <w:rFonts w:asciiTheme="majorEastAsia" w:eastAsiaTheme="majorEastAsia" w:hAnsiTheme="majorEastAsia" w:hint="eastAsia"/>
          <w:b/>
          <w:kern w:val="0"/>
          <w:sz w:val="24"/>
        </w:rPr>
        <w:commentReference w:id="33"/>
      </w:r>
    </w:p>
    <w:tbl>
      <w:tblPr>
        <w:tblStyle w:val="af8"/>
        <w:tblW w:w="8494" w:type="dxa"/>
        <w:tblLayout w:type="fixed"/>
        <w:tblLook w:val="04A0" w:firstRow="1" w:lastRow="0" w:firstColumn="1" w:lastColumn="0" w:noHBand="0" w:noVBand="1"/>
      </w:tblPr>
      <w:tblGrid>
        <w:gridCol w:w="8494"/>
      </w:tblGrid>
      <w:tr w:rsidR="00902D17" w14:paraId="40E07E3D" w14:textId="77777777">
        <w:tc>
          <w:tcPr>
            <w:tcW w:w="8494" w:type="dxa"/>
            <w:shd w:val="clear" w:color="auto" w:fill="DEEAF6" w:themeFill="accent1" w:themeFillTint="33"/>
          </w:tcPr>
          <w:p w14:paraId="16FB5A61"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0070C0"/>
                <w:kern w:val="0"/>
              </w:rPr>
              <w:t xml:space="preserve">　</w:t>
            </w:r>
            <w:r>
              <w:rPr>
                <w:rFonts w:asciiTheme="majorEastAsia" w:eastAsiaTheme="majorEastAsia" w:hAnsiTheme="majorEastAsia" w:hint="eastAsia"/>
                <w:color w:val="FF0000"/>
                <w:kern w:val="0"/>
              </w:rPr>
              <w:t>研究対象者から取得された試料・情報について、研究対象者等から同意を受ける時点では特定されない将来の研究のために用いられる可能性（文例２）又は他の研究機関に提供する可能性がある場合（文例３）には、その旨と同意を受ける時点において想定される内容を記載します。</w:t>
            </w:r>
          </w:p>
          <w:p w14:paraId="43C6E8DF" w14:textId="77777777" w:rsidR="00902D17" w:rsidRDefault="00E31447">
            <w:pPr>
              <w:autoSpaceDE w:val="0"/>
              <w:autoSpaceDN w:val="0"/>
              <w:adjustRightInd w:val="0"/>
              <w:ind w:left="420"/>
              <w:jc w:val="left"/>
              <w:rPr>
                <w:rFonts w:asciiTheme="majorEastAsia" w:eastAsiaTheme="majorEastAsia" w:hAnsiTheme="majorEastAsia"/>
                <w:color w:val="0070C0"/>
                <w:kern w:val="0"/>
                <w:sz w:val="22"/>
              </w:rPr>
            </w:pPr>
            <w:r>
              <w:rPr>
                <w:rFonts w:asciiTheme="majorEastAsia" w:eastAsiaTheme="majorEastAsia" w:hAnsiTheme="majorEastAsia" w:hint="eastAsia"/>
                <w:color w:val="FF0000"/>
                <w:kern w:val="0"/>
              </w:rPr>
              <w:t>「想定される内容」とは、将来用いられる可能性のある研究の概括的な目的及び内容、他の研究機関への提供の目的及び提供する可能性がある研究機関の名称などが考えられます。</w:t>
            </w:r>
          </w:p>
        </w:tc>
      </w:tr>
    </w:tbl>
    <w:p w14:paraId="7F57D215" w14:textId="6D2CA283"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sidR="00033D34">
        <w:rPr>
          <w:rFonts w:ascii="ＭＳ ゴシック" w:eastAsia="ＭＳ ゴシック" w:hAnsi="ＭＳ ゴシック" w:hint="eastAsia"/>
          <w:color w:val="FF0000"/>
          <w:kern w:val="1"/>
          <w:sz w:val="22"/>
        </w:rPr>
        <w:t>：二次利用の可能性がない場合</w:t>
      </w:r>
      <w:r>
        <w:rPr>
          <w:rFonts w:ascii="ＭＳ ゴシック" w:eastAsia="ＭＳ ゴシック" w:hAnsi="ＭＳ ゴシック"/>
          <w:color w:val="FF0000"/>
          <w:kern w:val="1"/>
          <w:sz w:val="22"/>
        </w:rPr>
        <w:t>)</w:t>
      </w:r>
    </w:p>
    <w:p w14:paraId="67236D5B"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0070C0"/>
          <w:kern w:val="1"/>
          <w:sz w:val="22"/>
        </w:rPr>
        <w:t>本研究で得られた試料・情報は、本研究目的以外に使用しない。</w:t>
      </w:r>
    </w:p>
    <w:p w14:paraId="55273478" w14:textId="77777777" w:rsidR="00902D17" w:rsidRDefault="00902D17">
      <w:pPr>
        <w:autoSpaceDE w:val="0"/>
        <w:autoSpaceDN w:val="0"/>
        <w:adjustRightInd w:val="0"/>
        <w:jc w:val="left"/>
        <w:rPr>
          <w:rFonts w:ascii="ＭＳ ゴシック" w:eastAsia="ＭＳ ゴシック" w:hAnsi="ＭＳ ゴシック"/>
          <w:color w:val="00B050"/>
          <w:kern w:val="1"/>
          <w:sz w:val="22"/>
        </w:rPr>
      </w:pPr>
    </w:p>
    <w:p w14:paraId="5C14B576" w14:textId="1F3B4574"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w:t>
      </w:r>
      <w:r w:rsidR="00033D34">
        <w:rPr>
          <w:rFonts w:asciiTheme="majorEastAsia" w:eastAsiaTheme="majorEastAsia" w:hAnsiTheme="majorEastAsia" w:hint="eastAsia"/>
          <w:color w:val="FF0000"/>
          <w:kern w:val="0"/>
          <w:sz w:val="22"/>
        </w:rPr>
        <w:t>：</w:t>
      </w:r>
      <w:r>
        <w:rPr>
          <w:rFonts w:asciiTheme="majorEastAsia" w:eastAsiaTheme="majorEastAsia" w:hAnsiTheme="majorEastAsia"/>
          <w:color w:val="FF0000"/>
          <w:kern w:val="0"/>
          <w:sz w:val="22"/>
        </w:rPr>
        <w:t>)</w:t>
      </w:r>
    </w:p>
    <w:p w14:paraId="21824FDA"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本研究で得られた研究対象者の試料や情報は、同意を受ける時点では特定されない今後の</w:t>
      </w:r>
      <w:commentRangeStart w:id="34"/>
      <w:r>
        <w:rPr>
          <w:rFonts w:ascii="ＭＳ ゴシック" w:eastAsia="ＭＳ ゴシック" w:hAnsi="ＭＳ ゴシック" w:hint="eastAsia"/>
          <w:color w:val="0070C0"/>
          <w:sz w:val="22"/>
        </w:rPr>
        <w:t>疾患・診療領域</w:t>
      </w:r>
      <w:commentRangeEnd w:id="34"/>
      <w:r>
        <w:rPr>
          <w:rFonts w:ascii="ＭＳ ゴシック" w:eastAsia="ＭＳ ゴシック" w:hAnsi="ＭＳ ゴシック" w:hint="eastAsia"/>
          <w:color w:val="0070C0"/>
          <w:sz w:val="22"/>
        </w:rPr>
        <w:commentReference w:id="34"/>
      </w:r>
      <w:r>
        <w:rPr>
          <w:rFonts w:ascii="ＭＳ ゴシック" w:eastAsia="ＭＳ ゴシック" w:hAnsi="ＭＳ ゴシック" w:hint="eastAsia"/>
          <w:color w:val="0070C0"/>
          <w:sz w:val="22"/>
        </w:rPr>
        <w:t>研究のために利用する可能性がある。その場合には、改めて研究計画書を提出し</w:t>
      </w:r>
      <w:r>
        <w:rPr>
          <w:rFonts w:asciiTheme="majorEastAsia" w:eastAsiaTheme="majorEastAsia" w:hAnsiTheme="majorEastAsia" w:hint="eastAsia"/>
          <w:color w:val="0070C0"/>
          <w:kern w:val="0"/>
          <w:sz w:val="22"/>
        </w:rPr>
        <w:t>目的及び内容等について静岡県立総合病院臨床研究</w:t>
      </w:r>
      <w:r>
        <w:rPr>
          <w:rFonts w:ascii="ＭＳ ゴシック" w:eastAsia="ＭＳ ゴシック" w:hAnsi="ＭＳ ゴシック" w:hint="eastAsia"/>
          <w:color w:val="0070C0"/>
          <w:sz w:val="22"/>
        </w:rPr>
        <w:t>倫理委員会に提出し審議を受ける。</w:t>
      </w:r>
    </w:p>
    <w:p w14:paraId="2F23F806"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(文例３</w:t>
      </w:r>
      <w:r>
        <w:rPr>
          <w:rFonts w:asciiTheme="majorEastAsia" w:eastAsiaTheme="majorEastAsia" w:hAnsiTheme="majorEastAsia"/>
          <w:color w:val="FF0000"/>
          <w:kern w:val="0"/>
          <w:sz w:val="22"/>
        </w:rPr>
        <w:t>)</w:t>
      </w:r>
    </w:p>
    <w:p w14:paraId="11EEC4C4"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 xml:space="preserve">　本研究で得られた試料等又は情報を他の機関へ提供する可能性がある。提供する際は、静岡県立総合病院臨床研究倫理委員会により、個人情報の取り扱い、提供先の機関名、提供先における利用目的が妥当であることについて審査を受ける。</w:t>
      </w:r>
    </w:p>
    <w:p w14:paraId="0FFF4ABA" w14:textId="77777777" w:rsidR="00902D17" w:rsidRDefault="00902D17">
      <w:pPr>
        <w:autoSpaceDE w:val="0"/>
        <w:autoSpaceDN w:val="0"/>
        <w:adjustRightInd w:val="0"/>
        <w:jc w:val="left"/>
        <w:rPr>
          <w:rFonts w:asciiTheme="majorEastAsia" w:eastAsiaTheme="majorEastAsia" w:hAnsiTheme="majorEastAsia"/>
          <w:b/>
          <w:color w:val="0070C0"/>
          <w:kern w:val="0"/>
          <w:sz w:val="24"/>
        </w:rPr>
      </w:pPr>
    </w:p>
    <w:p w14:paraId="4FE28BE6" w14:textId="0FA7C2B9" w:rsidR="00902D17" w:rsidRDefault="00E31447">
      <w:pPr>
        <w:autoSpaceDE w:val="0"/>
        <w:autoSpaceDN w:val="0"/>
        <w:adjustRightInd w:val="0"/>
        <w:jc w:val="left"/>
        <w:rPr>
          <w:rFonts w:asciiTheme="majorEastAsia" w:eastAsiaTheme="majorEastAsia" w:hAnsiTheme="majorEastAsia"/>
          <w:b/>
          <w:kern w:val="0"/>
          <w:sz w:val="24"/>
        </w:rPr>
      </w:pPr>
      <w:commentRangeStart w:id="35"/>
      <w:r>
        <w:rPr>
          <w:rFonts w:asciiTheme="majorEastAsia" w:eastAsiaTheme="majorEastAsia" w:hAnsiTheme="majorEastAsia" w:hint="eastAsia"/>
          <w:b/>
          <w:kern w:val="0"/>
          <w:sz w:val="24"/>
        </w:rPr>
        <w:t>10.</w:t>
      </w:r>
      <w:r w:rsidR="00E02EDD" w:rsidRPr="00E02EDD">
        <w:rPr>
          <w:rFonts w:hint="eastAsia"/>
        </w:rPr>
        <w:t xml:space="preserve"> </w:t>
      </w:r>
      <w:r w:rsidR="00E02EDD" w:rsidRPr="00E02EDD">
        <w:rPr>
          <w:rFonts w:asciiTheme="majorEastAsia" w:eastAsiaTheme="majorEastAsia" w:hAnsiTheme="majorEastAsia" w:hint="eastAsia"/>
          <w:b/>
          <w:kern w:val="0"/>
          <w:sz w:val="24"/>
        </w:rPr>
        <w:t>研究機関の長</w:t>
      </w:r>
      <w:r>
        <w:rPr>
          <w:rFonts w:asciiTheme="majorEastAsia" w:eastAsiaTheme="majorEastAsia" w:hAnsiTheme="majorEastAsia" w:hint="eastAsia"/>
          <w:b/>
          <w:kern w:val="0"/>
          <w:sz w:val="24"/>
        </w:rPr>
        <w:t>への報告内容及び方法</w:t>
      </w:r>
      <w:commentRangeEnd w:id="35"/>
      <w:r>
        <w:rPr>
          <w:rFonts w:asciiTheme="majorEastAsia" w:eastAsiaTheme="majorEastAsia" w:hAnsiTheme="majorEastAsia" w:hint="eastAsia"/>
          <w:b/>
          <w:kern w:val="0"/>
          <w:sz w:val="24"/>
        </w:rPr>
        <w:commentReference w:id="35"/>
      </w:r>
      <w:r>
        <w:rPr>
          <w:rFonts w:asciiTheme="majorEastAsia" w:eastAsiaTheme="majorEastAsia" w:hAnsiTheme="majorEastAsia" w:hint="eastAsia"/>
          <w:b/>
          <w:kern w:val="0"/>
          <w:sz w:val="24"/>
        </w:rPr>
        <w:t xml:space="preserve">　　</w:t>
      </w:r>
    </w:p>
    <w:tbl>
      <w:tblPr>
        <w:tblStyle w:val="af8"/>
        <w:tblW w:w="8494" w:type="dxa"/>
        <w:tblLayout w:type="fixed"/>
        <w:tblLook w:val="04A0" w:firstRow="1" w:lastRow="0" w:firstColumn="1" w:lastColumn="0" w:noHBand="0" w:noVBand="1"/>
      </w:tblPr>
      <w:tblGrid>
        <w:gridCol w:w="8494"/>
      </w:tblGrid>
      <w:tr w:rsidR="00902D17" w14:paraId="47DA72AE" w14:textId="77777777">
        <w:tc>
          <w:tcPr>
            <w:tcW w:w="8494" w:type="dxa"/>
            <w:shd w:val="clear" w:color="auto" w:fill="D9E2F3" w:themeFill="accent5" w:themeFillTint="33"/>
          </w:tcPr>
          <w:p w14:paraId="30E477F3" w14:textId="77777777" w:rsidR="00902D17" w:rsidRDefault="00E31447">
            <w:pPr>
              <w:autoSpaceDE w:val="0"/>
              <w:autoSpaceDN w:val="0"/>
              <w:adjustRightInd w:val="0"/>
              <w:ind w:left="630" w:hangingChars="300" w:hanging="630"/>
              <w:jc w:val="left"/>
              <w:rPr>
                <w:rFonts w:asciiTheme="majorEastAsia" w:eastAsiaTheme="majorEastAsia" w:hAnsiTheme="majorEastAsia"/>
                <w:b/>
                <w:kern w:val="0"/>
                <w:sz w:val="24"/>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「報告」は、文書により行うことが望ましいですが、具体的な報告内容や方法（報</w:t>
            </w:r>
            <w:r>
              <w:rPr>
                <w:rFonts w:asciiTheme="majorEastAsia" w:eastAsiaTheme="majorEastAsia" w:hAnsiTheme="majorEastAsia" w:hint="eastAsia"/>
                <w:color w:val="FF0000"/>
                <w:kern w:val="0"/>
              </w:rPr>
              <w:lastRenderedPageBreak/>
              <w:t>告の頻度を含む。）については、研究内容に応じて異なるため、臨床研究倫理委員会事務局にご相談ください。</w:t>
            </w:r>
          </w:p>
        </w:tc>
      </w:tr>
    </w:tbl>
    <w:p w14:paraId="7BF4D793" w14:textId="77777777" w:rsidR="00902D17" w:rsidRDefault="00E3144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FF0000"/>
          <w:sz w:val="22"/>
        </w:rPr>
        <w:lastRenderedPageBreak/>
        <w:t xml:space="preserve">　</w:t>
      </w:r>
      <w:r>
        <w:rPr>
          <w:rFonts w:ascii="ＭＳ ゴシック" w:eastAsia="ＭＳ ゴシック" w:hAnsi="ＭＳ ゴシック" w:hint="eastAsia"/>
          <w:color w:val="000000" w:themeColor="text1"/>
          <w:sz w:val="22"/>
        </w:rPr>
        <w:t>原則、各施設の規定に従い報告する。</w:t>
      </w:r>
    </w:p>
    <w:p w14:paraId="7AFF2586" w14:textId="3A37A1C1"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(1)　研究責任者は、研究に関連する情報の漏えい等、研究対象者等の人権を尊重する観点又は研究の実施上の観点から重大な懸念が生じた場合には、速やかに</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294F8117" w14:textId="30CEAF22"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(2)　研究責任者は、研究の倫理的妥当性</w:t>
      </w:r>
      <w:r w:rsidR="00105600">
        <w:rPr>
          <w:rFonts w:ascii="ＭＳ ゴシック" w:eastAsia="ＭＳ ゴシック" w:hAnsi="ＭＳ ゴシック" w:hint="eastAsia"/>
          <w:color w:val="0070C0"/>
          <w:sz w:val="22"/>
        </w:rPr>
        <w:t>又は</w:t>
      </w:r>
      <w:r>
        <w:rPr>
          <w:rFonts w:ascii="ＭＳ ゴシック" w:eastAsia="ＭＳ ゴシック" w:hAnsi="ＭＳ ゴシック" w:hint="eastAsia"/>
          <w:color w:val="0070C0"/>
          <w:sz w:val="22"/>
        </w:rPr>
        <w:t>科学的合理性を損なう情報を得た場合（</w:t>
      </w:r>
      <w:r>
        <w:rPr>
          <w:rFonts w:ascii="ＭＳ ゴシック" w:eastAsia="ＭＳ ゴシック" w:hAnsi="ＭＳ ゴシック"/>
          <w:color w:val="0070C0"/>
          <w:sz w:val="22"/>
        </w:rPr>
        <w:t>(3)に該当する場合を除く。）</w:t>
      </w:r>
      <w:r>
        <w:rPr>
          <w:rFonts w:ascii="ＭＳ ゴシック" w:eastAsia="ＭＳ ゴシック" w:hAnsi="ＭＳ ゴシック" w:hint="eastAsia"/>
          <w:color w:val="0070C0"/>
          <w:sz w:val="22"/>
        </w:rPr>
        <w:t>には、速やかに</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6A18091F" w14:textId="50D820BA"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(3)　研究責任者又は研究分担者は、研究の実施の適正性</w:t>
      </w:r>
      <w:r w:rsidR="00FB2C73">
        <w:rPr>
          <w:rFonts w:ascii="ＭＳ ゴシック" w:eastAsia="ＭＳ ゴシック" w:hAnsi="ＭＳ ゴシック" w:hint="eastAsia"/>
          <w:color w:val="0070C0"/>
          <w:sz w:val="22"/>
        </w:rPr>
        <w:t>又は</w:t>
      </w:r>
      <w:r>
        <w:rPr>
          <w:rFonts w:ascii="ＭＳ ゴシック" w:eastAsia="ＭＳ ゴシック" w:hAnsi="ＭＳ ゴシック" w:hint="eastAsia"/>
          <w:color w:val="0070C0"/>
          <w:sz w:val="22"/>
        </w:rPr>
        <w:t>研究結果の信頼を損なう情報を得た場合には、速やかに</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3722EC30" w14:textId="77777777"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　研究責任者は年に１回以上、研究の進捗状況及び研究実施に伴う有害事象の発生状況を院長に報告する。</w:t>
      </w:r>
    </w:p>
    <w:p w14:paraId="51CBC5ED" w14:textId="6EABD76F"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(5)　研究責任者は、研究を終了（中止の場合を含む）したときは、その旨及びその研究結果の概要を文書により遅滞なく</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117502CC" w14:textId="03EB9493"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(6)　研究責任者は、侵襲を伴う研究の実施において重篤な有害事象の発生を知った場合には、速やかにその旨を</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に報告する。</w:t>
      </w:r>
    </w:p>
    <w:p w14:paraId="50F8FC96" w14:textId="091F40DF"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(7)　研究責任者は、「</w:t>
      </w:r>
      <w:commentRangeStart w:id="36"/>
      <w:r>
        <w:rPr>
          <w:rFonts w:asciiTheme="majorEastAsia" w:eastAsiaTheme="majorEastAsia" w:hAnsiTheme="majorEastAsia" w:hint="eastAsia"/>
          <w:color w:val="0070C0"/>
          <w:kern w:val="0"/>
          <w:sz w:val="22"/>
        </w:rPr>
        <w:t>8.</w:t>
      </w:r>
      <w:r>
        <w:rPr>
          <w:rFonts w:asciiTheme="majorEastAsia" w:eastAsiaTheme="majorEastAsia" w:hAnsiTheme="majorEastAsia"/>
          <w:color w:val="0070C0"/>
          <w:kern w:val="0"/>
          <w:sz w:val="22"/>
        </w:rPr>
        <w:t xml:space="preserve"> </w:t>
      </w:r>
      <w:commentRangeEnd w:id="36"/>
      <w:r>
        <w:rPr>
          <w:rFonts w:asciiTheme="majorEastAsia" w:eastAsiaTheme="majorEastAsia" w:hAnsiTheme="majorEastAsia"/>
          <w:color w:val="0070C0"/>
          <w:kern w:val="0"/>
          <w:sz w:val="22"/>
        </w:rPr>
        <w:commentReference w:id="36"/>
      </w:r>
      <w:r>
        <w:rPr>
          <w:rFonts w:asciiTheme="majorEastAsia" w:eastAsiaTheme="majorEastAsia" w:hAnsiTheme="majorEastAsia" w:hint="eastAsia"/>
          <w:color w:val="0070C0"/>
          <w:kern w:val="0"/>
          <w:sz w:val="22"/>
        </w:rPr>
        <w:t>試料・情報（研究に用いられる情報に係る資料を含む。）の保管及び廃棄の方法」</w:t>
      </w:r>
      <w:r>
        <w:rPr>
          <w:rFonts w:ascii="ＭＳ ゴシック" w:eastAsia="ＭＳ ゴシック" w:hAnsi="ＭＳ ゴシック" w:hint="eastAsia"/>
          <w:color w:val="0070C0"/>
          <w:sz w:val="22"/>
        </w:rPr>
        <w:t>に従って、試料及び情報等の漏えい、混交、盗難、紛失等が起こらないような必要な管理の状況について</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へ報告する。</w:t>
      </w:r>
    </w:p>
    <w:p w14:paraId="21F06C06" w14:textId="51F2127E"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(8</w:t>
      </w:r>
      <w:r>
        <w:rPr>
          <w:rFonts w:ascii="ＭＳ ゴシック" w:eastAsia="ＭＳ ゴシック" w:hAnsi="ＭＳ ゴシック"/>
          <w:color w:val="0070C0"/>
          <w:sz w:val="22"/>
        </w:rPr>
        <w:t>)</w:t>
      </w:r>
      <w:r>
        <w:rPr>
          <w:rFonts w:ascii="ＭＳ ゴシック" w:eastAsia="ＭＳ ゴシック" w:hAnsi="ＭＳ ゴシック" w:hint="eastAsia"/>
          <w:color w:val="0070C0"/>
          <w:sz w:val="22"/>
        </w:rPr>
        <w:t xml:space="preserve">　研究責任者は、不適合が発生した場合には速やかに</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 xml:space="preserve">へ報告する。また、重大な不適合については必要に応じて厚生労働大臣へ報告・公表する。　</w:t>
      </w:r>
    </w:p>
    <w:p w14:paraId="1F6CE17F" w14:textId="274EAF24" w:rsidR="00902D17" w:rsidRDefault="00E31447">
      <w:pPr>
        <w:ind w:leftChars="17" w:left="337" w:hangingChars="137" w:hanging="301"/>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(9)　</w:t>
      </w:r>
      <w:commentRangeStart w:id="37"/>
      <w:r>
        <w:rPr>
          <w:rFonts w:ascii="ＭＳ ゴシック" w:eastAsia="ＭＳ ゴシック" w:hAnsi="ＭＳ ゴシック" w:hint="eastAsia"/>
          <w:color w:val="0070C0"/>
          <w:sz w:val="22"/>
        </w:rPr>
        <w:t>研究責任者は、結果の最終の公表を行ったときは、遅滞なく</w:t>
      </w:r>
      <w:r w:rsidR="00E02EDD" w:rsidRPr="00E02EDD">
        <w:rPr>
          <w:rFonts w:ascii="ＭＳ ゴシック" w:eastAsia="ＭＳ ゴシック" w:hAnsi="ＭＳ ゴシック" w:hint="eastAsia"/>
          <w:color w:val="0070C0"/>
          <w:sz w:val="22"/>
        </w:rPr>
        <w:t>研究機関の長</w:t>
      </w:r>
      <w:r>
        <w:rPr>
          <w:rFonts w:ascii="ＭＳ ゴシック" w:eastAsia="ＭＳ ゴシック" w:hAnsi="ＭＳ ゴシック" w:hint="eastAsia"/>
          <w:color w:val="0070C0"/>
          <w:sz w:val="22"/>
        </w:rPr>
        <w:t>へ報告する</w:t>
      </w:r>
      <w:commentRangeEnd w:id="37"/>
      <w:r>
        <w:rPr>
          <w:rFonts w:ascii="ＭＳ ゴシック" w:eastAsia="ＭＳ ゴシック" w:hAnsi="ＭＳ ゴシック" w:hint="eastAsia"/>
          <w:color w:val="0070C0"/>
          <w:sz w:val="22"/>
        </w:rPr>
        <w:commentReference w:id="37"/>
      </w:r>
      <w:r>
        <w:rPr>
          <w:rFonts w:ascii="ＭＳ ゴシック" w:eastAsia="ＭＳ ゴシック" w:hAnsi="ＭＳ ゴシック" w:hint="eastAsia"/>
          <w:color w:val="0070C0"/>
          <w:sz w:val="22"/>
        </w:rPr>
        <w:t>。</w:t>
      </w:r>
    </w:p>
    <w:p w14:paraId="1BD2B082" w14:textId="77777777" w:rsidR="00902D17" w:rsidRDefault="00902D17">
      <w:pPr>
        <w:ind w:leftChars="17" w:left="337" w:hangingChars="137" w:hanging="301"/>
        <w:jc w:val="left"/>
        <w:rPr>
          <w:rFonts w:ascii="ＭＳ ゴシック" w:eastAsia="ＭＳ ゴシック" w:hAnsi="ＭＳ ゴシック"/>
          <w:color w:val="0070C0"/>
          <w:sz w:val="22"/>
        </w:rPr>
      </w:pPr>
    </w:p>
    <w:p w14:paraId="7CCA27EA" w14:textId="77777777" w:rsidR="00902D17" w:rsidRDefault="00E31447">
      <w:pPr>
        <w:autoSpaceDE w:val="0"/>
        <w:autoSpaceDN w:val="0"/>
        <w:adjustRightInd w:val="0"/>
        <w:ind w:left="482" w:hanging="482"/>
        <w:jc w:val="left"/>
        <w:rPr>
          <w:rFonts w:asciiTheme="majorEastAsia" w:eastAsiaTheme="majorEastAsia" w:hAnsiTheme="majorEastAsia"/>
          <w:b/>
          <w:kern w:val="0"/>
          <w:sz w:val="22"/>
        </w:rPr>
      </w:pPr>
      <w:commentRangeStart w:id="38"/>
      <w:r>
        <w:rPr>
          <w:rFonts w:asciiTheme="majorEastAsia" w:eastAsiaTheme="majorEastAsia" w:hAnsiTheme="majorEastAsia" w:hint="eastAsia"/>
          <w:b/>
          <w:kern w:val="0"/>
          <w:sz w:val="24"/>
        </w:rPr>
        <w:t>11.研究資金及び利益相反</w:t>
      </w:r>
      <w:commentRangeEnd w:id="38"/>
      <w:r>
        <w:rPr>
          <w:rFonts w:asciiTheme="majorEastAsia" w:eastAsiaTheme="majorEastAsia" w:hAnsiTheme="majorEastAsia" w:hint="eastAsia"/>
          <w:b/>
          <w:kern w:val="0"/>
          <w:sz w:val="24"/>
        </w:rPr>
        <w:commentReference w:id="38"/>
      </w:r>
    </w:p>
    <w:p w14:paraId="71526CD3"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(文例１</w:t>
      </w:r>
      <w:r>
        <w:rPr>
          <w:rFonts w:asciiTheme="majorEastAsia" w:eastAsiaTheme="majorEastAsia" w:hAnsiTheme="majorEastAsia"/>
          <w:color w:val="FF0000"/>
          <w:kern w:val="0"/>
          <w:sz w:val="22"/>
        </w:rPr>
        <w:t>:</w:t>
      </w:r>
      <w:r>
        <w:rPr>
          <w:rFonts w:asciiTheme="majorEastAsia" w:eastAsiaTheme="majorEastAsia" w:hAnsiTheme="majorEastAsia" w:hint="eastAsia"/>
          <w:color w:val="FF0000"/>
          <w:kern w:val="0"/>
          <w:sz w:val="22"/>
        </w:rPr>
        <w:t>診療科の研究費を使用する場合</w:t>
      </w:r>
      <w:r>
        <w:rPr>
          <w:rFonts w:asciiTheme="majorEastAsia" w:eastAsiaTheme="majorEastAsia" w:hAnsiTheme="majorEastAsia"/>
          <w:color w:val="FF0000"/>
          <w:kern w:val="0"/>
          <w:sz w:val="22"/>
        </w:rPr>
        <w:t xml:space="preserve">)   </w:t>
      </w:r>
    </w:p>
    <w:p w14:paraId="0225DE01" w14:textId="77777777" w:rsidR="00902D17" w:rsidRDefault="00E31447">
      <w:pPr>
        <w:autoSpaceDE w:val="0"/>
        <w:autoSpaceDN w:val="0"/>
        <w:adjustRightInd w:val="0"/>
        <w:ind w:leftChars="50" w:left="105" w:firstLineChars="50" w:firstLine="110"/>
        <w:jc w:val="left"/>
        <w:rPr>
          <w:rFonts w:asciiTheme="majorEastAsia" w:eastAsiaTheme="majorEastAsia" w:hAnsiTheme="majorEastAsia"/>
          <w:color w:val="000000" w:themeColor="text1"/>
          <w:kern w:val="0"/>
          <w:sz w:val="22"/>
        </w:rPr>
      </w:pPr>
      <w:r w:rsidRPr="00033D34">
        <w:rPr>
          <w:rFonts w:asciiTheme="majorEastAsia" w:eastAsiaTheme="majorEastAsia" w:hAnsiTheme="majorEastAsia" w:hint="eastAsia"/>
          <w:color w:val="000000" w:themeColor="text1"/>
          <w:kern w:val="0"/>
          <w:sz w:val="22"/>
        </w:rPr>
        <w:t>本研究は、</w:t>
      </w:r>
      <w:r>
        <w:rPr>
          <w:rFonts w:asciiTheme="majorEastAsia" w:eastAsiaTheme="majorEastAsia" w:hAnsiTheme="majorEastAsia" w:hint="eastAsia"/>
          <w:color w:val="0070C0"/>
          <w:kern w:val="0"/>
          <w:sz w:val="22"/>
        </w:rPr>
        <w:t>研究責任者が所属する診療科の研究費で実施する。</w:t>
      </w:r>
      <w:r>
        <w:rPr>
          <w:rFonts w:asciiTheme="majorEastAsia" w:eastAsiaTheme="majorEastAsia" w:hAnsiTheme="majorEastAsia" w:hint="eastAsia"/>
          <w:color w:val="000000" w:themeColor="text1"/>
          <w:kern w:val="0"/>
          <w:sz w:val="22"/>
        </w:rPr>
        <w:t>また、本研究の実施</w:t>
      </w:r>
    </w:p>
    <w:p w14:paraId="01C28FE1"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0000" w:themeColor="text1"/>
          <w:kern w:val="0"/>
          <w:sz w:val="22"/>
        </w:rPr>
        <w:t>に際しては、静岡県立病院機構静岡県立総合病院利益相反委員会において「地方独立行政法人静岡県立病院機構静岡県立総合病院利益相反マネジメント規定」に基づき、外部との経済的な利益関係等によって公正かつ適正な判断が損なわれる恐れがない研究である旨承認された後に実施する。</w:t>
      </w:r>
    </w:p>
    <w:p w14:paraId="2016511B" w14:textId="77777777" w:rsidR="00902D17" w:rsidRDefault="00902D17">
      <w:pPr>
        <w:autoSpaceDE w:val="0"/>
        <w:autoSpaceDN w:val="0"/>
        <w:adjustRightInd w:val="0"/>
        <w:ind w:left="440" w:hangingChars="200" w:hanging="440"/>
        <w:jc w:val="left"/>
        <w:rPr>
          <w:rFonts w:asciiTheme="majorEastAsia" w:eastAsiaTheme="majorEastAsia" w:hAnsiTheme="majorEastAsia"/>
          <w:color w:val="0070C0"/>
          <w:kern w:val="0"/>
          <w:sz w:val="22"/>
        </w:rPr>
      </w:pPr>
    </w:p>
    <w:p w14:paraId="13324349" w14:textId="77777777" w:rsidR="00902D17" w:rsidRDefault="00E31447">
      <w:pPr>
        <w:ind w:left="220" w:hangingChars="100" w:hanging="220"/>
        <w:jc w:val="left"/>
        <w:rPr>
          <w:rFonts w:asciiTheme="majorEastAsia" w:eastAsiaTheme="majorEastAsia" w:hAnsiTheme="majorEastAsia"/>
          <w:color w:val="FF0000"/>
          <w:sz w:val="22"/>
        </w:rPr>
      </w:pPr>
      <w:r>
        <w:rPr>
          <w:rFonts w:asciiTheme="majorEastAsia" w:eastAsiaTheme="majorEastAsia" w:hAnsiTheme="majorEastAsia" w:hint="eastAsia"/>
          <w:color w:val="FF0000"/>
          <w:sz w:val="22"/>
        </w:rPr>
        <w:t xml:space="preserve">（文例２:奨学寄附金等を使用する場合)　</w:t>
      </w:r>
    </w:p>
    <w:p w14:paraId="0A4C087C" w14:textId="77777777" w:rsidR="00902D17" w:rsidRDefault="00E31447">
      <w:pPr>
        <w:ind w:firstLineChars="100" w:firstLine="220"/>
        <w:jc w:val="left"/>
        <w:rPr>
          <w:rFonts w:asciiTheme="majorEastAsia" w:eastAsiaTheme="majorEastAsia" w:hAnsiTheme="majorEastAsia"/>
          <w:color w:val="0070C0"/>
          <w:sz w:val="24"/>
        </w:rPr>
      </w:pPr>
      <w:r>
        <w:rPr>
          <w:rFonts w:asciiTheme="majorEastAsia" w:eastAsiaTheme="majorEastAsia" w:hAnsiTheme="majorEastAsia" w:hint="eastAsia"/>
          <w:color w:val="0070C0"/>
          <w:sz w:val="22"/>
        </w:rPr>
        <w:t>●●●研究事務局は、●●●製薬株式会社より奨学寄付金を受けている。本研究は静岡県立総合病院の電子カルテシステムのみを活用した後方視的研究であり、本調査実施のために研究資金が必要となることはない。また、上記の企業が研究の企画、運営、解析、論文執筆に関与することはない。本研究の成果やデータに関して、公表前に特定の企業などへの報告は行わな</w:t>
      </w:r>
      <w:r>
        <w:rPr>
          <w:rFonts w:asciiTheme="majorEastAsia" w:eastAsiaTheme="majorEastAsia" w:hAnsiTheme="majorEastAsia" w:hint="eastAsia"/>
          <w:color w:val="0070C0"/>
          <w:sz w:val="22"/>
        </w:rPr>
        <w:lastRenderedPageBreak/>
        <w:t>いものとする。</w:t>
      </w:r>
    </w:p>
    <w:p w14:paraId="21EE4308" w14:textId="77777777" w:rsidR="00902D17" w:rsidRDefault="00E31447">
      <w:pPr>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w:t>
      </w:r>
    </w:p>
    <w:p w14:paraId="4C8E5668" w14:textId="77777777" w:rsidR="00902D17" w:rsidRDefault="00E31447">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(文例３：資金を必要としない場合</w:t>
      </w:r>
      <w:r>
        <w:rPr>
          <w:rFonts w:ascii="ＭＳ ゴシック" w:eastAsia="ＭＳ ゴシック" w:hAnsi="ＭＳ ゴシック"/>
          <w:color w:val="FF0000"/>
          <w:sz w:val="22"/>
        </w:rPr>
        <w:t>)</w:t>
      </w:r>
    </w:p>
    <w:p w14:paraId="0B95BF15" w14:textId="77777777" w:rsidR="00902D17" w:rsidRDefault="00E31447">
      <w:pPr>
        <w:ind w:firstLineChars="100" w:firstLine="22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研究の資金等、研究機関の研究に係る利益相反及び個人の収益等、研究者等の研究に係る利益相反に関する状況　　　　</w:t>
      </w:r>
    </w:p>
    <w:p w14:paraId="0AD0404E" w14:textId="77777777" w:rsidR="00902D17" w:rsidRDefault="00E3144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【資金等】：特に必要としない。</w:t>
      </w:r>
    </w:p>
    <w:p w14:paraId="723FA23C" w14:textId="77777777" w:rsidR="00902D17" w:rsidRDefault="00E31447">
      <w:pPr>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【利益相反】：当該研究の計画・実施・報告において、研究の結果及び結果の解釈に影響を及ぼす利益相反はない。研究者等は、</w:t>
      </w:r>
      <w:commentRangeStart w:id="39"/>
      <w:r>
        <w:rPr>
          <w:rFonts w:ascii="ＭＳ ゴシック" w:eastAsia="ＭＳ ゴシック" w:hAnsi="ＭＳ ゴシック" w:hint="eastAsia"/>
          <w:color w:val="0070C0"/>
          <w:sz w:val="22"/>
        </w:rPr>
        <w:t>当院／各施設</w:t>
      </w:r>
      <w:commentRangeEnd w:id="39"/>
      <w:r>
        <w:rPr>
          <w:rFonts w:ascii="ＭＳ ゴシック" w:eastAsia="ＭＳ ゴシック" w:hAnsi="ＭＳ ゴシック" w:hint="eastAsia"/>
          <w:color w:val="0070C0"/>
          <w:sz w:val="22"/>
        </w:rPr>
        <w:commentReference w:id="39"/>
      </w:r>
      <w:r>
        <w:rPr>
          <w:rFonts w:ascii="ＭＳ ゴシック" w:eastAsia="ＭＳ ゴシック" w:hAnsi="ＭＳ ゴシック" w:hint="eastAsia"/>
          <w:color w:val="000000" w:themeColor="text1"/>
          <w:sz w:val="22"/>
        </w:rPr>
        <w:t>の利益相反の規定に従う。</w:t>
      </w:r>
    </w:p>
    <w:p w14:paraId="42260B8F" w14:textId="77777777" w:rsidR="00902D17" w:rsidRDefault="00902D17">
      <w:pPr>
        <w:autoSpaceDE w:val="0"/>
        <w:autoSpaceDN w:val="0"/>
        <w:adjustRightInd w:val="0"/>
        <w:jc w:val="left"/>
        <w:rPr>
          <w:rFonts w:asciiTheme="majorEastAsia" w:eastAsiaTheme="majorEastAsia" w:hAnsiTheme="majorEastAsia"/>
          <w:b/>
          <w:kern w:val="0"/>
          <w:sz w:val="24"/>
        </w:rPr>
      </w:pPr>
    </w:p>
    <w:p w14:paraId="48963A46"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0"/>
      <w:r>
        <w:rPr>
          <w:rFonts w:asciiTheme="majorEastAsia" w:eastAsiaTheme="majorEastAsia" w:hAnsiTheme="majorEastAsia" w:hint="eastAsia"/>
          <w:b/>
          <w:kern w:val="0"/>
          <w:sz w:val="24"/>
        </w:rPr>
        <w:t>12.研究に関する情報公開の方法</w:t>
      </w:r>
      <w:commentRangeEnd w:id="40"/>
      <w:r>
        <w:rPr>
          <w:rFonts w:asciiTheme="majorEastAsia" w:eastAsiaTheme="majorEastAsia" w:hAnsiTheme="majorEastAsia" w:hint="eastAsia"/>
          <w:b/>
          <w:kern w:val="0"/>
          <w:sz w:val="24"/>
        </w:rPr>
        <w:commentReference w:id="40"/>
      </w:r>
    </w:p>
    <w:p w14:paraId="18DC2FBD" w14:textId="77777777" w:rsidR="00902D17" w:rsidRDefault="00E31447">
      <w:pPr>
        <w:autoSpaceDE w:val="0"/>
        <w:autoSpaceDN w:val="0"/>
        <w:adjustRightInd w:val="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12.1. 研究の概要及び結果の登録</w:t>
      </w:r>
    </w:p>
    <w:p w14:paraId="52201BAF"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研究責任者は、</w:t>
      </w:r>
      <w:commentRangeStart w:id="41"/>
      <w:r>
        <w:rPr>
          <w:rFonts w:asciiTheme="majorEastAsia" w:eastAsiaTheme="majorEastAsia" w:hAnsiTheme="majorEastAsia" w:hint="eastAsia"/>
          <w:color w:val="0070C0"/>
          <w:kern w:val="0"/>
          <w:sz w:val="22"/>
        </w:rPr>
        <w:t>●●●</w:t>
      </w:r>
      <w:commentRangeEnd w:id="41"/>
      <w:r>
        <w:rPr>
          <w:rFonts w:asciiTheme="majorEastAsia" w:eastAsiaTheme="majorEastAsia" w:hAnsiTheme="majorEastAsia" w:hint="eastAsia"/>
          <w:color w:val="0070C0"/>
          <w:kern w:val="0"/>
          <w:sz w:val="22"/>
        </w:rPr>
        <w:commentReference w:id="41"/>
      </w:r>
      <w:r>
        <w:rPr>
          <w:rFonts w:asciiTheme="majorEastAsia" w:eastAsiaTheme="majorEastAsia" w:hAnsiTheme="majorEastAsia" w:hint="eastAsia"/>
          <w:color w:val="0070C0"/>
          <w:kern w:val="0"/>
          <w:sz w:val="22"/>
        </w:rPr>
        <w:t>に、当該研究の概要をその実施に先立って登録し、研究計画書の変更及び研究の進捗に応じて適宜更新し、研究を終了したときは、遅滞なく、当該研究の結果を登録する。</w:t>
      </w:r>
    </w:p>
    <w:p w14:paraId="190E30A4" w14:textId="77777777" w:rsidR="00902D17" w:rsidRDefault="00902D17">
      <w:pPr>
        <w:autoSpaceDE w:val="0"/>
        <w:autoSpaceDN w:val="0"/>
        <w:adjustRightInd w:val="0"/>
        <w:ind w:firstLineChars="100" w:firstLine="220"/>
        <w:jc w:val="left"/>
        <w:rPr>
          <w:rFonts w:asciiTheme="majorEastAsia" w:eastAsiaTheme="majorEastAsia" w:hAnsiTheme="majorEastAsia"/>
          <w:color w:val="0070C0"/>
          <w:kern w:val="0"/>
          <w:sz w:val="22"/>
        </w:rPr>
      </w:pPr>
    </w:p>
    <w:p w14:paraId="506CB82D" w14:textId="77777777" w:rsidR="00902D17" w:rsidRDefault="00E31447">
      <w:pPr>
        <w:autoSpaceDE w:val="0"/>
        <w:autoSpaceDN w:val="0"/>
        <w:adjustRightInd w:val="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12.2. 研究結果の公表</w:t>
      </w:r>
    </w:p>
    <w:p w14:paraId="75E283D1"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FF0000"/>
          <w:kern w:val="0"/>
          <w:sz w:val="22"/>
        </w:rPr>
        <w:t>(文例１：介入を伴う研究の場合)</w:t>
      </w:r>
      <w:r>
        <w:rPr>
          <w:rFonts w:asciiTheme="majorEastAsia" w:eastAsiaTheme="majorEastAsia" w:hAnsiTheme="majorEastAsia"/>
          <w:color w:val="FF0000"/>
          <w:kern w:val="0"/>
          <w:sz w:val="22"/>
        </w:rPr>
        <w:t xml:space="preserve">　</w:t>
      </w:r>
    </w:p>
    <w:p w14:paraId="0DE7D13B" w14:textId="77777777" w:rsidR="00902D17" w:rsidRPr="00C22938" w:rsidRDefault="00E31447">
      <w:pPr>
        <w:autoSpaceDE w:val="0"/>
        <w:autoSpaceDN w:val="0"/>
        <w:adjustRightInd w:val="0"/>
        <w:ind w:firstLineChars="100" w:firstLine="220"/>
        <w:jc w:val="left"/>
        <w:rPr>
          <w:rFonts w:asciiTheme="majorEastAsia" w:eastAsiaTheme="majorEastAsia" w:hAnsiTheme="majorEastAsia"/>
          <w:color w:val="000000" w:themeColor="text1"/>
          <w:kern w:val="0"/>
          <w:sz w:val="22"/>
        </w:rPr>
      </w:pPr>
      <w:r w:rsidRPr="00C22938">
        <w:rPr>
          <w:rFonts w:asciiTheme="majorEastAsia" w:eastAsiaTheme="majorEastAsia" w:hAnsiTheme="majorEastAsia" w:hint="eastAsia"/>
          <w:color w:val="000000" w:themeColor="text1"/>
          <w:kern w:val="0"/>
          <w:sz w:val="22"/>
        </w:rPr>
        <w:t>研究責任者は、研究を終了したときは、遅滞なく、研究対象者等及びその関係者の人権又は研究者等及びその関係者の権利利益の保護のために必要な措置を講じた上で、当該研究の結果</w:t>
      </w:r>
      <w:r w:rsidRPr="00C22938">
        <w:rPr>
          <w:rFonts w:asciiTheme="majorEastAsia" w:eastAsiaTheme="majorEastAsia" w:hAnsiTheme="majorEastAsia" w:hint="eastAsia"/>
          <w:color w:val="000000" w:themeColor="text1"/>
          <w:kern w:val="0"/>
        </w:rPr>
        <w:t>を以下の関連学会等において発表する。</w:t>
      </w:r>
    </w:p>
    <w:p w14:paraId="115271EB" w14:textId="77777777" w:rsidR="00902D17" w:rsidRDefault="00E31447">
      <w:pPr>
        <w:autoSpaceDE w:val="0"/>
        <w:autoSpaceDN w:val="0"/>
        <w:adjustRightInd w:val="0"/>
        <w:ind w:firstLineChars="200" w:firstLine="4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rPr>
        <w:t>第○○回　日本○○○学会学術集会（○○○○年○○月開催予定</w:t>
      </w:r>
      <w:r>
        <w:rPr>
          <w:rFonts w:asciiTheme="majorEastAsia" w:eastAsiaTheme="majorEastAsia" w:hAnsiTheme="majorEastAsia"/>
          <w:color w:val="0070C0"/>
          <w:kern w:val="0"/>
        </w:rPr>
        <w:t>）</w:t>
      </w:r>
    </w:p>
    <w:p w14:paraId="22E901AA" w14:textId="0127739D" w:rsidR="00902D17" w:rsidRDefault="00E31447">
      <w:pPr>
        <w:autoSpaceDE w:val="0"/>
        <w:autoSpaceDN w:val="0"/>
        <w:adjustRightInd w:val="0"/>
        <w:ind w:firstLineChars="100" w:firstLine="22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kern w:val="0"/>
          <w:sz w:val="22"/>
        </w:rPr>
        <w:t>また、本研究は侵襲（軽微な侵襲を除く。）を伴う研究であって介入を行うものであるので、結果の最終の公表を行ったときは、遅滞なく院長へ報告する。</w:t>
      </w:r>
    </w:p>
    <w:p w14:paraId="618B0E52" w14:textId="77777777" w:rsidR="00C22938" w:rsidRDefault="00C22938">
      <w:pPr>
        <w:autoSpaceDE w:val="0"/>
        <w:autoSpaceDN w:val="0"/>
        <w:adjustRightInd w:val="0"/>
        <w:ind w:firstLineChars="100" w:firstLine="220"/>
        <w:jc w:val="left"/>
        <w:rPr>
          <w:rFonts w:asciiTheme="majorEastAsia" w:eastAsiaTheme="majorEastAsia" w:hAnsiTheme="majorEastAsia"/>
          <w:color w:val="0070C0"/>
          <w:kern w:val="0"/>
          <w:sz w:val="22"/>
        </w:rPr>
      </w:pPr>
    </w:p>
    <w:p w14:paraId="5FF1A090"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(文例２：介入を伴わない研究の場合</w:t>
      </w:r>
      <w:r>
        <w:rPr>
          <w:rFonts w:asciiTheme="majorEastAsia" w:eastAsiaTheme="majorEastAsia" w:hAnsiTheme="majorEastAsia"/>
          <w:color w:val="FF0000"/>
          <w:kern w:val="0"/>
          <w:sz w:val="22"/>
        </w:rPr>
        <w:t>)</w:t>
      </w:r>
      <w:r>
        <w:rPr>
          <w:rFonts w:asciiTheme="majorEastAsia" w:eastAsiaTheme="majorEastAsia" w:hAnsiTheme="majorEastAsia" w:hint="eastAsia"/>
          <w:color w:val="FF0000"/>
          <w:kern w:val="0"/>
          <w:sz w:val="22"/>
        </w:rPr>
        <w:t xml:space="preserve">　　</w:t>
      </w:r>
      <w:r>
        <w:rPr>
          <w:rFonts w:asciiTheme="majorEastAsia" w:eastAsiaTheme="majorEastAsia" w:hAnsiTheme="majorEastAsia"/>
          <w:color w:val="FF0000"/>
          <w:kern w:val="0"/>
          <w:sz w:val="22"/>
        </w:rPr>
        <w:t xml:space="preserve"> </w:t>
      </w:r>
    </w:p>
    <w:p w14:paraId="53A98AEE" w14:textId="77777777" w:rsidR="00902D17" w:rsidRPr="00C22938" w:rsidRDefault="00E31447">
      <w:pPr>
        <w:autoSpaceDE w:val="0"/>
        <w:autoSpaceDN w:val="0"/>
        <w:adjustRightInd w:val="0"/>
        <w:ind w:firstLineChars="100" w:firstLine="220"/>
        <w:jc w:val="left"/>
        <w:rPr>
          <w:rFonts w:asciiTheme="majorEastAsia" w:eastAsiaTheme="majorEastAsia" w:hAnsiTheme="majorEastAsia"/>
          <w:color w:val="000000" w:themeColor="text1"/>
          <w:kern w:val="0"/>
          <w:sz w:val="22"/>
        </w:rPr>
      </w:pPr>
      <w:r w:rsidRPr="00C22938">
        <w:rPr>
          <w:rFonts w:asciiTheme="majorEastAsia" w:eastAsiaTheme="majorEastAsia" w:hAnsiTheme="majorEastAsia" w:hint="eastAsia"/>
          <w:color w:val="000000" w:themeColor="text1"/>
          <w:kern w:val="0"/>
          <w:sz w:val="22"/>
        </w:rPr>
        <w:t>研究責任者は、研究を終了したときは、遅滞なく、研究対象者等及びその関係者の人権又は研究者等及びその関係者の権利利益の保護のために必要な措置を講じた上で、当該研究の結果を関連する学会等で公表する。</w:t>
      </w:r>
    </w:p>
    <w:p w14:paraId="2A43A567" w14:textId="77777777" w:rsidR="00902D17" w:rsidRDefault="00E31447">
      <w:pPr>
        <w:autoSpaceDE w:val="0"/>
        <w:autoSpaceDN w:val="0"/>
        <w:adjustRightInd w:val="0"/>
        <w:ind w:firstLineChars="200" w:firstLine="4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rPr>
        <w:t>第○○回　日本○○○学会学術集会（○○○○年○○月開催予定</w:t>
      </w:r>
      <w:r>
        <w:rPr>
          <w:rFonts w:asciiTheme="majorEastAsia" w:eastAsiaTheme="majorEastAsia" w:hAnsiTheme="majorEastAsia"/>
          <w:color w:val="0070C0"/>
          <w:kern w:val="0"/>
        </w:rPr>
        <w:t>）</w:t>
      </w:r>
    </w:p>
    <w:p w14:paraId="002D2B33" w14:textId="77777777" w:rsidR="00902D17" w:rsidRDefault="00902D17">
      <w:pPr>
        <w:autoSpaceDE w:val="0"/>
        <w:autoSpaceDN w:val="0"/>
        <w:adjustRightInd w:val="0"/>
        <w:ind w:firstLineChars="200" w:firstLine="440"/>
        <w:jc w:val="left"/>
        <w:rPr>
          <w:rFonts w:asciiTheme="majorEastAsia" w:eastAsiaTheme="majorEastAsia" w:hAnsiTheme="majorEastAsia"/>
          <w:color w:val="0070C0"/>
          <w:kern w:val="0"/>
          <w:sz w:val="22"/>
        </w:rPr>
      </w:pPr>
    </w:p>
    <w:p w14:paraId="5FDF01A4" w14:textId="4329B2E1" w:rsidR="00902D17" w:rsidRDefault="00E31447">
      <w:pPr>
        <w:autoSpaceDE w:val="0"/>
        <w:autoSpaceDN w:val="0"/>
        <w:adjustRightInd w:val="0"/>
        <w:ind w:left="241" w:hangingChars="100" w:hanging="241"/>
        <w:jc w:val="left"/>
        <w:rPr>
          <w:rFonts w:asciiTheme="majorEastAsia" w:eastAsiaTheme="majorEastAsia" w:hAnsiTheme="majorEastAsia"/>
          <w:b/>
          <w:kern w:val="0"/>
          <w:sz w:val="24"/>
        </w:rPr>
      </w:pPr>
      <w:commentRangeStart w:id="42"/>
      <w:r>
        <w:rPr>
          <w:rFonts w:asciiTheme="majorEastAsia" w:eastAsiaTheme="majorEastAsia" w:hAnsiTheme="majorEastAsia" w:hint="eastAsia"/>
          <w:b/>
          <w:kern w:val="0"/>
          <w:sz w:val="24"/>
        </w:rPr>
        <w:t>13.研究により得られた結果</w:t>
      </w:r>
      <w:r w:rsidR="00FB2C73">
        <w:rPr>
          <w:rFonts w:asciiTheme="majorEastAsia" w:eastAsiaTheme="majorEastAsia" w:hAnsiTheme="majorEastAsia" w:hint="eastAsia"/>
          <w:b/>
          <w:kern w:val="0"/>
          <w:sz w:val="24"/>
        </w:rPr>
        <w:t>等</w:t>
      </w:r>
      <w:r>
        <w:rPr>
          <w:rFonts w:asciiTheme="majorEastAsia" w:eastAsiaTheme="majorEastAsia" w:hAnsiTheme="majorEastAsia" w:hint="eastAsia"/>
          <w:b/>
          <w:kern w:val="0"/>
          <w:sz w:val="24"/>
        </w:rPr>
        <w:t>の取扱い</w:t>
      </w:r>
      <w:commentRangeEnd w:id="42"/>
      <w:r>
        <w:rPr>
          <w:rFonts w:asciiTheme="majorEastAsia" w:eastAsiaTheme="majorEastAsia" w:hAnsiTheme="majorEastAsia" w:hint="eastAsia"/>
          <w:b/>
          <w:kern w:val="0"/>
          <w:sz w:val="24"/>
        </w:rPr>
        <w:commentReference w:id="42"/>
      </w:r>
    </w:p>
    <w:tbl>
      <w:tblPr>
        <w:tblStyle w:val="af8"/>
        <w:tblW w:w="8494" w:type="dxa"/>
        <w:tblLayout w:type="fixed"/>
        <w:tblLook w:val="04A0" w:firstRow="1" w:lastRow="0" w:firstColumn="1" w:lastColumn="0" w:noHBand="0" w:noVBand="1"/>
      </w:tblPr>
      <w:tblGrid>
        <w:gridCol w:w="8494"/>
      </w:tblGrid>
      <w:tr w:rsidR="00902D17" w14:paraId="5ED03A95" w14:textId="77777777">
        <w:tc>
          <w:tcPr>
            <w:tcW w:w="8494" w:type="dxa"/>
            <w:shd w:val="clear" w:color="auto" w:fill="DEEAF6" w:themeFill="accent1" w:themeFillTint="33"/>
          </w:tcPr>
          <w:p w14:paraId="320E0485" w14:textId="77777777" w:rsidR="00902D17" w:rsidRDefault="00E31447">
            <w:pPr>
              <w:autoSpaceDE w:val="0"/>
              <w:autoSpaceDN w:val="0"/>
              <w:adjustRightInd w:val="0"/>
              <w:ind w:left="420" w:hangingChars="200" w:hanging="420"/>
              <w:jc w:val="left"/>
              <w:rPr>
                <w:rFonts w:ascii="ＭＳ ゴシック" w:eastAsia="ＭＳ ゴシック" w:hAnsi="ＭＳ ゴシック"/>
                <w:color w:val="0070C0"/>
                <w:sz w:val="22"/>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研究責任者は、実施しようとする研究及び当該研究により得られる結果等の特性を踏まえ、当該研究により得られる結果等の研究対象者への説明方針を定め、研究計画書に記載する必要があります。</w:t>
            </w:r>
          </w:p>
        </w:tc>
      </w:tr>
    </w:tbl>
    <w:p w14:paraId="672BFCA6" w14:textId="0A4F0F40" w:rsidR="00C22938" w:rsidRDefault="00C22938" w:rsidP="00C22938">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（文例１）</w:t>
      </w:r>
    </w:p>
    <w:p w14:paraId="1D886BAF" w14:textId="1608C752" w:rsidR="00C22938" w:rsidRDefault="00C22938" w:rsidP="00C22938">
      <w:pP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本研究の実施に伴い、研究対象者等の健康や生命に関する重要な知見が得られる可能性はな</w:t>
      </w:r>
      <w:r>
        <w:rPr>
          <w:rFonts w:ascii="ＭＳ ゴシック" w:eastAsia="ＭＳ ゴシック" w:hAnsi="ＭＳ ゴシック" w:hint="eastAsia"/>
          <w:color w:val="0070C0"/>
          <w:sz w:val="22"/>
        </w:rPr>
        <w:lastRenderedPageBreak/>
        <w:t>い。患者やその家族から個別に説明の希望があった場合には、研究責任者が適切に対応する。</w:t>
      </w:r>
    </w:p>
    <w:p w14:paraId="69D349B0" w14:textId="77777777" w:rsidR="00C22938" w:rsidRDefault="00C22938" w:rsidP="00C22938">
      <w:pPr>
        <w:rPr>
          <w:rFonts w:ascii="ＭＳ ゴシック" w:eastAsia="ＭＳ ゴシック" w:hAnsi="ＭＳ ゴシック"/>
          <w:color w:val="0070C0"/>
          <w:sz w:val="22"/>
        </w:rPr>
      </w:pPr>
    </w:p>
    <w:p w14:paraId="75643EEA" w14:textId="1055A63A" w:rsidR="00902D17" w:rsidRDefault="00C22938" w:rsidP="00C22938">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 xml:space="preserve"> </w:t>
      </w:r>
      <w:r w:rsidR="00E31447">
        <w:rPr>
          <w:rFonts w:ascii="ＭＳ ゴシック" w:eastAsia="ＭＳ ゴシック" w:hAnsi="ＭＳ ゴシック" w:hint="eastAsia"/>
          <w:color w:val="FF0000"/>
          <w:kern w:val="1"/>
          <w:sz w:val="22"/>
        </w:rPr>
        <w:t>(文例</w:t>
      </w:r>
      <w:r>
        <w:rPr>
          <w:rFonts w:ascii="ＭＳ ゴシック" w:eastAsia="ＭＳ ゴシック" w:hAnsi="ＭＳ ゴシック" w:hint="eastAsia"/>
          <w:color w:val="FF0000"/>
          <w:kern w:val="1"/>
          <w:sz w:val="22"/>
        </w:rPr>
        <w:t>２</w:t>
      </w:r>
      <w:r w:rsidR="00E31447">
        <w:rPr>
          <w:rFonts w:ascii="ＭＳ ゴシック" w:eastAsia="ＭＳ ゴシック" w:hAnsi="ＭＳ ゴシック"/>
          <w:color w:val="FF0000"/>
          <w:kern w:val="1"/>
          <w:sz w:val="22"/>
        </w:rPr>
        <w:t>)</w:t>
      </w:r>
    </w:p>
    <w:p w14:paraId="21CEA094" w14:textId="77777777" w:rsidR="00902D17" w:rsidRDefault="00E31447">
      <w:pPr>
        <w:widowControl/>
        <w:autoSpaceDE w:val="0"/>
        <w:autoSpaceDN w:val="0"/>
        <w:adjustRightInd w:val="0"/>
        <w:jc w:val="left"/>
        <w:rPr>
          <w:rFonts w:ascii="ＭＳ ゴシック" w:eastAsia="ＭＳ ゴシック" w:hAnsi="ＭＳ ゴシック"/>
          <w:color w:val="0070C0"/>
          <w:kern w:val="1"/>
          <w:sz w:val="22"/>
        </w:rPr>
      </w:pPr>
      <w:r>
        <w:rPr>
          <w:rFonts w:ascii="ＭＳ ゴシック" w:eastAsia="ＭＳ ゴシック" w:hAnsi="ＭＳ ゴシック" w:hint="eastAsia"/>
          <w:color w:val="FF0000"/>
          <w:kern w:val="1"/>
          <w:sz w:val="22"/>
        </w:rPr>
        <w:t xml:space="preserve">　</w:t>
      </w:r>
      <w:r>
        <w:rPr>
          <w:rFonts w:ascii="ＭＳ ゴシック" w:eastAsia="ＭＳ ゴシック" w:hAnsi="ＭＳ ゴシック" w:hint="eastAsia"/>
          <w:color w:val="0070C0"/>
          <w:kern w:val="1"/>
          <w:sz w:val="22"/>
        </w:rPr>
        <w:t>個人の全ゲノム配列の解析を実施するが、研究対象者の健康状態などを評価するための情報としての精度や確実性が十分でないものも含まれるため、全ての遺伝情報について説明することは困難であり、適正な研究の実施に影響が出ないよう、研究対象者の健康状態等の評価に確実に利用できる部分に限定して説明する。</w:t>
      </w:r>
    </w:p>
    <w:p w14:paraId="0EF31420" w14:textId="77777777" w:rsidR="00902D17" w:rsidRDefault="00902D17">
      <w:pPr>
        <w:rPr>
          <w:rFonts w:ascii="ＭＳ ゴシック" w:eastAsia="ＭＳ ゴシック" w:hAnsi="ＭＳ ゴシック"/>
          <w:color w:val="00B050"/>
          <w:kern w:val="1"/>
          <w:sz w:val="22"/>
        </w:rPr>
      </w:pPr>
    </w:p>
    <w:p w14:paraId="1E57D89C" w14:textId="720645C0" w:rsidR="00902D17" w:rsidRDefault="00E31447">
      <w:pP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w:t>
      </w:r>
      <w:r w:rsidR="00C22938">
        <w:rPr>
          <w:rFonts w:ascii="ＭＳ ゴシック" w:eastAsia="ＭＳ ゴシック" w:hAnsi="ＭＳ ゴシック" w:hint="eastAsia"/>
          <w:color w:val="FF0000"/>
          <w:sz w:val="22"/>
        </w:rPr>
        <w:t>３</w:t>
      </w:r>
      <w:r>
        <w:rPr>
          <w:rFonts w:ascii="ＭＳ ゴシック" w:eastAsia="ＭＳ ゴシック" w:hAnsi="ＭＳ ゴシック" w:hint="eastAsia"/>
          <w:color w:val="FF0000"/>
          <w:sz w:val="22"/>
        </w:rPr>
        <w:t>)</w:t>
      </w:r>
    </w:p>
    <w:p w14:paraId="2B1D8901" w14:textId="77777777" w:rsidR="00902D17" w:rsidRDefault="00E31447">
      <w:pP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 xml:space="preserve">　研究者等は、研究対象者等が当該研究により得られた結果等の説明を希望しない場合には、その意思を尊重する。ただし、研究者等は、研究対象者等が研究により得られた結果等の説明を希望していない場合であっても、その結果等が研究対象者、研究対象者の血縁者等の生命に重大な影響を与えることが判明し、かつ、有効な対処方法があるときは、倫理審査委員会の意見を踏まえ、必要な結果等を研究対象者に説明することとなった場合は、研究対象者等に対し、改めて十分な説明を行った上で、その影響が及ぶと考えられる者に対する必要な情報の提供も含めて当該研究対象者等の意向を確認し、なお説明を希望しない場合には説明しない。</w:t>
      </w:r>
    </w:p>
    <w:p w14:paraId="271DA4E9" w14:textId="77777777"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者等は、研究対象者等の同意がない場合には、研究対象者の研究により得られた結果等を研究対象者等以外の人に対し、原則として説明しない。ただし、研究対象者の血縁者等が、研究により得られた結果等の説明を希望する場合であって、研究責任者が、その説明を求める理由と必要性を踏まえ説明することの可否について倫理審査委員会の意見を聴いた上で、必要と判断したときはこの限りでない。</w:t>
      </w:r>
    </w:p>
    <w:p w14:paraId="374C454E" w14:textId="77777777" w:rsidR="00902D17" w:rsidRDefault="00902D17">
      <w:pPr>
        <w:rPr>
          <w:rFonts w:ascii="ＭＳ ゴシック" w:eastAsia="ＭＳ ゴシック" w:hAnsi="ＭＳ ゴシック"/>
          <w:color w:val="FF0000"/>
          <w:sz w:val="22"/>
        </w:rPr>
      </w:pPr>
    </w:p>
    <w:p w14:paraId="01AFA21E" w14:textId="77777777" w:rsidR="00902D17" w:rsidRDefault="00902D17">
      <w:pPr>
        <w:rPr>
          <w:rFonts w:ascii="ＭＳ ゴシック" w:eastAsia="ＭＳ ゴシック" w:hAnsi="ＭＳ ゴシック"/>
          <w:color w:val="0070C0"/>
          <w:sz w:val="22"/>
        </w:rPr>
      </w:pPr>
    </w:p>
    <w:p w14:paraId="49EB1178"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3"/>
      <w:r>
        <w:rPr>
          <w:rFonts w:asciiTheme="majorEastAsia" w:eastAsiaTheme="majorEastAsia" w:hAnsiTheme="majorEastAsia" w:hint="eastAsia"/>
          <w:b/>
          <w:kern w:val="0"/>
          <w:sz w:val="24"/>
        </w:rPr>
        <w:t>14.</w:t>
      </w:r>
      <w:r>
        <w:rPr>
          <w:rFonts w:asciiTheme="majorEastAsia" w:eastAsiaTheme="majorEastAsia" w:hAnsiTheme="majorEastAsia"/>
          <w:b/>
          <w:kern w:val="0"/>
          <w:sz w:val="24"/>
        </w:rPr>
        <w:t xml:space="preserve"> </w:t>
      </w:r>
      <w:r>
        <w:rPr>
          <w:rFonts w:asciiTheme="majorEastAsia" w:eastAsiaTheme="majorEastAsia" w:hAnsiTheme="majorEastAsia" w:hint="eastAsia"/>
          <w:b/>
          <w:kern w:val="0"/>
          <w:sz w:val="24"/>
        </w:rPr>
        <w:t>研究対象者等及びその関係者からの相談等への対応</w:t>
      </w:r>
      <w:commentRangeEnd w:id="43"/>
      <w:r>
        <w:rPr>
          <w:rFonts w:asciiTheme="majorEastAsia" w:eastAsiaTheme="majorEastAsia" w:hAnsiTheme="majorEastAsia" w:hint="eastAsia"/>
          <w:b/>
          <w:kern w:val="0"/>
          <w:sz w:val="24"/>
        </w:rPr>
        <w:commentReference w:id="43"/>
      </w:r>
    </w:p>
    <w:tbl>
      <w:tblPr>
        <w:tblStyle w:val="af8"/>
        <w:tblW w:w="8494" w:type="dxa"/>
        <w:tblLayout w:type="fixed"/>
        <w:tblLook w:val="04A0" w:firstRow="1" w:lastRow="0" w:firstColumn="1" w:lastColumn="0" w:noHBand="0" w:noVBand="1"/>
      </w:tblPr>
      <w:tblGrid>
        <w:gridCol w:w="8494"/>
      </w:tblGrid>
      <w:tr w:rsidR="00902D17" w14:paraId="485E3A99" w14:textId="77777777">
        <w:tc>
          <w:tcPr>
            <w:tcW w:w="8494" w:type="dxa"/>
            <w:shd w:val="clear" w:color="auto" w:fill="D9E2F3" w:themeFill="accent5" w:themeFillTint="33"/>
          </w:tcPr>
          <w:p w14:paraId="4DD85BD1"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sz w:val="24"/>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「相談等への対応」については、例えば、相談等への対処プロセスの明確化、相談窓口の設置、</w:t>
            </w:r>
            <w:r>
              <w:rPr>
                <w:rFonts w:asciiTheme="majorEastAsia" w:eastAsiaTheme="majorEastAsia" w:hAnsiTheme="majorEastAsia"/>
                <w:color w:val="FF0000"/>
                <w:kern w:val="0"/>
              </w:rPr>
              <w:t xml:space="preserve">FAQ </w:t>
            </w:r>
            <w:r>
              <w:rPr>
                <w:rFonts w:asciiTheme="majorEastAsia" w:eastAsiaTheme="majorEastAsia" w:hAnsiTheme="majorEastAsia" w:hint="eastAsia"/>
                <w:color w:val="FF0000"/>
                <w:kern w:val="0"/>
              </w:rPr>
              <w:t>のホームページ掲載等を考えます。</w:t>
            </w:r>
          </w:p>
          <w:p w14:paraId="00473F90"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sz w:val="24"/>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遺伝カウンセリングも含みます</w:t>
            </w:r>
          </w:p>
        </w:tc>
      </w:tr>
    </w:tbl>
    <w:p w14:paraId="61FADDC4" w14:textId="77777777" w:rsidR="00902D17" w:rsidRDefault="00E31447">
      <w:pPr>
        <w:ind w:firstLine="240"/>
        <w:jc w:val="left"/>
        <w:rPr>
          <w:rFonts w:ascii="ＭＳ ゴシック" w:eastAsia="ＭＳ ゴシック" w:hAnsi="ＭＳ ゴシック"/>
          <w:color w:val="FF0000"/>
          <w:sz w:val="22"/>
        </w:rPr>
      </w:pPr>
      <w:r>
        <w:rPr>
          <w:rFonts w:asciiTheme="majorEastAsia" w:eastAsiaTheme="majorEastAsia" w:hAnsiTheme="majorEastAsia" w:hint="eastAsia"/>
          <w:color w:val="FF0000"/>
          <w:kern w:val="0"/>
          <w:sz w:val="24"/>
        </w:rPr>
        <w:t>(</w:t>
      </w:r>
      <w:r>
        <w:rPr>
          <w:rFonts w:ascii="ＭＳ ゴシック" w:eastAsia="ＭＳ ゴシック" w:hAnsi="ＭＳ ゴシック" w:hint="eastAsia"/>
          <w:color w:val="FF0000"/>
          <w:sz w:val="22"/>
        </w:rPr>
        <w:t>当院のみ)</w:t>
      </w:r>
    </w:p>
    <w:p w14:paraId="701A9CCA" w14:textId="77777777" w:rsidR="00902D17" w:rsidRDefault="00E31447">
      <w:pPr>
        <w:ind w:firstLine="240"/>
        <w:jc w:val="left"/>
        <w:rPr>
          <w:rFonts w:ascii="ＭＳ ゴシック" w:eastAsia="ＭＳ ゴシック" w:hAnsi="ＭＳ ゴシック"/>
          <w:color w:val="FF0000"/>
          <w:sz w:val="22"/>
        </w:rPr>
      </w:pPr>
      <w:r>
        <w:rPr>
          <w:rFonts w:ascii="ＭＳ ゴシック" w:eastAsia="ＭＳ ゴシック" w:hAnsi="ＭＳ ゴシック" w:hint="eastAsia"/>
          <w:color w:val="0070C0"/>
          <w:sz w:val="22"/>
        </w:rPr>
        <w:t>本研究についての問い合わせ先は下記研究責任者とする。</w:t>
      </w:r>
    </w:p>
    <w:p w14:paraId="47FDE380" w14:textId="77777777" w:rsidR="00902D17" w:rsidRDefault="00E31447">
      <w:pPr>
        <w:ind w:firstLineChars="451" w:firstLine="992"/>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静岡県立総合病院</w:t>
      </w:r>
      <w:r>
        <w:rPr>
          <w:rFonts w:ascii="ＭＳ ゴシック" w:eastAsia="ＭＳ ゴシック" w:hAnsi="ＭＳ ゴシック" w:hint="eastAsia"/>
          <w:color w:val="0070C0"/>
          <w:sz w:val="22"/>
        </w:rPr>
        <w:t>●●●科　　部長　　○○○○</w:t>
      </w:r>
    </w:p>
    <w:p w14:paraId="720D718D" w14:textId="77777777" w:rsidR="00902D17" w:rsidRDefault="00E31447">
      <w:pPr>
        <w:ind w:firstLineChars="451" w:firstLine="99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住所：〒</w:t>
      </w:r>
      <w:r>
        <w:rPr>
          <w:rFonts w:ascii="ＭＳ ゴシック" w:eastAsia="ＭＳ ゴシック" w:hAnsi="ＭＳ ゴシック"/>
          <w:color w:val="000000" w:themeColor="text1"/>
          <w:sz w:val="22"/>
        </w:rPr>
        <w:t>420</w:t>
      </w:r>
      <w:r>
        <w:rPr>
          <w:rFonts w:ascii="ＭＳ ゴシック" w:eastAsia="ＭＳ ゴシック" w:hAnsi="ＭＳ ゴシック" w:hint="eastAsia"/>
          <w:color w:val="000000" w:themeColor="text1"/>
          <w:sz w:val="22"/>
        </w:rPr>
        <w:t>-85</w:t>
      </w:r>
      <w:r>
        <w:rPr>
          <w:rFonts w:ascii="ＭＳ ゴシック" w:eastAsia="ＭＳ ゴシック" w:hAnsi="ＭＳ ゴシック"/>
          <w:color w:val="000000" w:themeColor="text1"/>
          <w:sz w:val="22"/>
        </w:rPr>
        <w:t>2</w:t>
      </w:r>
      <w:r>
        <w:rPr>
          <w:rFonts w:ascii="ＭＳ ゴシック" w:eastAsia="ＭＳ ゴシック" w:hAnsi="ＭＳ ゴシック" w:hint="eastAsia"/>
          <w:color w:val="000000" w:themeColor="text1"/>
          <w:sz w:val="22"/>
        </w:rPr>
        <w:t>7　静岡市葵区北安東4-27-1</w:t>
      </w:r>
    </w:p>
    <w:p w14:paraId="08CA1614" w14:textId="77777777" w:rsidR="00902D17" w:rsidRDefault="00E31447">
      <w:pPr>
        <w:ind w:firstLineChars="451" w:firstLine="99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電話番号：(0</w:t>
      </w:r>
      <w:r>
        <w:rPr>
          <w:rFonts w:ascii="ＭＳ ゴシック" w:eastAsia="ＭＳ ゴシック" w:hAnsi="ＭＳ ゴシック"/>
          <w:color w:val="000000" w:themeColor="text1"/>
          <w:sz w:val="22"/>
        </w:rPr>
        <w:t>54)247</w:t>
      </w:r>
      <w:r>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6111</w:t>
      </w:r>
    </w:p>
    <w:p w14:paraId="4BBDA773" w14:textId="77777777" w:rsidR="00902D17" w:rsidRDefault="00902D17">
      <w:pPr>
        <w:ind w:firstLineChars="451" w:firstLine="992"/>
        <w:jc w:val="left"/>
        <w:rPr>
          <w:rFonts w:ascii="ＭＳ ゴシック" w:eastAsia="ＭＳ ゴシック" w:hAnsi="ＭＳ ゴシック"/>
          <w:color w:val="0070C0"/>
          <w:sz w:val="22"/>
        </w:rPr>
      </w:pPr>
    </w:p>
    <w:p w14:paraId="45CDCABB"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0070C0"/>
          <w:sz w:val="22"/>
        </w:rPr>
        <w:t xml:space="preserve"> </w:t>
      </w:r>
      <w:r>
        <w:rPr>
          <w:rFonts w:ascii="ＭＳ ゴシック" w:eastAsia="ＭＳ ゴシック" w:hAnsi="ＭＳ ゴシック" w:hint="eastAsia"/>
          <w:color w:val="FF0000"/>
          <w:kern w:val="1"/>
          <w:sz w:val="22"/>
        </w:rPr>
        <w:t>(多機関共同研究</w:t>
      </w:r>
      <w:r>
        <w:rPr>
          <w:rFonts w:ascii="ＭＳ ゴシック" w:eastAsia="ＭＳ ゴシック" w:hAnsi="ＭＳ ゴシック"/>
          <w:color w:val="FF0000"/>
          <w:kern w:val="1"/>
          <w:sz w:val="22"/>
        </w:rPr>
        <w:t>)</w:t>
      </w:r>
    </w:p>
    <w:p w14:paraId="02E74D9E"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0070C0"/>
          <w:sz w:val="22"/>
        </w:rPr>
        <w:t>本研究についての問い合わせ先は下記研究代表者及び各施設で決定した研究責任者とする。</w:t>
      </w:r>
    </w:p>
    <w:p w14:paraId="7E99462A" w14:textId="77777777" w:rsidR="00902D17" w:rsidRDefault="00E31447">
      <w:pPr>
        <w:ind w:firstLineChars="451" w:firstLine="992"/>
        <w:jc w:val="left"/>
        <w:rPr>
          <w:rFonts w:ascii="ＭＳ ゴシック" w:eastAsia="ＭＳ ゴシック" w:hAnsi="ＭＳ ゴシック"/>
          <w:color w:val="0070C0"/>
          <w:sz w:val="22"/>
        </w:rPr>
      </w:pPr>
      <w:r>
        <w:rPr>
          <w:rFonts w:ascii="ＭＳ ゴシック" w:eastAsia="ＭＳ ゴシック" w:hAnsi="ＭＳ ゴシック" w:hint="eastAsia"/>
          <w:color w:val="000000" w:themeColor="text1"/>
          <w:sz w:val="22"/>
        </w:rPr>
        <w:t>静岡県立総合病院</w:t>
      </w:r>
      <w:r>
        <w:rPr>
          <w:rFonts w:ascii="ＭＳ ゴシック" w:eastAsia="ＭＳ ゴシック" w:hAnsi="ＭＳ ゴシック" w:hint="eastAsia"/>
          <w:color w:val="0070C0"/>
          <w:sz w:val="22"/>
        </w:rPr>
        <w:t>●●●科　　部長　　○○○○</w:t>
      </w:r>
    </w:p>
    <w:p w14:paraId="5925BA10" w14:textId="77777777" w:rsidR="00902D17" w:rsidRDefault="00E31447">
      <w:pPr>
        <w:ind w:firstLineChars="451" w:firstLine="99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住所：〒</w:t>
      </w:r>
      <w:r>
        <w:rPr>
          <w:rFonts w:ascii="ＭＳ ゴシック" w:eastAsia="ＭＳ ゴシック" w:hAnsi="ＭＳ ゴシック"/>
          <w:color w:val="000000" w:themeColor="text1"/>
          <w:sz w:val="22"/>
        </w:rPr>
        <w:t>420</w:t>
      </w:r>
      <w:r>
        <w:rPr>
          <w:rFonts w:ascii="ＭＳ ゴシック" w:eastAsia="ＭＳ ゴシック" w:hAnsi="ＭＳ ゴシック" w:hint="eastAsia"/>
          <w:color w:val="000000" w:themeColor="text1"/>
          <w:sz w:val="22"/>
        </w:rPr>
        <w:t>-85</w:t>
      </w:r>
      <w:r>
        <w:rPr>
          <w:rFonts w:ascii="ＭＳ ゴシック" w:eastAsia="ＭＳ ゴシック" w:hAnsi="ＭＳ ゴシック"/>
          <w:color w:val="000000" w:themeColor="text1"/>
          <w:sz w:val="22"/>
        </w:rPr>
        <w:t>2</w:t>
      </w:r>
      <w:r>
        <w:rPr>
          <w:rFonts w:ascii="ＭＳ ゴシック" w:eastAsia="ＭＳ ゴシック" w:hAnsi="ＭＳ ゴシック" w:hint="eastAsia"/>
          <w:color w:val="000000" w:themeColor="text1"/>
          <w:sz w:val="22"/>
        </w:rPr>
        <w:t>7　静岡市葵区北安東4-27-1</w:t>
      </w:r>
    </w:p>
    <w:p w14:paraId="175FCB83" w14:textId="77777777" w:rsidR="00902D17" w:rsidRDefault="00E31447">
      <w:pPr>
        <w:ind w:firstLineChars="451" w:firstLine="992"/>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電話番号：(0</w:t>
      </w:r>
      <w:r>
        <w:rPr>
          <w:rFonts w:ascii="ＭＳ ゴシック" w:eastAsia="ＭＳ ゴシック" w:hAnsi="ＭＳ ゴシック"/>
          <w:color w:val="000000" w:themeColor="text1"/>
          <w:sz w:val="22"/>
        </w:rPr>
        <w:t>54)247</w:t>
      </w:r>
      <w:r>
        <w:rPr>
          <w:rFonts w:ascii="ＭＳ ゴシック" w:eastAsia="ＭＳ ゴシック" w:hAnsi="ＭＳ ゴシック" w:hint="eastAsia"/>
          <w:color w:val="000000" w:themeColor="text1"/>
          <w:sz w:val="22"/>
        </w:rPr>
        <w:t>-</w:t>
      </w:r>
      <w:r>
        <w:rPr>
          <w:rFonts w:ascii="ＭＳ ゴシック" w:eastAsia="ＭＳ ゴシック" w:hAnsi="ＭＳ ゴシック"/>
          <w:color w:val="000000" w:themeColor="text1"/>
          <w:sz w:val="22"/>
        </w:rPr>
        <w:t>6111</w:t>
      </w:r>
    </w:p>
    <w:p w14:paraId="510F0FF2" w14:textId="77777777" w:rsidR="00902D17" w:rsidRDefault="00902D17">
      <w:pPr>
        <w:ind w:firstLineChars="100" w:firstLine="220"/>
        <w:jc w:val="left"/>
        <w:rPr>
          <w:rFonts w:ascii="ＭＳ ゴシック" w:eastAsia="ＭＳ ゴシック" w:hAnsi="ＭＳ ゴシック"/>
          <w:color w:val="0070C0"/>
          <w:sz w:val="22"/>
        </w:rPr>
      </w:pPr>
    </w:p>
    <w:p w14:paraId="49E388F6" w14:textId="77777777" w:rsidR="00902D17" w:rsidRDefault="00E31447">
      <w:pPr>
        <w:jc w:val="left"/>
        <w:rPr>
          <w:rFonts w:asciiTheme="majorEastAsia" w:eastAsiaTheme="majorEastAsia" w:hAnsiTheme="majorEastAsia"/>
          <w:b/>
          <w:kern w:val="0"/>
          <w:sz w:val="24"/>
        </w:rPr>
      </w:pPr>
      <w:r>
        <w:rPr>
          <w:rFonts w:ascii="ＭＳ ゴシック" w:eastAsia="ＭＳ ゴシック" w:hAnsi="ＭＳ ゴシック" w:hint="eastAsia"/>
          <w:color w:val="FF0000"/>
          <w:kern w:val="1"/>
          <w:sz w:val="22"/>
        </w:rPr>
        <w:t>(遺伝子解析を行う場合のみ</w:t>
      </w:r>
      <w:r>
        <w:rPr>
          <w:rFonts w:ascii="ＭＳ ゴシック" w:eastAsia="ＭＳ ゴシック" w:hAnsi="ＭＳ ゴシック"/>
          <w:color w:val="FF0000"/>
          <w:kern w:val="1"/>
          <w:sz w:val="22"/>
        </w:rPr>
        <w:t>)</w:t>
      </w:r>
    </w:p>
    <w:p w14:paraId="390A1B3C" w14:textId="77777777" w:rsidR="00902D17" w:rsidRDefault="00E31447">
      <w:pPr>
        <w:jc w:val="left"/>
        <w:rPr>
          <w:rFonts w:asciiTheme="majorEastAsia" w:eastAsiaTheme="majorEastAsia" w:hAnsiTheme="majorEastAsia"/>
          <w:b/>
          <w:color w:val="000000" w:themeColor="text1"/>
          <w:kern w:val="0"/>
          <w:sz w:val="22"/>
        </w:rPr>
      </w:pPr>
      <w:r>
        <w:rPr>
          <w:rFonts w:asciiTheme="majorEastAsia" w:eastAsiaTheme="majorEastAsia" w:hAnsiTheme="majorEastAsia" w:hint="eastAsia"/>
          <w:kern w:val="0"/>
          <w:sz w:val="22"/>
        </w:rPr>
        <w:t xml:space="preserve">　</w:t>
      </w:r>
      <w:r>
        <w:rPr>
          <w:rFonts w:asciiTheme="majorEastAsia" w:eastAsiaTheme="majorEastAsia" w:hAnsiTheme="majorEastAsia" w:hint="eastAsia"/>
          <w:color w:val="000000" w:themeColor="text1"/>
          <w:kern w:val="0"/>
          <w:sz w:val="22"/>
        </w:rPr>
        <w:t>遺伝子解析によって、研究対象者が不安などを感じて相談を希望する場合には、まずは研究機関の研究者等が誠意を持って対応し、必要な場合には臨床遺伝専門医、認定遺伝カウンセラーの資格を有する者に紹介する。</w:t>
      </w:r>
    </w:p>
    <w:p w14:paraId="53C3ACC7" w14:textId="77777777" w:rsidR="00902D17" w:rsidRDefault="00902D17">
      <w:pPr>
        <w:jc w:val="left"/>
        <w:rPr>
          <w:rFonts w:asciiTheme="majorEastAsia" w:eastAsiaTheme="majorEastAsia" w:hAnsiTheme="majorEastAsia"/>
          <w:b/>
          <w:color w:val="5B9BD5" w:themeColor="accent1"/>
          <w:kern w:val="0"/>
          <w:sz w:val="22"/>
        </w:rPr>
      </w:pPr>
    </w:p>
    <w:p w14:paraId="14C84249" w14:textId="77777777" w:rsidR="00902D17" w:rsidRDefault="00E31447">
      <w:pPr>
        <w:jc w:val="left"/>
        <w:rPr>
          <w:rFonts w:asciiTheme="majorEastAsia" w:eastAsiaTheme="majorEastAsia" w:hAnsiTheme="majorEastAsia"/>
          <w:b/>
          <w:color w:val="0070C0"/>
          <w:kern w:val="0"/>
          <w:sz w:val="22"/>
        </w:rPr>
      </w:pPr>
      <w:r>
        <w:rPr>
          <w:rFonts w:asciiTheme="majorEastAsia" w:eastAsiaTheme="majorEastAsia" w:hAnsiTheme="majorEastAsia" w:hint="eastAsia"/>
          <w:color w:val="5B9BD5" w:themeColor="accent1"/>
          <w:kern w:val="0"/>
          <w:sz w:val="22"/>
        </w:rPr>
        <w:t xml:space="preserve">　　　</w:t>
      </w:r>
      <w:r>
        <w:rPr>
          <w:rFonts w:asciiTheme="majorEastAsia" w:eastAsiaTheme="majorEastAsia" w:hAnsiTheme="majorEastAsia" w:hint="eastAsia"/>
          <w:color w:val="0070C0"/>
          <w:kern w:val="0"/>
          <w:sz w:val="22"/>
        </w:rPr>
        <w:t xml:space="preserve">　 静岡県立総合病院　遺伝診療科 （完全予約制）</w:t>
      </w:r>
    </w:p>
    <w:p w14:paraId="61A3A4E3" w14:textId="77777777" w:rsidR="00902D17" w:rsidRDefault="00E31447">
      <w:pPr>
        <w:ind w:firstLineChars="451" w:firstLine="992"/>
        <w:jc w:val="left"/>
        <w:rPr>
          <w:rFonts w:asciiTheme="majorEastAsia" w:eastAsiaTheme="majorEastAsia" w:hAnsiTheme="majorEastAsia"/>
          <w:b/>
          <w:color w:val="0070C0"/>
          <w:kern w:val="0"/>
          <w:sz w:val="22"/>
        </w:rPr>
      </w:pPr>
      <w:r>
        <w:rPr>
          <w:rFonts w:ascii="ＭＳ ゴシック" w:eastAsia="ＭＳ ゴシック" w:hAnsi="ＭＳ ゴシック" w:hint="eastAsia"/>
          <w:color w:val="0070C0"/>
          <w:sz w:val="22"/>
        </w:rPr>
        <w:t>住所：〒</w:t>
      </w:r>
      <w:r>
        <w:rPr>
          <w:rFonts w:ascii="ＭＳ ゴシック" w:eastAsia="ＭＳ ゴシック" w:hAnsi="ＭＳ ゴシック"/>
          <w:color w:val="0070C0"/>
          <w:sz w:val="22"/>
        </w:rPr>
        <w:t>420</w:t>
      </w:r>
      <w:r>
        <w:rPr>
          <w:rFonts w:ascii="ＭＳ ゴシック" w:eastAsia="ＭＳ ゴシック" w:hAnsi="ＭＳ ゴシック" w:hint="eastAsia"/>
          <w:color w:val="0070C0"/>
          <w:sz w:val="22"/>
        </w:rPr>
        <w:t>-85</w:t>
      </w:r>
      <w:r>
        <w:rPr>
          <w:rFonts w:ascii="ＭＳ ゴシック" w:eastAsia="ＭＳ ゴシック" w:hAnsi="ＭＳ ゴシック"/>
          <w:color w:val="0070C0"/>
          <w:sz w:val="22"/>
        </w:rPr>
        <w:t>2</w:t>
      </w:r>
      <w:r>
        <w:rPr>
          <w:rFonts w:ascii="ＭＳ ゴシック" w:eastAsia="ＭＳ ゴシック" w:hAnsi="ＭＳ ゴシック" w:hint="eastAsia"/>
          <w:color w:val="0070C0"/>
          <w:sz w:val="22"/>
        </w:rPr>
        <w:t>7　静岡市葵区北安東4-27-1</w:t>
      </w:r>
    </w:p>
    <w:p w14:paraId="5DF98569" w14:textId="77777777" w:rsidR="00902D17" w:rsidRDefault="00E31447">
      <w:pPr>
        <w:ind w:firstLineChars="451" w:firstLine="992"/>
        <w:jc w:val="left"/>
        <w:rPr>
          <w:rFonts w:asciiTheme="majorEastAsia" w:eastAsiaTheme="majorEastAsia" w:hAnsiTheme="majorEastAsia"/>
          <w:b/>
          <w:color w:val="0070C0"/>
          <w:kern w:val="0"/>
          <w:sz w:val="22"/>
        </w:rPr>
      </w:pPr>
      <w:r>
        <w:rPr>
          <w:rFonts w:ascii="ＭＳ ゴシック" w:eastAsia="ＭＳ ゴシック" w:hAnsi="ＭＳ ゴシック" w:hint="eastAsia"/>
          <w:color w:val="0070C0"/>
          <w:sz w:val="22"/>
        </w:rPr>
        <w:t>電話番号：(0</w:t>
      </w:r>
      <w:r>
        <w:rPr>
          <w:rFonts w:ascii="ＭＳ ゴシック" w:eastAsia="ＭＳ ゴシック" w:hAnsi="ＭＳ ゴシック"/>
          <w:color w:val="0070C0"/>
          <w:sz w:val="22"/>
        </w:rPr>
        <w:t>54)247</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6111</w:t>
      </w:r>
    </w:p>
    <w:p w14:paraId="487FEB08" w14:textId="77777777" w:rsidR="00902D17" w:rsidRDefault="00902D17">
      <w:pPr>
        <w:autoSpaceDE w:val="0"/>
        <w:autoSpaceDN w:val="0"/>
        <w:adjustRightInd w:val="0"/>
        <w:jc w:val="left"/>
        <w:rPr>
          <w:rFonts w:asciiTheme="majorEastAsia" w:eastAsiaTheme="majorEastAsia" w:hAnsiTheme="majorEastAsia"/>
          <w:b/>
          <w:color w:val="0070C0"/>
          <w:kern w:val="0"/>
          <w:sz w:val="24"/>
        </w:rPr>
      </w:pPr>
    </w:p>
    <w:p w14:paraId="6E685C3C" w14:textId="77777777" w:rsidR="00902D17" w:rsidRDefault="00E31447">
      <w:pPr>
        <w:autoSpaceDE w:val="0"/>
        <w:autoSpaceDN w:val="0"/>
        <w:adjustRightInd w:val="0"/>
        <w:ind w:left="482" w:hangingChars="200" w:hanging="482"/>
        <w:jc w:val="left"/>
        <w:rPr>
          <w:rFonts w:asciiTheme="majorEastAsia" w:eastAsiaTheme="majorEastAsia" w:hAnsiTheme="majorEastAsia"/>
          <w:b/>
          <w:kern w:val="0"/>
          <w:sz w:val="24"/>
        </w:rPr>
      </w:pPr>
      <w:commentRangeStart w:id="44"/>
      <w:r>
        <w:rPr>
          <w:rFonts w:asciiTheme="majorEastAsia" w:eastAsiaTheme="majorEastAsia" w:hAnsiTheme="majorEastAsia" w:hint="eastAsia"/>
          <w:b/>
          <w:kern w:val="0"/>
          <w:sz w:val="24"/>
        </w:rPr>
        <w:t>15.緊急かつ明白な生命の危機が生じている状況における研究の取扱い</w:t>
      </w:r>
      <w:commentRangeEnd w:id="44"/>
      <w:r>
        <w:rPr>
          <w:rFonts w:asciiTheme="majorEastAsia" w:eastAsiaTheme="majorEastAsia" w:hAnsiTheme="majorEastAsia" w:hint="eastAsia"/>
          <w:b/>
          <w:kern w:val="0"/>
          <w:sz w:val="24"/>
        </w:rPr>
        <w:commentReference w:id="44"/>
      </w:r>
    </w:p>
    <w:tbl>
      <w:tblPr>
        <w:tblStyle w:val="af8"/>
        <w:tblW w:w="8499" w:type="dxa"/>
        <w:tblInd w:w="-5" w:type="dxa"/>
        <w:tblLayout w:type="fixed"/>
        <w:tblLook w:val="04A0" w:firstRow="1" w:lastRow="0" w:firstColumn="1" w:lastColumn="0" w:noHBand="0" w:noVBand="1"/>
      </w:tblPr>
      <w:tblGrid>
        <w:gridCol w:w="8499"/>
      </w:tblGrid>
      <w:tr w:rsidR="00902D17" w14:paraId="18866325" w14:textId="77777777">
        <w:tc>
          <w:tcPr>
            <w:tcW w:w="8499" w:type="dxa"/>
            <w:shd w:val="clear" w:color="auto" w:fill="D9E2F3" w:themeFill="accent5" w:themeFillTint="33"/>
          </w:tcPr>
          <w:p w14:paraId="10EE898D"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hint="eastAsia"/>
                <w:color w:val="FF0000"/>
                <w:kern w:val="0"/>
              </w:rPr>
              <w:t>☑　「緊急かつ明白な生命の危機が生じている」とは、時間的にも極めて切迫しており、研究対象者本人はもとより、代諾者等からも適正な同意は得られない状況であることを想定しており、例えば重症頭部外傷や心停止の状態などにある者を研究対象者とするような研究が考えられます。</w:t>
            </w:r>
          </w:p>
          <w:p w14:paraId="2A1F943B" w14:textId="77777777" w:rsidR="00902D17" w:rsidRDefault="00E31447">
            <w:pPr>
              <w:autoSpaceDE w:val="0"/>
              <w:autoSpaceDN w:val="0"/>
              <w:adjustRightInd w:val="0"/>
              <w:ind w:left="420" w:hangingChars="200" w:hanging="420"/>
              <w:jc w:val="left"/>
              <w:rPr>
                <w:rFonts w:asciiTheme="minorEastAsia" w:hAnsiTheme="minorEastAsia"/>
                <w:color w:val="FF0000"/>
                <w:kern w:val="0"/>
              </w:rPr>
            </w:pPr>
            <w:r>
              <w:rPr>
                <w:rFonts w:asciiTheme="minorEastAsia" w:hAnsiTheme="minorEastAsia"/>
                <w:color w:val="FF0000"/>
                <w:kern w:val="0"/>
              </w:rPr>
              <w:t>☑</w:t>
            </w: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研究対象者に緊急かつ明白な生命の危機が生じている状況における研究の取り扱いについて、あらかじめ研究計画書に記載しておく必要があります。研究計画書に定める要件の全てに該当すると判断したときは、研究対象者等の同意を受けずに研究を実施できます。</w:t>
            </w:r>
          </w:p>
        </w:tc>
      </w:tr>
    </w:tbl>
    <w:p w14:paraId="76962F65"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Pr>
          <w:rFonts w:ascii="ＭＳ ゴシック" w:eastAsia="ＭＳ ゴシック" w:hAnsi="ＭＳ ゴシック"/>
          <w:color w:val="FF0000"/>
          <w:kern w:val="1"/>
          <w:sz w:val="22"/>
        </w:rPr>
        <w:t>)</w:t>
      </w:r>
    </w:p>
    <w:p w14:paraId="7AA5354B" w14:textId="77777777" w:rsidR="00902D17" w:rsidRDefault="00E31447">
      <w:pPr>
        <w:widowControl/>
        <w:autoSpaceDE w:val="0"/>
        <w:autoSpaceDN w:val="0"/>
        <w:adjustRightInd w:val="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 xml:space="preserve">　本研究では該当しないので記載を省略する。</w:t>
      </w:r>
    </w:p>
    <w:p w14:paraId="2EFA64F9" w14:textId="77777777" w:rsidR="00902D17" w:rsidRDefault="00E31447">
      <w:pPr>
        <w:autoSpaceDE w:val="0"/>
        <w:autoSpaceDN w:val="0"/>
        <w:adjustRightInd w:val="0"/>
        <w:ind w:left="440" w:hangingChars="200" w:hanging="44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 xml:space="preserve"> </w:t>
      </w:r>
    </w:p>
    <w:p w14:paraId="57007F7E" w14:textId="77777777" w:rsidR="00902D17" w:rsidRDefault="00E31447">
      <w:pPr>
        <w:autoSpaceDE w:val="0"/>
        <w:autoSpaceDN w:val="0"/>
        <w:adjustRightInd w:val="0"/>
        <w:ind w:left="440" w:hangingChars="200" w:hanging="44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w:t>
      </w:r>
    </w:p>
    <w:p w14:paraId="4927F936"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b/>
          <w:kern w:val="0"/>
          <w:sz w:val="24"/>
        </w:rPr>
        <w:t xml:space="preserve">　</w:t>
      </w:r>
      <w:r>
        <w:rPr>
          <w:rFonts w:asciiTheme="majorEastAsia" w:eastAsiaTheme="majorEastAsia" w:hAnsiTheme="majorEastAsia" w:hint="eastAsia"/>
          <w:color w:val="0070C0"/>
          <w:kern w:val="0"/>
          <w:sz w:val="22"/>
        </w:rPr>
        <w:t>研究対象者に緊急かつ明白な生命の危機が生じている状況において、下記に示す要件の全てに該当する場合は、研究対象者等の同意を受けずに研究を実施する。</w:t>
      </w:r>
    </w:p>
    <w:p w14:paraId="1D9070CC" w14:textId="77777777" w:rsidR="00902D17" w:rsidRDefault="00E31447">
      <w:pPr>
        <w:autoSpaceDE w:val="0"/>
        <w:autoSpaceDN w:val="0"/>
        <w:adjustRightInd w:val="0"/>
        <w:ind w:left="293" w:hangingChars="133" w:hanging="293"/>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(1)　研究対象者に、</w:t>
      </w:r>
      <w:commentRangeStart w:id="45"/>
      <w:r>
        <w:rPr>
          <w:rFonts w:asciiTheme="majorEastAsia" w:eastAsiaTheme="majorEastAsia" w:hAnsiTheme="majorEastAsia" w:hint="eastAsia"/>
          <w:color w:val="0070C0"/>
          <w:kern w:val="0"/>
          <w:sz w:val="22"/>
        </w:rPr>
        <w:t>緊急かつ明白な生命の危機が生じている</w:t>
      </w:r>
      <w:commentRangeEnd w:id="45"/>
      <w:r>
        <w:rPr>
          <w:rFonts w:asciiTheme="majorEastAsia" w:eastAsiaTheme="majorEastAsia" w:hAnsiTheme="majorEastAsia" w:hint="eastAsia"/>
          <w:color w:val="0070C0"/>
          <w:kern w:val="0"/>
          <w:sz w:val="22"/>
        </w:rPr>
        <w:commentReference w:id="45"/>
      </w:r>
      <w:r>
        <w:rPr>
          <w:rFonts w:asciiTheme="majorEastAsia" w:eastAsiaTheme="majorEastAsia" w:hAnsiTheme="majorEastAsia" w:hint="eastAsia"/>
          <w:color w:val="0070C0"/>
          <w:kern w:val="0"/>
          <w:sz w:val="22"/>
        </w:rPr>
        <w:t>。</w:t>
      </w:r>
    </w:p>
    <w:p w14:paraId="541974A6" w14:textId="77777777" w:rsidR="00902D17" w:rsidRDefault="00E31447">
      <w:pPr>
        <w:autoSpaceDE w:val="0"/>
        <w:autoSpaceDN w:val="0"/>
        <w:adjustRightInd w:val="0"/>
        <w:ind w:left="293" w:hangingChars="133" w:hanging="293"/>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(2)　通常の診療では十分な効果が期待できず、研究の実施により研究対象者の生命の危機が回避できる可能性が十分にあると認められる。</w:t>
      </w:r>
    </w:p>
    <w:p w14:paraId="6F9CDFDD" w14:textId="77777777" w:rsidR="00902D17" w:rsidRDefault="00E31447">
      <w:pPr>
        <w:autoSpaceDE w:val="0"/>
        <w:autoSpaceDN w:val="0"/>
        <w:adjustRightInd w:val="0"/>
        <w:ind w:left="293" w:hangingChars="133" w:hanging="293"/>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(3)　研究の実施に伴って研究対象者に生じる負担及びリスクが必要最小限のものである。</w:t>
      </w:r>
    </w:p>
    <w:p w14:paraId="70452023" w14:textId="77777777" w:rsidR="00902D17" w:rsidRDefault="00E31447">
      <w:pPr>
        <w:autoSpaceDE w:val="0"/>
        <w:autoSpaceDN w:val="0"/>
        <w:adjustRightInd w:val="0"/>
        <w:ind w:left="293" w:hangingChars="133" w:hanging="293"/>
        <w:jc w:val="left"/>
        <w:rPr>
          <w:rFonts w:asciiTheme="majorEastAsia" w:eastAsiaTheme="majorEastAsia" w:hAnsiTheme="majorEastAsia"/>
          <w:b/>
          <w:color w:val="0070C0"/>
          <w:kern w:val="0"/>
          <w:sz w:val="22"/>
        </w:rPr>
      </w:pPr>
      <w:r>
        <w:rPr>
          <w:rFonts w:asciiTheme="majorEastAsia" w:eastAsiaTheme="majorEastAsia" w:hAnsiTheme="majorEastAsia" w:hint="eastAsia"/>
          <w:color w:val="0070C0"/>
          <w:kern w:val="0"/>
          <w:sz w:val="22"/>
        </w:rPr>
        <w:t>(4)　代諾者又は代諾者となるべき者と直ちに連絡を取ることができない。代諾者とは、●●●、●●●とする。</w:t>
      </w:r>
    </w:p>
    <w:p w14:paraId="26EECC7D" w14:textId="77777777" w:rsidR="00902D17" w:rsidRDefault="00E31447">
      <w:pPr>
        <w:autoSpaceDE w:val="0"/>
        <w:autoSpaceDN w:val="0"/>
        <w:adjustRightInd w:val="0"/>
        <w:ind w:firstLineChars="100" w:firstLine="220"/>
        <w:jc w:val="left"/>
        <w:rPr>
          <w:rFonts w:asciiTheme="majorEastAsia" w:eastAsiaTheme="majorEastAsia" w:hAnsiTheme="majorEastAsia"/>
          <w:b/>
          <w:color w:val="0070C0"/>
          <w:kern w:val="0"/>
          <w:sz w:val="22"/>
        </w:rPr>
      </w:pPr>
      <w:r>
        <w:rPr>
          <w:rFonts w:asciiTheme="majorEastAsia" w:eastAsiaTheme="majorEastAsia" w:hAnsiTheme="majorEastAsia" w:hint="eastAsia"/>
          <w:color w:val="0070C0"/>
          <w:kern w:val="0"/>
          <w:sz w:val="22"/>
        </w:rPr>
        <w:t>ただし、本研究を実施した場合には、速やかに、インフォームド・コンセントの手続きを行う。研究実施後、代諾者からインフォームド・コンセントを受けた場合であっても、研究対象者が研究を実施されることについて自らの意思を表することができると判断されるときには、</w:t>
      </w:r>
      <w:r>
        <w:rPr>
          <w:rFonts w:asciiTheme="majorEastAsia" w:eastAsiaTheme="majorEastAsia" w:hAnsiTheme="majorEastAsia" w:hint="eastAsia"/>
          <w:color w:val="0070C0"/>
          <w:kern w:val="0"/>
          <w:sz w:val="22"/>
        </w:rPr>
        <w:lastRenderedPageBreak/>
        <w:t>臨床研究倫理委員会の承認を得た説明文書によりインフォームド・コンセントを得るようにする。</w:t>
      </w:r>
    </w:p>
    <w:p w14:paraId="32278EEF" w14:textId="77777777" w:rsidR="00902D17" w:rsidRDefault="00902D17">
      <w:pPr>
        <w:autoSpaceDE w:val="0"/>
        <w:autoSpaceDN w:val="0"/>
        <w:adjustRightInd w:val="0"/>
        <w:jc w:val="left"/>
        <w:rPr>
          <w:rFonts w:asciiTheme="majorEastAsia" w:eastAsiaTheme="majorEastAsia" w:hAnsiTheme="majorEastAsia"/>
          <w:b/>
          <w:kern w:val="0"/>
          <w:sz w:val="24"/>
        </w:rPr>
      </w:pPr>
    </w:p>
    <w:p w14:paraId="32A33127"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6"/>
      <w:r>
        <w:rPr>
          <w:rFonts w:asciiTheme="majorEastAsia" w:eastAsiaTheme="majorEastAsia" w:hAnsiTheme="majorEastAsia" w:hint="eastAsia"/>
          <w:b/>
          <w:kern w:val="0"/>
          <w:sz w:val="24"/>
        </w:rPr>
        <w:t>16.研究対象者等への経済的負担又は謝礼</w:t>
      </w:r>
      <w:commentRangeEnd w:id="46"/>
      <w:r>
        <w:rPr>
          <w:rFonts w:asciiTheme="majorEastAsia" w:eastAsiaTheme="majorEastAsia" w:hAnsiTheme="majorEastAsia" w:hint="eastAsia"/>
          <w:b/>
          <w:kern w:val="0"/>
          <w:sz w:val="24"/>
        </w:rPr>
        <w:commentReference w:id="46"/>
      </w:r>
    </w:p>
    <w:tbl>
      <w:tblPr>
        <w:tblStyle w:val="af8"/>
        <w:tblW w:w="8499" w:type="dxa"/>
        <w:tblInd w:w="-5" w:type="dxa"/>
        <w:tblLayout w:type="fixed"/>
        <w:tblLook w:val="04A0" w:firstRow="1" w:lastRow="0" w:firstColumn="1" w:lastColumn="0" w:noHBand="0" w:noVBand="1"/>
      </w:tblPr>
      <w:tblGrid>
        <w:gridCol w:w="8499"/>
      </w:tblGrid>
      <w:tr w:rsidR="00902D17" w14:paraId="774B74F2" w14:textId="77777777">
        <w:tc>
          <w:tcPr>
            <w:tcW w:w="8499" w:type="dxa"/>
            <w:shd w:val="clear" w:color="auto" w:fill="D9E2F3" w:themeFill="accent5" w:themeFillTint="33"/>
          </w:tcPr>
          <w:p w14:paraId="04A634FD"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shd w:val="clear" w:color="auto" w:fill="D9E2F3" w:themeFill="accent5" w:themeFillTint="33"/>
              </w:rPr>
              <w:t>☑</w:t>
            </w:r>
            <w:r>
              <w:rPr>
                <w:rFonts w:asciiTheme="majorEastAsia" w:eastAsiaTheme="majorEastAsia" w:hAnsiTheme="majorEastAsia" w:hint="eastAsia"/>
                <w:color w:val="FF0000"/>
                <w:kern w:val="0"/>
              </w:rPr>
              <w:t xml:space="preserve">　研究対象者等に経済的負担又は謝礼がある場合には、その旨及びその内容を記載します。</w:t>
            </w:r>
          </w:p>
        </w:tc>
      </w:tr>
    </w:tbl>
    <w:p w14:paraId="24D25A1B"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color w:val="FF0000"/>
          <w:kern w:val="1"/>
          <w:sz w:val="22"/>
        </w:rPr>
        <w:t>(文例１)</w:t>
      </w:r>
    </w:p>
    <w:p w14:paraId="34D790C1" w14:textId="77777777" w:rsidR="00902D17" w:rsidRDefault="00E31447">
      <w:pPr>
        <w:widowControl/>
        <w:autoSpaceDE w:val="0"/>
        <w:autoSpaceDN w:val="0"/>
        <w:adjustRightInd w:val="0"/>
        <w:jc w:val="left"/>
        <w:rPr>
          <w:rFonts w:ascii="ＭＳ ゴシック" w:eastAsia="ＭＳ ゴシック" w:hAnsi="ＭＳ ゴシック"/>
          <w:color w:val="00B050"/>
          <w:kern w:val="1"/>
          <w:sz w:val="22"/>
        </w:rPr>
      </w:pPr>
      <w:r>
        <w:rPr>
          <w:rFonts w:ascii="ＭＳ ゴシック" w:eastAsia="ＭＳ ゴシック" w:hAnsi="ＭＳ ゴシック" w:hint="eastAsia"/>
          <w:color w:val="0070C0"/>
          <w:kern w:val="1"/>
          <w:sz w:val="22"/>
        </w:rPr>
        <w:t xml:space="preserve">　</w:t>
      </w:r>
      <w:r>
        <w:rPr>
          <w:rFonts w:ascii="ＭＳ ゴシック" w:eastAsia="ＭＳ ゴシック" w:hAnsi="ＭＳ ゴシック" w:hint="eastAsia"/>
          <w:color w:val="000000" w:themeColor="text1"/>
          <w:kern w:val="1"/>
          <w:sz w:val="22"/>
        </w:rPr>
        <w:t>本研究では観察研究であり</w:t>
      </w:r>
      <w:r>
        <w:rPr>
          <w:rFonts w:asciiTheme="majorEastAsia" w:eastAsiaTheme="majorEastAsia" w:hAnsiTheme="majorEastAsia" w:hint="eastAsia"/>
          <w:color w:val="000000" w:themeColor="text1"/>
          <w:kern w:val="0"/>
          <w:sz w:val="22"/>
        </w:rPr>
        <w:t>研究対象者の費用の負担は生じない。</w:t>
      </w:r>
      <w:r>
        <w:rPr>
          <w:rFonts w:asciiTheme="majorEastAsia" w:eastAsiaTheme="majorEastAsia" w:hAnsiTheme="majorEastAsia" w:hint="eastAsia"/>
          <w:color w:val="0070C0"/>
          <w:kern w:val="0"/>
          <w:sz w:val="22"/>
        </w:rPr>
        <w:t>また、研究参加に対する金銭等の謝礼の支払はない。</w:t>
      </w:r>
    </w:p>
    <w:p w14:paraId="4CD918E0" w14:textId="77777777" w:rsidR="00902D17" w:rsidRDefault="00E31447">
      <w:pPr>
        <w:autoSpaceDE w:val="0"/>
        <w:autoSpaceDN w:val="0"/>
        <w:adjustRightInd w:val="0"/>
        <w:ind w:left="440" w:hangingChars="200" w:hanging="44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 xml:space="preserve"> </w:t>
      </w:r>
    </w:p>
    <w:p w14:paraId="3F9C1E45" w14:textId="77777777" w:rsidR="00902D17" w:rsidRDefault="00E31447">
      <w:pPr>
        <w:autoSpaceDE w:val="0"/>
        <w:autoSpaceDN w:val="0"/>
        <w:adjustRightInd w:val="0"/>
        <w:ind w:left="440" w:hangingChars="200" w:hanging="44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w:t>
      </w:r>
      <w:r>
        <w:rPr>
          <w:rFonts w:asciiTheme="majorEastAsia" w:eastAsiaTheme="majorEastAsia" w:hAnsiTheme="majorEastAsia"/>
          <w:color w:val="FF0000"/>
          <w:kern w:val="0"/>
          <w:sz w:val="22"/>
        </w:rPr>
        <w:t>)</w:t>
      </w:r>
    </w:p>
    <w:p w14:paraId="63420F30"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健康保険による通常診療以外の金銭的負担はない。また、研究参加に対する金銭等の謝礼の支払はない。</w:t>
      </w:r>
    </w:p>
    <w:p w14:paraId="784D8145"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5065364B" w14:textId="77777777" w:rsidR="00902D17" w:rsidRDefault="00E31447">
      <w:pPr>
        <w:autoSpaceDE w:val="0"/>
        <w:autoSpaceDN w:val="0"/>
        <w:adjustRightInd w:val="0"/>
        <w:ind w:left="440" w:hangingChars="200" w:hanging="44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（文例３)</w:t>
      </w:r>
    </w:p>
    <w:p w14:paraId="55E0A965" w14:textId="77777777" w:rsidR="00902D17" w:rsidRDefault="00E31447">
      <w:pPr>
        <w:autoSpaceDE w:val="0"/>
        <w:autoSpaceDN w:val="0"/>
        <w:adjustRightInd w:val="0"/>
        <w:ind w:left="2" w:firstLineChars="95" w:firstLine="209"/>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本研究に伴う●●●検査は、静岡県立総合病院●●科の研究費で賄う。それ以外は健康保険で行なわれるため、研究に参加することによる研究対象者の費用の負担は生じない。また、研究参加に対する金銭等の謝礼の支払はない。</w:t>
      </w:r>
    </w:p>
    <w:p w14:paraId="26CF72D7"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7F757233" w14:textId="77777777" w:rsidR="00902D17" w:rsidRDefault="00E31447">
      <w:pPr>
        <w:autoSpaceDE w:val="0"/>
        <w:autoSpaceDN w:val="0"/>
        <w:adjustRightInd w:val="0"/>
        <w:ind w:firstLineChars="50" w:firstLine="11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(文例４)</w:t>
      </w:r>
    </w:p>
    <w:p w14:paraId="57AB1566"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本研究への参加により、通院回数が増えるため研究対象者の費用負担が生じる。また、研究参加に対する金銭等の謝礼の支払はない。</w:t>
      </w:r>
    </w:p>
    <w:p w14:paraId="5960C218"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7002FCF7" w14:textId="77777777" w:rsidR="00902D17" w:rsidRDefault="00E31447">
      <w:pPr>
        <w:autoSpaceDE w:val="0"/>
        <w:autoSpaceDN w:val="0"/>
        <w:adjustRightInd w:val="0"/>
        <w:ind w:firstLineChars="50" w:firstLine="11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(文例５：謝礼が発生する場合)</w:t>
      </w:r>
    </w:p>
    <w:p w14:paraId="3DAF7F4D" w14:textId="77777777" w:rsidR="00902D17" w:rsidRDefault="00E31447">
      <w:pPr>
        <w:autoSpaceDE w:val="0"/>
        <w:autoSpaceDN w:val="0"/>
        <w:adjustRightInd w:val="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 xml:space="preserve">　本研究へ参加することにより、通院回数及び検査回数が増えることが予想されるため、通常診療に比べて研究対象者の経済的負担も大きくなる可能性がある。研究対象者の負担を軽減するため、</w:t>
      </w:r>
      <w:r>
        <w:rPr>
          <w:rFonts w:asciiTheme="majorEastAsia" w:eastAsiaTheme="majorEastAsia" w:hAnsiTheme="majorEastAsia"/>
          <w:color w:val="0070C0"/>
          <w:kern w:val="0"/>
          <w:sz w:val="22"/>
        </w:rPr>
        <w:t>QUOカード3,000</w:t>
      </w:r>
      <w:r>
        <w:rPr>
          <w:rFonts w:asciiTheme="majorEastAsia" w:eastAsiaTheme="majorEastAsia" w:hAnsiTheme="majorEastAsia" w:hint="eastAsia"/>
          <w:color w:val="0070C0"/>
          <w:kern w:val="0"/>
          <w:sz w:val="22"/>
        </w:rPr>
        <w:t>円分を負担軽減費として研究対象者に支払う。</w:t>
      </w:r>
    </w:p>
    <w:p w14:paraId="10B37249" w14:textId="77777777" w:rsidR="00902D17" w:rsidRDefault="00902D17">
      <w:pPr>
        <w:autoSpaceDE w:val="0"/>
        <w:autoSpaceDN w:val="0"/>
        <w:adjustRightInd w:val="0"/>
        <w:ind w:firstLineChars="100" w:firstLine="220"/>
        <w:jc w:val="left"/>
        <w:rPr>
          <w:rFonts w:asciiTheme="majorEastAsia" w:eastAsiaTheme="majorEastAsia" w:hAnsiTheme="majorEastAsia"/>
          <w:color w:val="0070C0"/>
          <w:kern w:val="0"/>
          <w:sz w:val="22"/>
        </w:rPr>
      </w:pPr>
    </w:p>
    <w:p w14:paraId="4F340EAB" w14:textId="77777777" w:rsidR="00902D17" w:rsidRDefault="00902D17">
      <w:pPr>
        <w:autoSpaceDE w:val="0"/>
        <w:autoSpaceDN w:val="0"/>
        <w:adjustRightInd w:val="0"/>
        <w:jc w:val="left"/>
        <w:rPr>
          <w:rFonts w:asciiTheme="majorEastAsia" w:eastAsiaTheme="majorEastAsia" w:hAnsiTheme="majorEastAsia"/>
          <w:kern w:val="0"/>
          <w:sz w:val="22"/>
        </w:rPr>
      </w:pPr>
    </w:p>
    <w:p w14:paraId="1B23A026"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7"/>
      <w:r>
        <w:rPr>
          <w:rFonts w:asciiTheme="majorEastAsia" w:eastAsiaTheme="majorEastAsia" w:hAnsiTheme="majorEastAsia" w:hint="eastAsia"/>
          <w:b/>
          <w:kern w:val="0"/>
          <w:sz w:val="24"/>
        </w:rPr>
        <w:t>17.重篤な有害事象が発生した際の対応</w:t>
      </w:r>
      <w:commentRangeEnd w:id="47"/>
      <w:r>
        <w:rPr>
          <w:rFonts w:asciiTheme="majorEastAsia" w:eastAsiaTheme="majorEastAsia" w:hAnsiTheme="majorEastAsia" w:hint="eastAsia"/>
          <w:b/>
          <w:kern w:val="0"/>
          <w:sz w:val="24"/>
        </w:rPr>
        <w:commentReference w:id="47"/>
      </w:r>
    </w:p>
    <w:tbl>
      <w:tblPr>
        <w:tblStyle w:val="af8"/>
        <w:tblW w:w="8494" w:type="dxa"/>
        <w:tblLayout w:type="fixed"/>
        <w:tblLook w:val="04A0" w:firstRow="1" w:lastRow="0" w:firstColumn="1" w:lastColumn="0" w:noHBand="0" w:noVBand="1"/>
      </w:tblPr>
      <w:tblGrid>
        <w:gridCol w:w="8494"/>
      </w:tblGrid>
      <w:tr w:rsidR="00902D17" w14:paraId="007D578B" w14:textId="77777777">
        <w:tc>
          <w:tcPr>
            <w:tcW w:w="8494" w:type="dxa"/>
            <w:shd w:val="clear" w:color="auto" w:fill="DEEAF6" w:themeFill="accent1" w:themeFillTint="33"/>
          </w:tcPr>
          <w:p w14:paraId="27FC8B68" w14:textId="77777777" w:rsidR="00902D17" w:rsidRDefault="00E31447">
            <w:pPr>
              <w:autoSpaceDE w:val="0"/>
              <w:autoSpaceDN w:val="0"/>
              <w:adjustRightInd w:val="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b/>
                <w:color w:val="FF0000"/>
                <w:kern w:val="0"/>
              </w:rPr>
              <w:t xml:space="preserve">　</w:t>
            </w:r>
            <w:r w:rsidRPr="007743AD">
              <w:rPr>
                <w:rFonts w:asciiTheme="majorEastAsia" w:eastAsiaTheme="majorEastAsia" w:hAnsiTheme="majorEastAsia" w:hint="eastAsia"/>
                <w:color w:val="FF0000"/>
                <w:kern w:val="0"/>
                <w:highlight w:val="yellow"/>
              </w:rPr>
              <w:t>侵襲を伴う研究の場合には記載します。</w:t>
            </w:r>
          </w:p>
          <w:p w14:paraId="1E7CE734"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侵襲を伴う研究以外は、重篤な有害事象が発生した際の対応を一律に研究計画書に記載する必要はありませんが、もし重篤な有害事象が発生した場合には、必要な措置を講ずる必要があります。</w:t>
            </w:r>
          </w:p>
          <w:p w14:paraId="38BE883D"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sz w:val="22"/>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「重篤な有害事象が発生した際の対応」には、院長への報告が含まれるため、報告すべき有害事象の範囲、報告の方法等についても記載します。</w:t>
            </w:r>
          </w:p>
        </w:tc>
      </w:tr>
    </w:tbl>
    <w:p w14:paraId="639418A1"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lastRenderedPageBreak/>
        <w:t>(文例１</w:t>
      </w:r>
      <w:r>
        <w:rPr>
          <w:rFonts w:ascii="ＭＳ ゴシック" w:eastAsia="ＭＳ ゴシック" w:hAnsi="ＭＳ ゴシック"/>
          <w:color w:val="FF0000"/>
          <w:kern w:val="1"/>
          <w:sz w:val="22"/>
        </w:rPr>
        <w:t>)</w:t>
      </w:r>
    </w:p>
    <w:p w14:paraId="4381CDFA"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本研究では該当しないので記載を省略する。</w:t>
      </w:r>
    </w:p>
    <w:p w14:paraId="65C7CDEE" w14:textId="77777777" w:rsidR="00902D17" w:rsidRDefault="00902D17">
      <w:pPr>
        <w:autoSpaceDE w:val="0"/>
        <w:autoSpaceDN w:val="0"/>
        <w:adjustRightInd w:val="0"/>
        <w:jc w:val="left"/>
        <w:rPr>
          <w:rFonts w:asciiTheme="majorEastAsia" w:eastAsiaTheme="majorEastAsia" w:hAnsiTheme="majorEastAsia"/>
          <w:b/>
          <w:color w:val="0070C0"/>
          <w:kern w:val="0"/>
          <w:sz w:val="24"/>
        </w:rPr>
      </w:pPr>
    </w:p>
    <w:p w14:paraId="3D3402B2" w14:textId="77777777" w:rsidR="00902D17" w:rsidRDefault="00E31447">
      <w:pPr>
        <w:jc w:val="lef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(文例２)</w:t>
      </w:r>
    </w:p>
    <w:p w14:paraId="0F583B56" w14:textId="77777777" w:rsidR="00902D17" w:rsidRDefault="00E3144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17.1. 有害事象発生時の研究対象者への対応</w:t>
      </w:r>
    </w:p>
    <w:p w14:paraId="46E90F75" w14:textId="77777777"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有害事象とは、実施された研究との因果関係の有無を問わず、研究対象者に生じた全ての好ましくない又は意図しない傷病若しくはその徴候をいう。</w:t>
      </w:r>
    </w:p>
    <w:p w14:paraId="7602E4B3" w14:textId="77777777" w:rsidR="00902D17" w:rsidRDefault="00E31447">
      <w:pPr>
        <w:ind w:firstLineChars="100" w:firstLine="22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研究者は、有害事象を認めたときは、直ちに適切な処置を行うとともに研究対象者に説明し、診療録等に記載する。</w:t>
      </w:r>
    </w:p>
    <w:p w14:paraId="680CA820" w14:textId="77777777" w:rsidR="00902D17" w:rsidRDefault="00902D17">
      <w:pPr>
        <w:rPr>
          <w:rFonts w:ascii="ＭＳ ゴシック" w:eastAsia="ＭＳ ゴシック" w:hAnsi="ＭＳ ゴシック"/>
          <w:color w:val="0070C0"/>
          <w:sz w:val="22"/>
        </w:rPr>
      </w:pPr>
    </w:p>
    <w:p w14:paraId="489AD2A1" w14:textId="77777777" w:rsidR="00902D17" w:rsidRDefault="00E3144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17.2. 重篤な有害事象の定義と報告方法</w:t>
      </w:r>
    </w:p>
    <w:p w14:paraId="768F3FC1" w14:textId="77777777" w:rsidR="00902D17" w:rsidRDefault="00E31447">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17.2.1. 重篤な有害事象の定義</w:t>
      </w:r>
    </w:p>
    <w:p w14:paraId="708DC413" w14:textId="77777777" w:rsidR="00902D17" w:rsidRDefault="00E31447">
      <w:pPr>
        <w:ind w:firstLineChars="300" w:firstLine="660"/>
        <w:rPr>
          <w:rFonts w:ascii="ＭＳ ゴシック" w:eastAsia="ＭＳ ゴシック" w:hAnsi="ＭＳ ゴシック"/>
          <w:color w:val="0070C0"/>
          <w:sz w:val="22"/>
        </w:rPr>
      </w:pPr>
      <w:commentRangeStart w:id="48"/>
      <w:r>
        <w:rPr>
          <w:rFonts w:ascii="ＭＳ ゴシック" w:eastAsia="ＭＳ ゴシック" w:hAnsi="ＭＳ ゴシック" w:hint="eastAsia"/>
          <w:color w:val="0070C0"/>
          <w:sz w:val="22"/>
        </w:rPr>
        <w:t>重篤な有害事象は、以下のように定義する。</w:t>
      </w:r>
      <w:commentRangeEnd w:id="48"/>
      <w:r>
        <w:rPr>
          <w:rFonts w:ascii="ＭＳ ゴシック" w:eastAsia="ＭＳ ゴシック" w:hAnsi="ＭＳ ゴシック" w:hint="eastAsia"/>
          <w:color w:val="0070C0"/>
          <w:sz w:val="22"/>
        </w:rPr>
        <w:commentReference w:id="48"/>
      </w:r>
    </w:p>
    <w:p w14:paraId="0C6AF4D2"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(1)　死に至るもの</w:t>
      </w:r>
    </w:p>
    <w:p w14:paraId="7E3EDB86"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(2)　生命を脅かすもの</w:t>
      </w:r>
    </w:p>
    <w:p w14:paraId="4C78AF92"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(3)　治療のための入院又は入院期間の延長が必要となるもの</w:t>
      </w:r>
    </w:p>
    <w:p w14:paraId="4CF452AC"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(4)　永続的又は顕著な障害・機能不全に陥るもの</w:t>
      </w:r>
    </w:p>
    <w:p w14:paraId="54147A22" w14:textId="77777777" w:rsidR="00902D17" w:rsidRDefault="00E31447">
      <w:pPr>
        <w:ind w:firstLineChars="300" w:firstLine="660"/>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(5)　子孫に先天異常を来すもの</w:t>
      </w:r>
    </w:p>
    <w:p w14:paraId="309E488A" w14:textId="77777777" w:rsidR="00902D17" w:rsidRDefault="00E3144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17.2.2. 重篤な有害事象の報告方法</w:t>
      </w:r>
    </w:p>
    <w:p w14:paraId="435195F9" w14:textId="77777777" w:rsidR="00902D17" w:rsidRDefault="00E31447">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color w:val="FF0000"/>
          <w:kern w:val="0"/>
          <w:sz w:val="22"/>
        </w:rPr>
        <w:t>(文</w:t>
      </w:r>
      <w:r>
        <w:rPr>
          <w:rFonts w:asciiTheme="majorEastAsia" w:eastAsiaTheme="majorEastAsia" w:hAnsiTheme="majorEastAsia" w:hint="eastAsia"/>
          <w:color w:val="FF0000"/>
          <w:kern w:val="0"/>
          <w:sz w:val="22"/>
        </w:rPr>
        <w:t>例３：</w:t>
      </w:r>
      <w:r>
        <w:rPr>
          <w:rFonts w:asciiTheme="majorEastAsia" w:eastAsiaTheme="majorEastAsia" w:hAnsiTheme="majorEastAsia" w:hint="eastAsia"/>
          <w:color w:val="FF0000"/>
          <w:sz w:val="22"/>
        </w:rPr>
        <w:t>多機関共同研究の場合</w:t>
      </w:r>
      <w:r>
        <w:rPr>
          <w:rFonts w:asciiTheme="majorEastAsia" w:eastAsiaTheme="majorEastAsia" w:hAnsiTheme="majorEastAsia"/>
          <w:color w:val="FF0000"/>
          <w:sz w:val="22"/>
        </w:rPr>
        <w:t>）</w:t>
      </w:r>
    </w:p>
    <w:p w14:paraId="2BF34202"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研究者は、侵襲を伴う研究の実施において重篤な有害事象の発生を知った場合には、研究対象者等への説明等、必要な措置を講じるとともに、速やかに研究責任者および研究代表者に報告する。</w:t>
      </w:r>
    </w:p>
    <w:p w14:paraId="2E380452" w14:textId="77777777" w:rsidR="00902D17" w:rsidRDefault="00E31447">
      <w:pPr>
        <w:autoSpaceDE w:val="0"/>
        <w:autoSpaceDN w:val="0"/>
        <w:adjustRightInd w:val="0"/>
        <w:ind w:firstLineChars="100" w:firstLine="220"/>
        <w:jc w:val="left"/>
        <w:rPr>
          <w:rFonts w:asciiTheme="majorEastAsia" w:eastAsiaTheme="majorEastAsia" w:hAnsiTheme="majorEastAsia"/>
          <w:kern w:val="0"/>
          <w:sz w:val="22"/>
        </w:rPr>
      </w:pPr>
      <w:r>
        <w:rPr>
          <w:rFonts w:ascii="ＭＳ ゴシック" w:eastAsia="ＭＳ ゴシック" w:hAnsi="ＭＳ ゴシック" w:hint="eastAsia"/>
          <w:color w:val="0070C0"/>
          <w:sz w:val="22"/>
        </w:rPr>
        <w:t>研究代表者は、重篤な有害事象の発生を知った場合には、速やかに、倫理審査委員会に意見を聴いた上で適切な対応を図り、他の共同研究機関の研究責任者へ当該重篤な有害事象の発生に係る情報を連絡する。</w:t>
      </w:r>
    </w:p>
    <w:p w14:paraId="360A7D1B" w14:textId="77777777" w:rsidR="00902D17" w:rsidRDefault="00902D17">
      <w:pPr>
        <w:autoSpaceDE w:val="0"/>
        <w:autoSpaceDN w:val="0"/>
        <w:adjustRightInd w:val="0"/>
        <w:jc w:val="left"/>
        <w:rPr>
          <w:rFonts w:ascii="ＭＳ ゴシック" w:eastAsia="ＭＳ ゴシック" w:hAnsi="ＭＳ ゴシック"/>
          <w:color w:val="FF0000"/>
          <w:sz w:val="22"/>
        </w:rPr>
      </w:pPr>
    </w:p>
    <w:p w14:paraId="4B6E3AF1" w14:textId="77777777" w:rsidR="00902D17" w:rsidRDefault="00E31447">
      <w:pPr>
        <w:autoSpaceDE w:val="0"/>
        <w:autoSpaceDN w:val="0"/>
        <w:adjustRightInd w:val="0"/>
        <w:jc w:val="left"/>
        <w:rPr>
          <w:rFonts w:ascii="ＭＳ ゴシック" w:eastAsia="ＭＳ ゴシック" w:hAnsi="ＭＳ ゴシック"/>
          <w:color w:val="0070C0"/>
          <w:sz w:val="22"/>
        </w:rPr>
      </w:pPr>
      <w:r>
        <w:rPr>
          <w:rFonts w:ascii="ＭＳ ゴシック" w:eastAsia="ＭＳ ゴシック" w:hAnsi="ＭＳ ゴシック" w:hint="eastAsia"/>
          <w:color w:val="FF0000"/>
          <w:sz w:val="22"/>
        </w:rPr>
        <w:t>（文例４：当院のみでの研究の場合）</w:t>
      </w:r>
    </w:p>
    <w:p w14:paraId="5ED809FD"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研究者は、侵襲を伴う研究の実施において重篤な有害事象の発生を知った場合には、研究対象者等への説明等、必要な措置を講じるとともに、速やかに研究責任者に報告する。</w:t>
      </w:r>
    </w:p>
    <w:p w14:paraId="210411F8" w14:textId="77777777" w:rsidR="00902D17" w:rsidRDefault="00E31447">
      <w:pPr>
        <w:autoSpaceDE w:val="0"/>
        <w:autoSpaceDN w:val="0"/>
        <w:adjustRightInd w:val="0"/>
        <w:ind w:firstLineChars="100" w:firstLine="22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研究責任者は、重篤な有害事象の発生を知った場合には、速やかに院長に報告するとともに、その旨を倫理審査委員会に意見を聴いた上で、適切な対応を図り、また、速やかに当該研究の実施に携わる研究者に対して、当該有害事象の発生に係る情報を共有する。</w:t>
      </w:r>
    </w:p>
    <w:p w14:paraId="34320F84" w14:textId="77777777" w:rsidR="00902D17" w:rsidRDefault="00902D17">
      <w:pPr>
        <w:autoSpaceDE w:val="0"/>
        <w:autoSpaceDN w:val="0"/>
        <w:adjustRightInd w:val="0"/>
        <w:ind w:leftChars="100" w:left="870" w:hangingChars="300" w:hanging="660"/>
        <w:jc w:val="left"/>
        <w:rPr>
          <w:rFonts w:asciiTheme="majorEastAsia" w:eastAsiaTheme="majorEastAsia" w:hAnsiTheme="majorEastAsia"/>
          <w:kern w:val="0"/>
          <w:sz w:val="22"/>
        </w:rPr>
      </w:pPr>
    </w:p>
    <w:p w14:paraId="7F8A0C2C"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49"/>
      <w:r>
        <w:rPr>
          <w:rFonts w:asciiTheme="majorEastAsia" w:eastAsiaTheme="majorEastAsia" w:hAnsiTheme="majorEastAsia" w:hint="eastAsia"/>
          <w:b/>
          <w:kern w:val="0"/>
          <w:sz w:val="24"/>
        </w:rPr>
        <w:t>18.健康被害に対する補償の有無及びその内容</w:t>
      </w:r>
      <w:commentRangeEnd w:id="49"/>
      <w:r>
        <w:rPr>
          <w:rFonts w:asciiTheme="majorEastAsia" w:eastAsiaTheme="majorEastAsia" w:hAnsiTheme="majorEastAsia" w:hint="eastAsia"/>
          <w:b/>
          <w:kern w:val="0"/>
          <w:sz w:val="24"/>
        </w:rPr>
        <w:commentReference w:id="49"/>
      </w:r>
    </w:p>
    <w:tbl>
      <w:tblPr>
        <w:tblStyle w:val="af8"/>
        <w:tblW w:w="8494" w:type="dxa"/>
        <w:tblLayout w:type="fixed"/>
        <w:tblLook w:val="04A0" w:firstRow="1" w:lastRow="0" w:firstColumn="1" w:lastColumn="0" w:noHBand="0" w:noVBand="1"/>
      </w:tblPr>
      <w:tblGrid>
        <w:gridCol w:w="8494"/>
      </w:tblGrid>
      <w:tr w:rsidR="00902D17" w14:paraId="2245D5E2" w14:textId="77777777">
        <w:tc>
          <w:tcPr>
            <w:tcW w:w="8494" w:type="dxa"/>
            <w:shd w:val="clear" w:color="auto" w:fill="DEEAF6" w:themeFill="accent1" w:themeFillTint="33"/>
          </w:tcPr>
          <w:p w14:paraId="5B6C2DE8"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highlight w:val="yellow"/>
              </w:rPr>
            </w:pPr>
            <w:r>
              <w:rPr>
                <w:rFonts w:asciiTheme="majorEastAsia" w:eastAsiaTheme="majorEastAsia" w:hAnsiTheme="majorEastAsia" w:hint="eastAsia"/>
                <w:color w:val="FF0000"/>
                <w:kern w:val="0"/>
              </w:rPr>
              <w:t>☑　侵襲</w:t>
            </w:r>
            <w:r>
              <w:rPr>
                <w:rFonts w:hint="eastAsia"/>
                <w:color w:val="FF0000"/>
              </w:rPr>
              <w:t>（</w:t>
            </w:r>
            <w:r w:rsidRPr="007D21CD">
              <w:rPr>
                <w:rFonts w:hint="eastAsia"/>
                <w:color w:val="FF0000"/>
                <w:highlight w:val="yellow"/>
              </w:rPr>
              <w:t>軽微な侵襲を</w:t>
            </w:r>
            <w:r>
              <w:rPr>
                <w:rFonts w:hint="eastAsia"/>
                <w:color w:val="FF0000"/>
                <w:highlight w:val="yellow"/>
              </w:rPr>
              <w:t>含む</w:t>
            </w:r>
            <w:r w:rsidRPr="007D21CD">
              <w:rPr>
                <w:rFonts w:hint="eastAsia"/>
                <w:color w:val="FF0000"/>
                <w:highlight w:val="yellow"/>
              </w:rPr>
              <w:t>。</w:t>
            </w:r>
            <w:r>
              <w:rPr>
                <w:rFonts w:hint="eastAsia"/>
                <w:color w:val="FF0000"/>
              </w:rPr>
              <w:t>）</w:t>
            </w:r>
            <w:r>
              <w:rPr>
                <w:rFonts w:asciiTheme="majorEastAsia" w:eastAsiaTheme="majorEastAsia" w:hAnsiTheme="majorEastAsia" w:hint="eastAsia"/>
                <w:color w:val="FF0000"/>
                <w:kern w:val="0"/>
              </w:rPr>
              <w:t>を伴う研究の場合には、当該研究によって生じた健康</w:t>
            </w:r>
            <w:r>
              <w:rPr>
                <w:rFonts w:asciiTheme="majorEastAsia" w:eastAsiaTheme="majorEastAsia" w:hAnsiTheme="majorEastAsia" w:hint="eastAsia"/>
                <w:color w:val="FF0000"/>
                <w:kern w:val="0"/>
              </w:rPr>
              <w:lastRenderedPageBreak/>
              <w:t>被害に対する補償の有無及びその内容を記載します。</w:t>
            </w:r>
          </w:p>
          <w:p w14:paraId="602A1431"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w:t>
            </w:r>
            <w:r>
              <w:rPr>
                <w:rFonts w:asciiTheme="majorEastAsia" w:eastAsiaTheme="majorEastAsia" w:hAnsiTheme="majorEastAsia" w:hint="eastAsia"/>
                <w:color w:val="FF0000"/>
                <w:kern w:val="0"/>
              </w:rPr>
              <w:t xml:space="preserve">　侵襲</w:t>
            </w:r>
            <w:r>
              <w:rPr>
                <w:rFonts w:hint="eastAsia"/>
                <w:color w:val="FF0000"/>
              </w:rPr>
              <w:t>（軽微な侵襲を除く。）</w:t>
            </w:r>
            <w:r>
              <w:rPr>
                <w:rFonts w:asciiTheme="majorEastAsia" w:eastAsiaTheme="majorEastAsia" w:hAnsiTheme="majorEastAsia" w:hint="eastAsia"/>
                <w:color w:val="FF0000"/>
                <w:kern w:val="0"/>
              </w:rPr>
              <w:t>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りません。</w:t>
            </w:r>
          </w:p>
          <w:p w14:paraId="49557FC1" w14:textId="77777777"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補償措置</w:t>
            </w:r>
            <w:r>
              <w:rPr>
                <w:rFonts w:asciiTheme="majorEastAsia" w:eastAsiaTheme="majorEastAsia" w:hAnsiTheme="majorEastAsia" w:hint="eastAsia"/>
                <w:color w:val="FF0000"/>
                <w:kern w:val="0"/>
              </w:rPr>
              <w:t>については、必ずしも保険への加入に基づく金銭の支払いに限られたものではありません。補償保険の概念に必ずしも馴染まず、補償保険商品の設定がない場合には、研究で使用される薬剤の特性に応じて、補償保険に限らず医療の提供等の手段を講じることにより実質的に補完できます。</w:t>
            </w:r>
          </w:p>
          <w:p w14:paraId="7012F4CA" w14:textId="77777777" w:rsidR="00902D17" w:rsidRDefault="00E31447">
            <w:pPr>
              <w:autoSpaceDE w:val="0"/>
              <w:autoSpaceDN w:val="0"/>
              <w:adjustRightInd w:val="0"/>
              <w:ind w:left="420" w:hangingChars="200" w:hanging="420"/>
              <w:jc w:val="left"/>
              <w:rPr>
                <w:rFonts w:asciiTheme="majorEastAsia" w:eastAsiaTheme="majorEastAsia" w:hAnsiTheme="majorEastAsia"/>
                <w:kern w:val="0"/>
              </w:rPr>
            </w:pPr>
            <w:r>
              <w:rPr>
                <w:rFonts w:asciiTheme="majorEastAsia" w:eastAsiaTheme="majorEastAsia" w:hAnsiTheme="majorEastAsia" w:hint="eastAsia"/>
                <w:color w:val="FF0000"/>
                <w:kern w:val="0"/>
              </w:rPr>
              <w:t>☑　金銭的な補償を行うか否か及び行う場合に許容される程度については、研究計画の内容に応じて、個別に研究責任者が考慮すべきものですが、臨床研究倫理委員会での審査を受けた上で、研究対象者に対し予め文書により具体的に説明するとともに文書により同意を得ておくことは最低限必要です。</w:t>
            </w:r>
          </w:p>
        </w:tc>
      </w:tr>
    </w:tbl>
    <w:p w14:paraId="6C2AF32D"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lastRenderedPageBreak/>
        <w:t>(文例１</w:t>
      </w:r>
      <w:r>
        <w:rPr>
          <w:rFonts w:ascii="ＭＳ ゴシック" w:eastAsia="ＭＳ ゴシック" w:hAnsi="ＭＳ ゴシック"/>
          <w:color w:val="FF0000"/>
          <w:kern w:val="1"/>
          <w:sz w:val="22"/>
        </w:rPr>
        <w:t>)</w:t>
      </w:r>
    </w:p>
    <w:p w14:paraId="46BFE867"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本研究では該当しないので記載を省略する。</w:t>
      </w:r>
    </w:p>
    <w:p w14:paraId="4B43965A" w14:textId="77777777" w:rsidR="00902D17" w:rsidRDefault="00902D17">
      <w:pPr>
        <w:widowControl/>
        <w:autoSpaceDE w:val="0"/>
        <w:autoSpaceDN w:val="0"/>
        <w:adjustRightInd w:val="0"/>
        <w:jc w:val="left"/>
        <w:rPr>
          <w:rFonts w:ascii="ＭＳ ゴシック" w:eastAsia="ＭＳ ゴシック" w:hAnsi="ＭＳ ゴシック"/>
          <w:color w:val="00B050"/>
          <w:kern w:val="1"/>
          <w:sz w:val="22"/>
        </w:rPr>
      </w:pPr>
    </w:p>
    <w:p w14:paraId="7AEBD9DA"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color w:val="FF0000"/>
          <w:kern w:val="0"/>
          <w:sz w:val="22"/>
        </w:rPr>
        <w:t xml:space="preserve"> (</w:t>
      </w:r>
      <w:r>
        <w:rPr>
          <w:rFonts w:asciiTheme="majorEastAsia" w:eastAsiaTheme="majorEastAsia" w:hAnsiTheme="majorEastAsia" w:hint="eastAsia"/>
          <w:color w:val="FF0000"/>
          <w:kern w:val="0"/>
          <w:sz w:val="22"/>
        </w:rPr>
        <w:t xml:space="preserve">文例２)　</w:t>
      </w:r>
    </w:p>
    <w:p w14:paraId="45117442"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kern w:val="0"/>
          <w:sz w:val="22"/>
        </w:rPr>
      </w:pPr>
      <w:r>
        <w:rPr>
          <w:rFonts w:asciiTheme="majorEastAsia" w:eastAsiaTheme="majorEastAsia" w:hAnsiTheme="majorEastAsia" w:hint="eastAsia"/>
          <w:color w:val="0070C0"/>
          <w:kern w:val="0"/>
          <w:sz w:val="22"/>
        </w:rPr>
        <w:t>本研究は保険に加入していない。研究の実施に起因して研究対象者に健康被害が生じた場合には、研究者は十分な治療並びにその他の適切な処置を行うとともに、その原因究明に努める。その際の医療費は健康保険を使用し、自己負担分については患者負担となる。本研究では研究対象者の健康被害に対する金銭的な補償はしない。</w:t>
      </w:r>
    </w:p>
    <w:p w14:paraId="49A5EFC1" w14:textId="77777777" w:rsidR="00902D17" w:rsidRDefault="00902D17">
      <w:pPr>
        <w:autoSpaceDE w:val="0"/>
        <w:autoSpaceDN w:val="0"/>
        <w:adjustRightInd w:val="0"/>
        <w:jc w:val="left"/>
        <w:rPr>
          <w:rFonts w:asciiTheme="majorEastAsia" w:eastAsiaTheme="majorEastAsia" w:hAnsiTheme="majorEastAsia"/>
          <w:b/>
          <w:kern w:val="0"/>
          <w:sz w:val="24"/>
        </w:rPr>
      </w:pPr>
    </w:p>
    <w:p w14:paraId="7DEB888A"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50"/>
      <w:r>
        <w:rPr>
          <w:rFonts w:asciiTheme="majorEastAsia" w:eastAsiaTheme="majorEastAsia" w:hAnsiTheme="majorEastAsia" w:hint="eastAsia"/>
          <w:b/>
          <w:kern w:val="0"/>
          <w:sz w:val="24"/>
        </w:rPr>
        <w:t>19.研究実施後における医療の提供に関する対応</w:t>
      </w:r>
      <w:commentRangeEnd w:id="50"/>
      <w:r>
        <w:rPr>
          <w:rFonts w:asciiTheme="majorEastAsia" w:eastAsiaTheme="majorEastAsia" w:hAnsiTheme="majorEastAsia" w:hint="eastAsia"/>
          <w:b/>
          <w:kern w:val="0"/>
          <w:sz w:val="24"/>
        </w:rPr>
        <w:commentReference w:id="50"/>
      </w:r>
    </w:p>
    <w:tbl>
      <w:tblPr>
        <w:tblStyle w:val="af8"/>
        <w:tblW w:w="8494" w:type="dxa"/>
        <w:tblLayout w:type="fixed"/>
        <w:tblLook w:val="04A0" w:firstRow="1" w:lastRow="0" w:firstColumn="1" w:lastColumn="0" w:noHBand="0" w:noVBand="1"/>
      </w:tblPr>
      <w:tblGrid>
        <w:gridCol w:w="8494"/>
      </w:tblGrid>
      <w:tr w:rsidR="00902D17" w14:paraId="736485FB" w14:textId="77777777">
        <w:tc>
          <w:tcPr>
            <w:tcW w:w="8494" w:type="dxa"/>
            <w:shd w:val="clear" w:color="auto" w:fill="DEEAF6" w:themeFill="accent1" w:themeFillTint="33"/>
          </w:tcPr>
          <w:p w14:paraId="2F8B3279" w14:textId="77777777" w:rsidR="00902D17" w:rsidRDefault="00E31447">
            <w:pPr>
              <w:pStyle w:val="a9"/>
              <w:wordWrap/>
              <w:spacing w:line="240" w:lineRule="auto"/>
              <w:ind w:left="416" w:hangingChars="200" w:hanging="416"/>
              <w:rPr>
                <w:rFonts w:asciiTheme="majorEastAsia" w:eastAsiaTheme="majorEastAsia" w:hAnsiTheme="majorEastAsia"/>
                <w:color w:val="FF0000"/>
                <w:sz w:val="21"/>
              </w:rPr>
            </w:pPr>
            <w:r>
              <w:rPr>
                <w:rFonts w:asciiTheme="majorEastAsia" w:eastAsiaTheme="majorEastAsia" w:hAnsiTheme="majorEastAsia"/>
                <w:color w:val="FF0000"/>
                <w:sz w:val="21"/>
              </w:rPr>
              <w:t>☑</w:t>
            </w:r>
            <w:r>
              <w:rPr>
                <w:rFonts w:asciiTheme="majorEastAsia" w:eastAsiaTheme="majorEastAsia" w:hAnsiTheme="majorEastAsia" w:hint="eastAsia"/>
                <w:color w:val="FF0000"/>
                <w:sz w:val="21"/>
              </w:rPr>
              <w:t xml:space="preserve">　通常の診療を超える医療行為を伴う研究が実施された研究対象者が、当該研究の結果により得られた最善の医療（予防、診断及び治療）を受けることができるよう研究責任者に努力を求めています。</w:t>
            </w:r>
          </w:p>
          <w:p w14:paraId="0A1C1BD6" w14:textId="77777777" w:rsidR="00902D17" w:rsidRDefault="00E31447">
            <w:pPr>
              <w:pStyle w:val="a9"/>
              <w:wordWrap/>
              <w:spacing w:line="240" w:lineRule="auto"/>
              <w:ind w:left="416" w:hangingChars="200" w:hanging="416"/>
              <w:rPr>
                <w:rFonts w:asciiTheme="majorEastAsia" w:eastAsiaTheme="majorEastAsia" w:hAnsiTheme="majorEastAsia"/>
                <w:color w:val="0070C0"/>
                <w:sz w:val="21"/>
              </w:rPr>
            </w:pPr>
            <w:r>
              <w:rPr>
                <w:rFonts w:asciiTheme="majorEastAsia" w:eastAsiaTheme="majorEastAsia" w:hAnsiTheme="majorEastAsia"/>
                <w:color w:val="FF0000"/>
                <w:sz w:val="21"/>
              </w:rPr>
              <w:t xml:space="preserve">☑　</w:t>
            </w:r>
            <w:r>
              <w:rPr>
                <w:rFonts w:asciiTheme="majorEastAsia" w:eastAsiaTheme="majorEastAsia" w:hAnsiTheme="majorEastAsia" w:hint="eastAsia"/>
                <w:color w:val="FF0000"/>
                <w:sz w:val="21"/>
              </w:rPr>
              <w:t>「研究対象者への研究実施後」とは、研究計画書に記載された研究期間が満了したときではなく、個々の研究対象者に対して通常の診療を超える医療行為を終了した後を指します。</w:t>
            </w:r>
          </w:p>
        </w:tc>
      </w:tr>
    </w:tbl>
    <w:p w14:paraId="7274D296"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Pr>
          <w:rFonts w:ascii="ＭＳ ゴシック" w:eastAsia="ＭＳ ゴシック" w:hAnsi="ＭＳ ゴシック"/>
          <w:color w:val="FF0000"/>
          <w:kern w:val="1"/>
          <w:sz w:val="22"/>
        </w:rPr>
        <w:t>)</w:t>
      </w:r>
    </w:p>
    <w:p w14:paraId="06BFAD9F" w14:textId="77777777" w:rsidR="00902D17" w:rsidRDefault="00E31447">
      <w:pPr>
        <w:widowControl/>
        <w:autoSpaceDE w:val="0"/>
        <w:autoSpaceDN w:val="0"/>
        <w:adjustRightInd w:val="0"/>
        <w:ind w:firstLineChars="100" w:firstLine="22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本研究では該当しないので記載を省略する。</w:t>
      </w:r>
    </w:p>
    <w:p w14:paraId="02745A3F" w14:textId="77777777" w:rsidR="00902D17" w:rsidRDefault="00E31447">
      <w:pPr>
        <w:pStyle w:val="a9"/>
        <w:wordWrap/>
        <w:snapToGrid w:val="0"/>
        <w:spacing w:line="240" w:lineRule="auto"/>
        <w:rPr>
          <w:rFonts w:asciiTheme="majorEastAsia" w:eastAsiaTheme="majorEastAsia" w:hAnsiTheme="majorEastAsia"/>
          <w:color w:val="0070C0"/>
          <w:sz w:val="22"/>
        </w:rPr>
      </w:pPr>
      <w:r>
        <w:rPr>
          <w:rFonts w:asciiTheme="majorEastAsia" w:eastAsiaTheme="majorEastAsia" w:hAnsiTheme="majorEastAsia" w:hint="eastAsia"/>
          <w:color w:val="0070C0"/>
          <w:sz w:val="22"/>
        </w:rPr>
        <w:t xml:space="preserve"> </w:t>
      </w:r>
    </w:p>
    <w:p w14:paraId="44B6E02E" w14:textId="77777777" w:rsidR="00902D17" w:rsidRDefault="00E31447">
      <w:pPr>
        <w:pStyle w:val="a9"/>
        <w:wordWrap/>
        <w:snapToGrid w:val="0"/>
        <w:spacing w:line="240"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t>(文例２）</w:t>
      </w:r>
    </w:p>
    <w:p w14:paraId="36C30E85" w14:textId="63E122DD"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研究終了以後は、研究対象者に対しこの研究で得られた成果も考慮して、最も適切と考える医療を提供する。また、継続して行う医療に関する費用は研究責任者が所属する診療科の研究費で賄う。</w:t>
      </w:r>
    </w:p>
    <w:p w14:paraId="7410CB92" w14:textId="77777777" w:rsidR="00902D17" w:rsidRDefault="00902D17">
      <w:pPr>
        <w:pStyle w:val="a9"/>
        <w:wordWrap/>
        <w:snapToGrid w:val="0"/>
        <w:spacing w:line="240" w:lineRule="auto"/>
        <w:rPr>
          <w:rFonts w:asciiTheme="majorEastAsia" w:eastAsiaTheme="majorEastAsia" w:hAnsiTheme="majorEastAsia"/>
          <w:color w:val="0070C0"/>
          <w:sz w:val="22"/>
        </w:rPr>
      </w:pPr>
    </w:p>
    <w:p w14:paraId="435E9647" w14:textId="77777777" w:rsidR="00902D17" w:rsidRDefault="00E31447">
      <w:pPr>
        <w:pStyle w:val="a9"/>
        <w:wordWrap/>
        <w:snapToGrid w:val="0"/>
        <w:spacing w:line="240" w:lineRule="auto"/>
        <w:rPr>
          <w:rFonts w:asciiTheme="majorEastAsia" w:eastAsiaTheme="majorEastAsia" w:hAnsiTheme="majorEastAsia"/>
          <w:color w:val="FF0000"/>
          <w:sz w:val="22"/>
        </w:rPr>
      </w:pPr>
      <w:r>
        <w:rPr>
          <w:rFonts w:asciiTheme="majorEastAsia" w:eastAsiaTheme="majorEastAsia" w:hAnsiTheme="majorEastAsia" w:hint="eastAsia"/>
          <w:color w:val="FF0000"/>
          <w:sz w:val="22"/>
        </w:rPr>
        <w:lastRenderedPageBreak/>
        <w:t>(文例３</w:t>
      </w:r>
      <w:r>
        <w:rPr>
          <w:rFonts w:asciiTheme="majorEastAsia" w:eastAsiaTheme="majorEastAsia" w:hAnsiTheme="majorEastAsia"/>
          <w:color w:val="FF0000"/>
          <w:sz w:val="22"/>
        </w:rPr>
        <w:t>)</w:t>
      </w:r>
    </w:p>
    <w:p w14:paraId="1EB7ED8C" w14:textId="77777777" w:rsidR="00902D17" w:rsidRDefault="00E31447">
      <w:pPr>
        <w:pStyle w:val="a9"/>
        <w:wordWrap/>
        <w:snapToGrid w:val="0"/>
        <w:spacing w:line="240" w:lineRule="auto"/>
        <w:ind w:firstLineChars="100" w:firstLine="218"/>
        <w:rPr>
          <w:rFonts w:asciiTheme="majorEastAsia" w:eastAsiaTheme="majorEastAsia" w:hAnsiTheme="majorEastAsia"/>
          <w:color w:val="0070C0"/>
          <w:sz w:val="22"/>
        </w:rPr>
      </w:pPr>
      <w:r>
        <w:rPr>
          <w:rFonts w:asciiTheme="majorEastAsia" w:eastAsiaTheme="majorEastAsia" w:hAnsiTheme="majorEastAsia" w:hint="eastAsia"/>
          <w:color w:val="0070C0"/>
          <w:sz w:val="22"/>
        </w:rPr>
        <w:t>研究終了以後は、通常の治療を行う。医療費は研究対象者が負担する。</w:t>
      </w:r>
    </w:p>
    <w:p w14:paraId="1120DFD7" w14:textId="77777777" w:rsidR="00902D17" w:rsidRDefault="00902D17">
      <w:pPr>
        <w:autoSpaceDE w:val="0"/>
        <w:autoSpaceDN w:val="0"/>
        <w:adjustRightInd w:val="0"/>
        <w:jc w:val="left"/>
        <w:rPr>
          <w:rFonts w:asciiTheme="majorEastAsia" w:eastAsiaTheme="majorEastAsia" w:hAnsiTheme="majorEastAsia"/>
          <w:b/>
          <w:kern w:val="0"/>
          <w:sz w:val="24"/>
        </w:rPr>
      </w:pPr>
    </w:p>
    <w:p w14:paraId="3537F5A0"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51"/>
      <w:r>
        <w:rPr>
          <w:rFonts w:asciiTheme="majorEastAsia" w:eastAsiaTheme="majorEastAsia" w:hAnsiTheme="majorEastAsia" w:hint="eastAsia"/>
          <w:b/>
          <w:kern w:val="0"/>
          <w:sz w:val="24"/>
        </w:rPr>
        <w:t>20.研究に関する業務を委託する取扱い</w:t>
      </w:r>
      <w:commentRangeEnd w:id="51"/>
      <w:r>
        <w:rPr>
          <w:rFonts w:asciiTheme="majorEastAsia" w:eastAsiaTheme="majorEastAsia" w:hAnsiTheme="majorEastAsia" w:hint="eastAsia"/>
          <w:b/>
          <w:kern w:val="0"/>
          <w:sz w:val="24"/>
        </w:rPr>
        <w:commentReference w:id="51"/>
      </w:r>
    </w:p>
    <w:tbl>
      <w:tblPr>
        <w:tblStyle w:val="af8"/>
        <w:tblW w:w="8494" w:type="dxa"/>
        <w:tblLayout w:type="fixed"/>
        <w:tblLook w:val="04A0" w:firstRow="1" w:lastRow="0" w:firstColumn="1" w:lastColumn="0" w:noHBand="0" w:noVBand="1"/>
      </w:tblPr>
      <w:tblGrid>
        <w:gridCol w:w="8494"/>
      </w:tblGrid>
      <w:tr w:rsidR="00902D17" w14:paraId="697DBF91" w14:textId="77777777">
        <w:tc>
          <w:tcPr>
            <w:tcW w:w="8494" w:type="dxa"/>
            <w:shd w:val="clear" w:color="auto" w:fill="DEEAF6" w:themeFill="accent1" w:themeFillTint="33"/>
          </w:tcPr>
          <w:p w14:paraId="51E8C295"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rPr>
            </w:pPr>
            <w:r>
              <w:rPr>
                <w:rFonts w:asciiTheme="majorEastAsia" w:eastAsiaTheme="majorEastAsia" w:hAnsiTheme="majorEastAsia"/>
                <w:color w:val="FF0000"/>
                <w:kern w:val="0"/>
              </w:rPr>
              <w:t>☑</w:t>
            </w:r>
            <w:r>
              <w:rPr>
                <w:rFonts w:asciiTheme="majorEastAsia" w:eastAsiaTheme="majorEastAsia" w:hAnsiTheme="majorEastAsia" w:hint="eastAsia"/>
                <w:b/>
                <w:kern w:val="0"/>
              </w:rPr>
              <w:t xml:space="preserve">　</w:t>
            </w:r>
            <w:r>
              <w:rPr>
                <w:rFonts w:asciiTheme="majorEastAsia" w:eastAsiaTheme="majorEastAsia" w:hAnsiTheme="majorEastAsia" w:hint="eastAsia"/>
                <w:color w:val="FF0000"/>
                <w:kern w:val="0"/>
              </w:rPr>
              <w:t>研究に関する業務の一部を委託する場合は委託業務内容及び委託先の監督方法を記載します。</w:t>
            </w:r>
          </w:p>
        </w:tc>
      </w:tr>
    </w:tbl>
    <w:p w14:paraId="182B1E08"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Pr>
          <w:rFonts w:ascii="ＭＳ ゴシック" w:eastAsia="ＭＳ ゴシック" w:hAnsi="ＭＳ ゴシック"/>
          <w:color w:val="FF0000"/>
          <w:kern w:val="1"/>
          <w:sz w:val="22"/>
        </w:rPr>
        <w:t>)</w:t>
      </w:r>
    </w:p>
    <w:p w14:paraId="492BD227" w14:textId="77777777" w:rsidR="00902D17" w:rsidRDefault="00E31447">
      <w:pPr>
        <w:autoSpaceDE w:val="0"/>
        <w:autoSpaceDN w:val="0"/>
        <w:adjustRightInd w:val="0"/>
        <w:ind w:firstLineChars="100" w:firstLine="220"/>
        <w:jc w:val="left"/>
        <w:rPr>
          <w:rFonts w:asciiTheme="majorEastAsia" w:eastAsiaTheme="majorEastAsia" w:hAnsiTheme="majorEastAsia"/>
          <w:color w:val="000000" w:themeColor="text1"/>
          <w:kern w:val="0"/>
        </w:rPr>
      </w:pPr>
      <w:r>
        <w:rPr>
          <w:rFonts w:ascii="ＭＳ ゴシック" w:eastAsia="ＭＳ ゴシック" w:hAnsi="ＭＳ ゴシック" w:hint="eastAsia"/>
          <w:color w:val="000000" w:themeColor="text1"/>
          <w:kern w:val="1"/>
          <w:sz w:val="22"/>
        </w:rPr>
        <w:t>本研究では該当しないので記載を省略する。</w:t>
      </w:r>
    </w:p>
    <w:p w14:paraId="31683967" w14:textId="77777777" w:rsidR="00902D17" w:rsidRDefault="00902D17">
      <w:pPr>
        <w:autoSpaceDE w:val="0"/>
        <w:autoSpaceDN w:val="0"/>
        <w:adjustRightInd w:val="0"/>
        <w:jc w:val="left"/>
        <w:rPr>
          <w:rFonts w:asciiTheme="majorEastAsia" w:eastAsiaTheme="majorEastAsia" w:hAnsiTheme="majorEastAsia"/>
          <w:color w:val="0070C0"/>
          <w:kern w:val="0"/>
          <w:sz w:val="22"/>
        </w:rPr>
      </w:pPr>
    </w:p>
    <w:p w14:paraId="066EE922" w14:textId="77777777" w:rsidR="00902D17" w:rsidRDefault="00E31447">
      <w:pPr>
        <w:autoSpaceDE w:val="0"/>
        <w:autoSpaceDN w:val="0"/>
        <w:adjustRightInd w:val="0"/>
        <w:jc w:val="left"/>
        <w:rPr>
          <w:rFonts w:asciiTheme="majorEastAsia" w:eastAsiaTheme="majorEastAsia" w:hAnsiTheme="majorEastAsia"/>
          <w:color w:val="FF0000"/>
          <w:kern w:val="0"/>
        </w:rPr>
      </w:pPr>
      <w:commentRangeStart w:id="52"/>
      <w:r>
        <w:rPr>
          <w:rFonts w:asciiTheme="majorEastAsia" w:eastAsiaTheme="majorEastAsia" w:hAnsiTheme="majorEastAsia" w:hint="eastAsia"/>
          <w:color w:val="FF0000"/>
          <w:kern w:val="0"/>
          <w:sz w:val="22"/>
        </w:rPr>
        <w:t>（文例２）</w:t>
      </w:r>
      <w:commentRangeEnd w:id="52"/>
      <w:r w:rsidR="007D21CD">
        <w:rPr>
          <w:rStyle w:val="af0"/>
        </w:rPr>
        <w:commentReference w:id="52"/>
      </w:r>
    </w:p>
    <w:p w14:paraId="67F2601E" w14:textId="77777777" w:rsidR="00902D17" w:rsidRDefault="00E31447">
      <w:pPr>
        <w:autoSpaceDE w:val="0"/>
        <w:autoSpaceDN w:val="0"/>
        <w:adjustRightInd w:val="0"/>
        <w:ind w:firstLineChars="100" w:firstLine="220"/>
        <w:jc w:val="left"/>
        <w:rPr>
          <w:rFonts w:asciiTheme="majorEastAsia" w:eastAsiaTheme="majorEastAsia" w:hAnsiTheme="majorEastAsia"/>
          <w:color w:val="0070C0"/>
          <w:sz w:val="22"/>
        </w:rPr>
      </w:pPr>
      <w:r>
        <w:rPr>
          <w:rFonts w:asciiTheme="majorEastAsia" w:eastAsiaTheme="majorEastAsia" w:hAnsiTheme="majorEastAsia" w:hint="eastAsia"/>
          <w:color w:val="0070C0"/>
          <w:sz w:val="22"/>
        </w:rPr>
        <w:t>研究代表者は、本研究に係る業務の一部（●●）を■■に委託する。研究代表者は■■に対して委託した業務の進捗状況を逐次把握し、委託した業務が問題なく進むように管理・監督する。</w:t>
      </w:r>
    </w:p>
    <w:p w14:paraId="585E4387" w14:textId="77777777" w:rsidR="00902D17" w:rsidRDefault="00902D17">
      <w:pPr>
        <w:autoSpaceDE w:val="0"/>
        <w:autoSpaceDN w:val="0"/>
        <w:adjustRightInd w:val="0"/>
        <w:ind w:firstLineChars="100" w:firstLine="210"/>
        <w:jc w:val="left"/>
        <w:rPr>
          <w:rFonts w:asciiTheme="majorEastAsia" w:eastAsiaTheme="majorEastAsia" w:hAnsiTheme="majorEastAsia"/>
          <w:color w:val="0070C0"/>
          <w:kern w:val="0"/>
        </w:rPr>
      </w:pPr>
    </w:p>
    <w:p w14:paraId="335169B6" w14:textId="77777777" w:rsidR="00902D17" w:rsidRDefault="00E31447">
      <w:pPr>
        <w:autoSpaceDE w:val="0"/>
        <w:autoSpaceDN w:val="0"/>
        <w:adjustRightInd w:val="0"/>
        <w:jc w:val="left"/>
        <w:rPr>
          <w:rFonts w:asciiTheme="majorEastAsia" w:eastAsiaTheme="majorEastAsia" w:hAnsiTheme="majorEastAsia"/>
          <w:b/>
          <w:kern w:val="0"/>
          <w:sz w:val="24"/>
        </w:rPr>
      </w:pPr>
      <w:commentRangeStart w:id="53"/>
      <w:r>
        <w:rPr>
          <w:rFonts w:asciiTheme="majorEastAsia" w:eastAsiaTheme="majorEastAsia" w:hAnsiTheme="majorEastAsia"/>
          <w:b/>
          <w:kern w:val="0"/>
          <w:sz w:val="24"/>
        </w:rPr>
        <w:t>2</w:t>
      </w:r>
      <w:r>
        <w:rPr>
          <w:rFonts w:asciiTheme="majorEastAsia" w:eastAsiaTheme="majorEastAsia" w:hAnsiTheme="majorEastAsia" w:hint="eastAsia"/>
          <w:b/>
          <w:kern w:val="0"/>
          <w:sz w:val="24"/>
        </w:rPr>
        <w:t>1.モニタリング及び監査</w:t>
      </w:r>
      <w:commentRangeEnd w:id="53"/>
      <w:r>
        <w:rPr>
          <w:rFonts w:asciiTheme="majorEastAsia" w:eastAsiaTheme="majorEastAsia" w:hAnsiTheme="majorEastAsia" w:hint="eastAsia"/>
          <w:b/>
          <w:kern w:val="0"/>
          <w:sz w:val="24"/>
        </w:rPr>
        <w:commentReference w:id="53"/>
      </w:r>
    </w:p>
    <w:tbl>
      <w:tblPr>
        <w:tblStyle w:val="af8"/>
        <w:tblW w:w="8494" w:type="dxa"/>
        <w:tblLayout w:type="fixed"/>
        <w:tblLook w:val="04A0" w:firstRow="1" w:lastRow="0" w:firstColumn="1" w:lastColumn="0" w:noHBand="0" w:noVBand="1"/>
      </w:tblPr>
      <w:tblGrid>
        <w:gridCol w:w="8494"/>
      </w:tblGrid>
      <w:tr w:rsidR="00902D17" w14:paraId="16ADD123" w14:textId="77777777">
        <w:tc>
          <w:tcPr>
            <w:tcW w:w="8494" w:type="dxa"/>
            <w:shd w:val="clear" w:color="auto" w:fill="DEEAF6" w:themeFill="accent1" w:themeFillTint="33"/>
          </w:tcPr>
          <w:p w14:paraId="270C1C7E" w14:textId="7D80DA6C" w:rsidR="00902D17" w:rsidRDefault="00E31447">
            <w:pPr>
              <w:autoSpaceDE w:val="0"/>
              <w:autoSpaceDN w:val="0"/>
              <w:adjustRightInd w:val="0"/>
              <w:ind w:left="420" w:hangingChars="200" w:hanging="420"/>
              <w:jc w:val="left"/>
              <w:rPr>
                <w:rFonts w:asciiTheme="majorEastAsia" w:eastAsiaTheme="majorEastAsia" w:hAnsiTheme="majorEastAsia"/>
                <w:color w:val="FF0000"/>
                <w:kern w:val="0"/>
              </w:rPr>
            </w:pPr>
            <w:r>
              <w:rPr>
                <w:rFonts w:asciiTheme="majorEastAsia" w:eastAsiaTheme="majorEastAsia" w:hAnsiTheme="majorEastAsia"/>
                <w:color w:val="FF0000"/>
                <w:kern w:val="0"/>
              </w:rPr>
              <w:t xml:space="preserve">☑　</w:t>
            </w:r>
            <w:r>
              <w:rPr>
                <w:rFonts w:asciiTheme="majorEastAsia" w:eastAsiaTheme="majorEastAsia" w:hAnsiTheme="majorEastAsia" w:hint="eastAsia"/>
                <w:color w:val="FF0000"/>
                <w:kern w:val="0"/>
              </w:rPr>
              <w:t>侵襲（軽微な侵襲を除く。）を伴う介入研究の実施においては、</w:t>
            </w:r>
            <w:r>
              <w:rPr>
                <w:rFonts w:asciiTheme="majorEastAsia" w:eastAsiaTheme="majorEastAsia" w:hAnsiTheme="majorEastAsia"/>
                <w:color w:val="FF0000"/>
                <w:kern w:val="0"/>
              </w:rPr>
              <w:t>モニタリング・監査が必要となります。</w:t>
            </w:r>
          </w:p>
        </w:tc>
      </w:tr>
    </w:tbl>
    <w:p w14:paraId="253CEA82" w14:textId="77777777" w:rsidR="00902D17" w:rsidRDefault="00E31447">
      <w:pPr>
        <w:widowControl/>
        <w:autoSpaceDE w:val="0"/>
        <w:autoSpaceDN w:val="0"/>
        <w:adjustRightInd w:val="0"/>
        <w:jc w:val="left"/>
        <w:rPr>
          <w:rFonts w:ascii="ＭＳ ゴシック" w:eastAsia="ＭＳ ゴシック" w:hAnsi="ＭＳ ゴシック"/>
          <w:color w:val="FF0000"/>
          <w:kern w:val="1"/>
          <w:sz w:val="22"/>
        </w:rPr>
      </w:pPr>
      <w:r>
        <w:rPr>
          <w:rFonts w:ascii="ＭＳ ゴシック" w:eastAsia="ＭＳ ゴシック" w:hAnsi="ＭＳ ゴシック" w:hint="eastAsia"/>
          <w:color w:val="FF0000"/>
          <w:kern w:val="1"/>
          <w:sz w:val="22"/>
        </w:rPr>
        <w:t>(文例１</w:t>
      </w:r>
      <w:r>
        <w:rPr>
          <w:rFonts w:ascii="ＭＳ ゴシック" w:eastAsia="ＭＳ ゴシック" w:hAnsi="ＭＳ ゴシック"/>
          <w:color w:val="FF0000"/>
          <w:kern w:val="1"/>
          <w:sz w:val="22"/>
        </w:rPr>
        <w:t>)</w:t>
      </w:r>
    </w:p>
    <w:p w14:paraId="2CFD38F2" w14:textId="77777777" w:rsidR="00902D17" w:rsidRDefault="00E31447">
      <w:pPr>
        <w:autoSpaceDE w:val="0"/>
        <w:autoSpaceDN w:val="0"/>
        <w:adjustRightInd w:val="0"/>
        <w:ind w:firstLineChars="100" w:firstLine="220"/>
        <w:jc w:val="left"/>
        <w:rPr>
          <w:rFonts w:ascii="ＭＳ ゴシック" w:eastAsia="ＭＳ ゴシック" w:hAnsi="ＭＳ ゴシック"/>
          <w:color w:val="000000" w:themeColor="text1"/>
          <w:kern w:val="1"/>
          <w:sz w:val="22"/>
        </w:rPr>
      </w:pPr>
      <w:r>
        <w:rPr>
          <w:rFonts w:ascii="ＭＳ ゴシック" w:eastAsia="ＭＳ ゴシック" w:hAnsi="ＭＳ ゴシック" w:hint="eastAsia"/>
          <w:color w:val="000000" w:themeColor="text1"/>
          <w:kern w:val="1"/>
          <w:sz w:val="22"/>
        </w:rPr>
        <w:t>本研究では該当しないので記載を省略する。</w:t>
      </w:r>
    </w:p>
    <w:p w14:paraId="52222E2D" w14:textId="77777777" w:rsidR="00902D17" w:rsidRDefault="00902D17">
      <w:pPr>
        <w:autoSpaceDE w:val="0"/>
        <w:autoSpaceDN w:val="0"/>
        <w:adjustRightInd w:val="0"/>
        <w:jc w:val="left"/>
        <w:rPr>
          <w:rFonts w:asciiTheme="majorEastAsia" w:eastAsiaTheme="majorEastAsia" w:hAnsiTheme="majorEastAsia"/>
          <w:kern w:val="0"/>
          <w:sz w:val="22"/>
        </w:rPr>
      </w:pPr>
    </w:p>
    <w:p w14:paraId="0452456D" w14:textId="7777777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（文例２：モニタリング）</w:t>
      </w:r>
    </w:p>
    <w:p w14:paraId="633E083D" w14:textId="79DFA4EF" w:rsidR="00902D17" w:rsidRDefault="00E31447" w:rsidP="00B77708">
      <w:pPr>
        <w:autoSpaceDE w:val="0"/>
        <w:autoSpaceDN w:val="0"/>
        <w:adjustRightInd w:val="0"/>
        <w:ind w:firstLineChars="100" w:firstLine="220"/>
        <w:jc w:val="left"/>
        <w:rPr>
          <w:rFonts w:asciiTheme="majorEastAsia" w:eastAsiaTheme="majorEastAsia" w:hAnsiTheme="majorEastAsia"/>
          <w:color w:val="000000" w:themeColor="text1"/>
          <w:kern w:val="0"/>
          <w:sz w:val="22"/>
        </w:rPr>
      </w:pPr>
      <w:r>
        <w:rPr>
          <w:rFonts w:asciiTheme="majorEastAsia" w:eastAsiaTheme="majorEastAsia" w:hAnsiTheme="majorEastAsia" w:hint="eastAsia"/>
          <w:color w:val="000000" w:themeColor="text1"/>
          <w:sz w:val="22"/>
        </w:rPr>
        <w:t>研究責任者は、</w:t>
      </w:r>
      <w:r w:rsidR="00B77708" w:rsidRPr="00B77708">
        <w:rPr>
          <w:rFonts w:asciiTheme="majorEastAsia" w:eastAsiaTheme="majorEastAsia" w:hAnsiTheme="majorEastAsia" w:hint="eastAsia"/>
          <w:color w:val="000000" w:themeColor="text1"/>
          <w:sz w:val="22"/>
        </w:rPr>
        <w:t>研究が適正に行われることを確保するため、研究がどの程度進捗しているか並びに</w:t>
      </w:r>
      <w:r w:rsidR="00B77708">
        <w:rPr>
          <w:rFonts w:asciiTheme="majorEastAsia" w:eastAsiaTheme="majorEastAsia" w:hAnsiTheme="majorEastAsia" w:hint="eastAsia"/>
          <w:color w:val="000000" w:themeColor="text1"/>
          <w:sz w:val="22"/>
        </w:rPr>
        <w:t>倫理</w:t>
      </w:r>
      <w:r w:rsidR="00B77708" w:rsidRPr="00B77708">
        <w:rPr>
          <w:rFonts w:asciiTheme="majorEastAsia" w:eastAsiaTheme="majorEastAsia" w:hAnsiTheme="majorEastAsia" w:hint="eastAsia"/>
          <w:color w:val="000000" w:themeColor="text1"/>
          <w:sz w:val="22"/>
        </w:rPr>
        <w:t>指針及び研究計画書に従って行われているかについて、</w:t>
      </w:r>
      <w:r>
        <w:rPr>
          <w:rFonts w:asciiTheme="majorEastAsia" w:eastAsiaTheme="majorEastAsia" w:hAnsiTheme="majorEastAsia" w:hint="eastAsia"/>
          <w:color w:val="000000" w:themeColor="text1"/>
          <w:sz w:val="22"/>
        </w:rPr>
        <w:t>自らが</w:t>
      </w:r>
      <w:r w:rsidR="00330DB2">
        <w:rPr>
          <w:rFonts w:asciiTheme="majorEastAsia" w:eastAsiaTheme="majorEastAsia" w:hAnsiTheme="majorEastAsia" w:hint="eastAsia"/>
          <w:color w:val="000000" w:themeColor="text1"/>
          <w:sz w:val="22"/>
        </w:rPr>
        <w:t>指名</w:t>
      </w:r>
      <w:r>
        <w:rPr>
          <w:rFonts w:asciiTheme="majorEastAsia" w:eastAsiaTheme="majorEastAsia" w:hAnsiTheme="majorEastAsia" w:hint="eastAsia"/>
          <w:color w:val="000000" w:themeColor="text1"/>
          <w:sz w:val="22"/>
        </w:rPr>
        <w:t>したものにモニタリングを実施させる。モニタリングの実施方法等の詳細については、</w:t>
      </w:r>
      <w:commentRangeStart w:id="54"/>
      <w:r w:rsidR="007B42FF">
        <w:rPr>
          <w:rFonts w:asciiTheme="majorEastAsia" w:eastAsiaTheme="majorEastAsia" w:hAnsiTheme="majorEastAsia" w:hint="eastAsia"/>
          <w:color w:val="000000" w:themeColor="text1"/>
          <w:sz w:val="22"/>
        </w:rPr>
        <w:t>静岡県立総合病院 モニタリングに関する標準業務手順書</w:t>
      </w:r>
      <w:commentRangeEnd w:id="54"/>
      <w:r w:rsidR="007B42FF">
        <w:rPr>
          <w:rStyle w:val="af0"/>
        </w:rPr>
        <w:commentReference w:id="54"/>
      </w:r>
      <w:r>
        <w:rPr>
          <w:rFonts w:asciiTheme="majorEastAsia" w:eastAsiaTheme="majorEastAsia" w:hAnsiTheme="majorEastAsia" w:hint="eastAsia"/>
          <w:color w:val="000000" w:themeColor="text1"/>
          <w:sz w:val="22"/>
        </w:rPr>
        <w:t>に従う。</w:t>
      </w:r>
    </w:p>
    <w:p w14:paraId="74016A43" w14:textId="77777777" w:rsidR="00902D17" w:rsidRDefault="00902D17">
      <w:pPr>
        <w:autoSpaceDE w:val="0"/>
        <w:autoSpaceDN w:val="0"/>
        <w:adjustRightInd w:val="0"/>
        <w:jc w:val="left"/>
        <w:rPr>
          <w:rFonts w:asciiTheme="majorEastAsia" w:eastAsiaTheme="majorEastAsia" w:hAnsiTheme="majorEastAsia"/>
          <w:kern w:val="0"/>
          <w:sz w:val="22"/>
        </w:rPr>
      </w:pPr>
    </w:p>
    <w:p w14:paraId="75568E7D" w14:textId="69EE7087" w:rsidR="00902D17" w:rsidRDefault="00E31447">
      <w:pPr>
        <w:autoSpaceDE w:val="0"/>
        <w:autoSpaceDN w:val="0"/>
        <w:adjustRightInd w:val="0"/>
        <w:jc w:val="left"/>
        <w:rPr>
          <w:rFonts w:asciiTheme="majorEastAsia" w:eastAsiaTheme="majorEastAsia" w:hAnsiTheme="majorEastAsia"/>
          <w:color w:val="FF0000"/>
          <w:kern w:val="0"/>
          <w:sz w:val="22"/>
        </w:rPr>
      </w:pPr>
      <w:r>
        <w:rPr>
          <w:rFonts w:asciiTheme="majorEastAsia" w:eastAsiaTheme="majorEastAsia" w:hAnsiTheme="majorEastAsia" w:hint="eastAsia"/>
          <w:color w:val="FF0000"/>
          <w:kern w:val="0"/>
          <w:sz w:val="22"/>
        </w:rPr>
        <w:t>（文例</w:t>
      </w:r>
      <w:r w:rsidR="00B77708">
        <w:rPr>
          <w:rFonts w:asciiTheme="majorEastAsia" w:eastAsiaTheme="majorEastAsia" w:hAnsiTheme="majorEastAsia" w:hint="eastAsia"/>
          <w:color w:val="FF0000"/>
          <w:kern w:val="0"/>
          <w:sz w:val="22"/>
        </w:rPr>
        <w:t>３</w:t>
      </w:r>
      <w:r>
        <w:rPr>
          <w:rFonts w:asciiTheme="majorEastAsia" w:eastAsiaTheme="majorEastAsia" w:hAnsiTheme="majorEastAsia" w:hint="eastAsia"/>
          <w:color w:val="FF0000"/>
          <w:kern w:val="0"/>
          <w:sz w:val="22"/>
        </w:rPr>
        <w:t>：監査）</w:t>
      </w:r>
    </w:p>
    <w:p w14:paraId="14A53EE2" w14:textId="67C172E8" w:rsidR="00902D17" w:rsidRDefault="00E31447" w:rsidP="00B77708">
      <w:pPr>
        <w:autoSpaceDE w:val="0"/>
        <w:autoSpaceDN w:val="0"/>
        <w:adjustRightInd w:val="0"/>
        <w:ind w:firstLineChars="100" w:firstLine="220"/>
        <w:jc w:val="left"/>
        <w:rPr>
          <w:rFonts w:asciiTheme="majorEastAsia" w:eastAsiaTheme="majorEastAsia" w:hAnsiTheme="majorEastAsia"/>
          <w:kern w:val="0"/>
          <w:sz w:val="22"/>
        </w:rPr>
      </w:pPr>
      <w:r>
        <w:rPr>
          <w:rFonts w:asciiTheme="majorEastAsia" w:eastAsiaTheme="majorEastAsia" w:hAnsiTheme="majorEastAsia" w:hint="eastAsia"/>
          <w:sz w:val="22"/>
        </w:rPr>
        <w:t>研究責任者は、</w:t>
      </w:r>
      <w:r w:rsidR="00B77708" w:rsidRPr="00B77708">
        <w:rPr>
          <w:rFonts w:asciiTheme="majorEastAsia" w:eastAsiaTheme="majorEastAsia" w:hAnsiTheme="majorEastAsia" w:hint="eastAsia"/>
          <w:sz w:val="22"/>
        </w:rPr>
        <w:t>研究結果の信頼性を確保するため、研究が</w:t>
      </w:r>
      <w:r w:rsidR="00330DB2">
        <w:rPr>
          <w:rFonts w:asciiTheme="majorEastAsia" w:eastAsiaTheme="majorEastAsia" w:hAnsiTheme="majorEastAsia" w:hint="eastAsia"/>
          <w:sz w:val="22"/>
        </w:rPr>
        <w:t>倫理</w:t>
      </w:r>
      <w:r w:rsidR="00B77708" w:rsidRPr="00B77708">
        <w:rPr>
          <w:rFonts w:asciiTheme="majorEastAsia" w:eastAsiaTheme="majorEastAsia" w:hAnsiTheme="majorEastAsia" w:hint="eastAsia"/>
          <w:sz w:val="22"/>
        </w:rPr>
        <w:t>指針及び研究計画書に従って</w:t>
      </w:r>
      <w:r w:rsidR="00330DB2">
        <w:rPr>
          <w:rFonts w:asciiTheme="majorEastAsia" w:eastAsiaTheme="majorEastAsia" w:hAnsiTheme="majorEastAsia" w:hint="eastAsia"/>
          <w:sz w:val="22"/>
        </w:rPr>
        <w:t>行われているか</w:t>
      </w:r>
      <w:r w:rsidR="00B77708" w:rsidRPr="00B77708">
        <w:rPr>
          <w:rFonts w:asciiTheme="majorEastAsia" w:eastAsiaTheme="majorEastAsia" w:hAnsiTheme="majorEastAsia" w:hint="eastAsia"/>
          <w:sz w:val="22"/>
        </w:rPr>
        <w:t>について、</w:t>
      </w:r>
      <w:r>
        <w:rPr>
          <w:rFonts w:asciiTheme="majorEastAsia" w:eastAsiaTheme="majorEastAsia" w:hAnsiTheme="majorEastAsia" w:hint="eastAsia"/>
          <w:sz w:val="22"/>
        </w:rPr>
        <w:t>自らが</w:t>
      </w:r>
      <w:r w:rsidR="00330DB2">
        <w:rPr>
          <w:rFonts w:asciiTheme="majorEastAsia" w:eastAsiaTheme="majorEastAsia" w:hAnsiTheme="majorEastAsia" w:hint="eastAsia"/>
          <w:sz w:val="22"/>
        </w:rPr>
        <w:t>指名</w:t>
      </w:r>
      <w:r>
        <w:rPr>
          <w:rFonts w:asciiTheme="majorEastAsia" w:eastAsiaTheme="majorEastAsia" w:hAnsiTheme="majorEastAsia" w:hint="eastAsia"/>
          <w:sz w:val="22"/>
        </w:rPr>
        <w:t>したものに監査を実施させる。監査の実施方法等の詳細については、</w:t>
      </w:r>
      <w:commentRangeStart w:id="55"/>
      <w:r>
        <w:rPr>
          <w:rFonts w:asciiTheme="majorEastAsia" w:eastAsiaTheme="majorEastAsia" w:hAnsiTheme="majorEastAsia" w:hint="eastAsia"/>
          <w:sz w:val="22"/>
        </w:rPr>
        <w:t>別途定める監査手順書</w:t>
      </w:r>
      <w:commentRangeEnd w:id="55"/>
      <w:r>
        <w:rPr>
          <w:rFonts w:asciiTheme="majorEastAsia" w:eastAsiaTheme="majorEastAsia" w:hAnsiTheme="majorEastAsia" w:hint="eastAsia"/>
          <w:sz w:val="22"/>
        </w:rPr>
        <w:commentReference w:id="55"/>
      </w:r>
      <w:r>
        <w:rPr>
          <w:rFonts w:asciiTheme="majorEastAsia" w:eastAsiaTheme="majorEastAsia" w:hAnsiTheme="majorEastAsia" w:hint="eastAsia"/>
          <w:sz w:val="22"/>
        </w:rPr>
        <w:t>に従う。</w:t>
      </w:r>
    </w:p>
    <w:p w14:paraId="5D450159" w14:textId="77777777" w:rsidR="00902D17" w:rsidRDefault="00902D17">
      <w:pPr>
        <w:autoSpaceDE w:val="0"/>
        <w:autoSpaceDN w:val="0"/>
        <w:adjustRightInd w:val="0"/>
        <w:jc w:val="left"/>
        <w:rPr>
          <w:rFonts w:asciiTheme="majorEastAsia" w:eastAsiaTheme="majorEastAsia" w:hAnsiTheme="majorEastAsia"/>
          <w:kern w:val="0"/>
          <w:sz w:val="22"/>
        </w:rPr>
      </w:pPr>
    </w:p>
    <w:p w14:paraId="3B5192DE" w14:textId="77777777" w:rsidR="00902D17" w:rsidRDefault="00E31447">
      <w:pPr>
        <w:autoSpaceDE w:val="0"/>
        <w:autoSpaceDN w:val="0"/>
        <w:adjustRightInd w:val="0"/>
        <w:jc w:val="left"/>
        <w:rPr>
          <w:rFonts w:asciiTheme="majorEastAsia" w:eastAsiaTheme="majorEastAsia" w:hAnsiTheme="majorEastAsia"/>
          <w:b/>
          <w:kern w:val="0"/>
          <w:sz w:val="24"/>
        </w:rPr>
      </w:pPr>
      <w:r>
        <w:rPr>
          <w:rFonts w:asciiTheme="majorEastAsia" w:eastAsiaTheme="majorEastAsia" w:hAnsiTheme="majorEastAsia"/>
          <w:b/>
          <w:kern w:val="0"/>
          <w:sz w:val="24"/>
        </w:rPr>
        <w:t>2</w:t>
      </w:r>
      <w:r>
        <w:rPr>
          <w:rFonts w:asciiTheme="majorEastAsia" w:eastAsiaTheme="majorEastAsia" w:hAnsiTheme="majorEastAsia" w:hint="eastAsia"/>
          <w:b/>
          <w:kern w:val="0"/>
          <w:sz w:val="24"/>
        </w:rPr>
        <w:t>2.遵守すべき倫理指針</w:t>
      </w:r>
    </w:p>
    <w:p w14:paraId="437C18D4" w14:textId="49B60830" w:rsidR="00902D17" w:rsidRDefault="00E31447">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本研究は「ヘルシンキ宣言」と「人を対象とする生命科学・医学系研究に関する倫理指針」に基づき実施する。また、静岡県立総合病院臨床研究倫理委員会の審査を受け、研究機関</w:t>
      </w:r>
      <w:r w:rsidR="003313A7">
        <w:rPr>
          <w:rFonts w:asciiTheme="majorEastAsia" w:eastAsiaTheme="majorEastAsia" w:hAnsiTheme="majorEastAsia" w:hint="eastAsia"/>
          <w:kern w:val="0"/>
          <w:sz w:val="22"/>
        </w:rPr>
        <w:t>の</w:t>
      </w:r>
      <w:r>
        <w:rPr>
          <w:rFonts w:asciiTheme="majorEastAsia" w:eastAsiaTheme="majorEastAsia" w:hAnsiTheme="majorEastAsia" w:hint="eastAsia"/>
          <w:kern w:val="0"/>
          <w:sz w:val="22"/>
        </w:rPr>
        <w:t>長の許可を得て実施する。</w:t>
      </w:r>
    </w:p>
    <w:p w14:paraId="0AD1501D" w14:textId="77777777" w:rsidR="00902D17" w:rsidRDefault="00902D17">
      <w:pPr>
        <w:autoSpaceDE w:val="0"/>
        <w:autoSpaceDN w:val="0"/>
        <w:adjustRightInd w:val="0"/>
        <w:jc w:val="left"/>
        <w:rPr>
          <w:rFonts w:asciiTheme="majorEastAsia" w:eastAsiaTheme="majorEastAsia" w:hAnsiTheme="majorEastAsia"/>
          <w:kern w:val="0"/>
          <w:sz w:val="22"/>
        </w:rPr>
      </w:pPr>
    </w:p>
    <w:p w14:paraId="1AFB2CDF" w14:textId="77777777" w:rsidR="00902D17" w:rsidRDefault="00E31447">
      <w:pPr>
        <w:autoSpaceDE w:val="0"/>
        <w:autoSpaceDN w:val="0"/>
        <w:adjustRightInd w:val="0"/>
        <w:jc w:val="left"/>
        <w:rPr>
          <w:rFonts w:asciiTheme="majorEastAsia" w:eastAsiaTheme="majorEastAsia" w:hAnsiTheme="majorEastAsia"/>
          <w:b/>
          <w:kern w:val="0"/>
          <w:sz w:val="24"/>
        </w:rPr>
      </w:pPr>
      <w:r>
        <w:rPr>
          <w:rFonts w:asciiTheme="majorEastAsia" w:eastAsiaTheme="majorEastAsia" w:hAnsiTheme="majorEastAsia" w:hint="eastAsia"/>
          <w:b/>
          <w:kern w:val="0"/>
          <w:sz w:val="24"/>
        </w:rPr>
        <w:lastRenderedPageBreak/>
        <w:t>23.参考資料・文献リスト</w:t>
      </w:r>
    </w:p>
    <w:tbl>
      <w:tblPr>
        <w:tblStyle w:val="af8"/>
        <w:tblW w:w="8494" w:type="dxa"/>
        <w:tblLayout w:type="fixed"/>
        <w:tblLook w:val="04A0" w:firstRow="1" w:lastRow="0" w:firstColumn="1" w:lastColumn="0" w:noHBand="0" w:noVBand="1"/>
      </w:tblPr>
      <w:tblGrid>
        <w:gridCol w:w="8494"/>
      </w:tblGrid>
      <w:tr w:rsidR="00902D17" w14:paraId="49CBD3A1" w14:textId="77777777">
        <w:tc>
          <w:tcPr>
            <w:tcW w:w="8494" w:type="dxa"/>
            <w:shd w:val="clear" w:color="auto" w:fill="DEEAF6" w:themeFill="accent1" w:themeFillTint="33"/>
          </w:tcPr>
          <w:p w14:paraId="30F533AA" w14:textId="77777777" w:rsidR="00902D17" w:rsidRDefault="00E31447">
            <w:pPr>
              <w:autoSpaceDE w:val="0"/>
              <w:autoSpaceDN w:val="0"/>
              <w:adjustRightInd w:val="0"/>
              <w:ind w:left="420" w:hangingChars="200" w:hanging="420"/>
              <w:jc w:val="left"/>
              <w:rPr>
                <w:rFonts w:asciiTheme="majorEastAsia" w:eastAsiaTheme="majorEastAsia" w:hAnsiTheme="majorEastAsia"/>
                <w:b/>
                <w:kern w:val="0"/>
                <w:sz w:val="24"/>
              </w:rPr>
            </w:pPr>
            <w:r>
              <w:rPr>
                <w:rFonts w:asciiTheme="majorEastAsia" w:eastAsiaTheme="majorEastAsia" w:hAnsiTheme="majorEastAsia"/>
                <w:color w:val="FF0000"/>
              </w:rPr>
              <w:t xml:space="preserve">☑　</w:t>
            </w:r>
            <w:r>
              <w:rPr>
                <w:rFonts w:asciiTheme="majorEastAsia" w:eastAsiaTheme="majorEastAsia" w:hAnsiTheme="majorEastAsia" w:hint="eastAsia"/>
                <w:color w:val="FF0000"/>
              </w:rPr>
              <w:t>過去の研究成果を引用する場合は、当該文献を記載します。その際は、文献番号を当該箇所の右肩に付し、「文献・参考資料」に一括して記載します。</w:t>
            </w:r>
          </w:p>
        </w:tc>
      </w:tr>
    </w:tbl>
    <w:p w14:paraId="2B829D48" w14:textId="77777777" w:rsidR="00902D17" w:rsidRDefault="00902D17">
      <w:pPr>
        <w:autoSpaceDE w:val="0"/>
        <w:autoSpaceDN w:val="0"/>
        <w:adjustRightInd w:val="0"/>
        <w:jc w:val="left"/>
        <w:rPr>
          <w:rFonts w:asciiTheme="majorEastAsia" w:eastAsiaTheme="majorEastAsia" w:hAnsiTheme="majorEastAsia"/>
          <w:b/>
          <w:kern w:val="0"/>
          <w:sz w:val="24"/>
        </w:rPr>
      </w:pPr>
    </w:p>
    <w:sectPr w:rsidR="00902D17">
      <w:footerReference w:type="default" r:id="rId12"/>
      <w:type w:val="continuous"/>
      <w:pgSz w:w="11906" w:h="16838"/>
      <w:pgMar w:top="1985" w:right="991" w:bottom="1701" w:left="1560" w:header="851" w:footer="992" w:gutter="0"/>
      <w:pgNumType w:start="1"/>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00000001" w14:textId="77777777" w:rsidR="00B57A15" w:rsidRDefault="00B57A15">
      <w:pPr>
        <w:pStyle w:val="af1"/>
      </w:pPr>
      <w:r>
        <w:rPr>
          <w:rFonts w:hint="eastAsia"/>
        </w:rPr>
        <w:t>頁数を入力してください。</w:t>
      </w:r>
    </w:p>
  </w:comment>
  <w:comment w:id="1" w:author="作成者" w:initials="A">
    <w:p w14:paraId="00000002" w14:textId="77777777" w:rsidR="00B57A15" w:rsidRPr="003877F5" w:rsidRDefault="00B57A15">
      <w:pPr>
        <w:pStyle w:val="af1"/>
        <w:rPr>
          <w:color w:val="0070C0"/>
        </w:rPr>
      </w:pPr>
      <w:r w:rsidRPr="003877F5">
        <w:rPr>
          <w:rFonts w:hint="eastAsia"/>
          <w:color w:val="0070C0"/>
        </w:rPr>
        <w:t>研究計画書記載必須項目：指針②</w:t>
      </w:r>
    </w:p>
  </w:comment>
  <w:comment w:id="3" w:author="作成者" w:initials="A">
    <w:p w14:paraId="00000003" w14:textId="1A62911A" w:rsidR="00B57A15" w:rsidRPr="00CB2F68" w:rsidRDefault="00B57A15">
      <w:pPr>
        <w:pStyle w:val="af1"/>
        <w:rPr>
          <w:b/>
        </w:rPr>
      </w:pPr>
      <w:r w:rsidRPr="00CB2F68">
        <w:rPr>
          <w:rFonts w:hint="eastAsia"/>
          <w:b/>
          <w:color w:val="FF0000"/>
        </w:rPr>
        <w:t>多機関で共同研究を行う場合</w:t>
      </w:r>
      <w:r w:rsidRPr="00CB2F68">
        <w:rPr>
          <w:rFonts w:hint="eastAsia"/>
          <w:b/>
        </w:rPr>
        <w:t>など、研究事務局を設置する場合は記載してください。</w:t>
      </w:r>
    </w:p>
    <w:p w14:paraId="00000004" w14:textId="77777777" w:rsidR="00B57A15" w:rsidRDefault="00B57A15">
      <w:pPr>
        <w:pStyle w:val="af1"/>
      </w:pPr>
      <w:r w:rsidRPr="00CB2F68">
        <w:rPr>
          <w:rFonts w:hint="eastAsia"/>
          <w:color w:val="000000" w:themeColor="text1"/>
        </w:rPr>
        <w:t>研究事務局は問合せを受けることが多いので住所や連絡先</w:t>
      </w:r>
      <w:r w:rsidRPr="00CB2F68">
        <w:rPr>
          <w:rFonts w:hint="eastAsia"/>
          <w:color w:val="000000" w:themeColor="text1"/>
        </w:rPr>
        <w:t>(TEL</w:t>
      </w:r>
      <w:r w:rsidRPr="00CB2F68">
        <w:rPr>
          <w:rFonts w:hint="eastAsia"/>
          <w:color w:val="000000" w:themeColor="text1"/>
        </w:rPr>
        <w:t>等</w:t>
      </w:r>
      <w:r w:rsidRPr="00CB2F68">
        <w:rPr>
          <w:rFonts w:hint="eastAsia"/>
          <w:color w:val="000000" w:themeColor="text1"/>
        </w:rPr>
        <w:t>)</w:t>
      </w:r>
      <w:r w:rsidRPr="00CB2F68">
        <w:rPr>
          <w:rFonts w:hint="eastAsia"/>
          <w:color w:val="000000" w:themeColor="text1"/>
        </w:rPr>
        <w:t>を記載していることが多いです。</w:t>
      </w:r>
    </w:p>
  </w:comment>
  <w:comment w:id="4" w:author="作成者" w:initials="A">
    <w:p w14:paraId="00000005" w14:textId="77777777" w:rsidR="00B57A15" w:rsidRPr="003645EA" w:rsidRDefault="00B57A15">
      <w:pPr>
        <w:pStyle w:val="af1"/>
        <w:rPr>
          <w:color w:val="0070C0"/>
        </w:rPr>
      </w:pPr>
      <w:r w:rsidRPr="003645EA">
        <w:rPr>
          <w:rFonts w:hint="eastAsia"/>
          <w:color w:val="0070C0"/>
        </w:rPr>
        <w:t>研究計画書記載必須項目：指針③と⑥</w:t>
      </w:r>
    </w:p>
  </w:comment>
  <w:comment w:id="5" w:author="作成者" w:initials="A">
    <w:p w14:paraId="00000006" w14:textId="77777777" w:rsidR="00B57A15" w:rsidRPr="003645EA" w:rsidRDefault="00B57A15">
      <w:pPr>
        <w:pStyle w:val="af1"/>
        <w:rPr>
          <w:color w:val="0070C0"/>
        </w:rPr>
      </w:pPr>
      <w:r w:rsidRPr="003645EA">
        <w:rPr>
          <w:rFonts w:hint="eastAsia"/>
          <w:color w:val="0070C0"/>
        </w:rPr>
        <w:t>研究計画書記載必須項目：指針⑤</w:t>
      </w:r>
    </w:p>
  </w:comment>
  <w:comment w:id="6" w:author="作成者" w:initials="A">
    <w:p w14:paraId="00000007" w14:textId="77777777" w:rsidR="00B57A15" w:rsidRPr="003645EA" w:rsidRDefault="00B57A15">
      <w:pPr>
        <w:pStyle w:val="af1"/>
        <w:rPr>
          <w:color w:val="0070C0"/>
        </w:rPr>
      </w:pPr>
      <w:r w:rsidRPr="003645EA">
        <w:rPr>
          <w:rFonts w:hint="eastAsia"/>
          <w:color w:val="0070C0"/>
        </w:rPr>
        <w:t>研究計画書記載必須項目：指針④</w:t>
      </w:r>
    </w:p>
  </w:comment>
  <w:comment w:id="7" w:author="作成者" w:initials="A">
    <w:p w14:paraId="00000008" w14:textId="30D272BA" w:rsidR="00B57A15" w:rsidRDefault="00B57A15">
      <w:pPr>
        <w:pStyle w:val="af1"/>
      </w:pPr>
      <w:r>
        <w:rPr>
          <w:rFonts w:hint="eastAsia"/>
        </w:rPr>
        <w:t>4.4.2.</w:t>
      </w:r>
      <w:r>
        <w:rPr>
          <w:rFonts w:hint="eastAsia"/>
        </w:rPr>
        <w:t>観察項目及び検査項目と整合性がとれるよう全て記載してください。</w:t>
      </w:r>
    </w:p>
  </w:comment>
  <w:comment w:id="8" w:author="作成者" w:initials="A">
    <w:p w14:paraId="00000009" w14:textId="77777777" w:rsidR="00B57A15" w:rsidRDefault="00B57A15">
      <w:pPr>
        <w:pStyle w:val="af1"/>
        <w:rPr>
          <w:b/>
        </w:rPr>
      </w:pPr>
      <w:r>
        <w:rPr>
          <w:rFonts w:hint="eastAsia"/>
          <w:b/>
        </w:rPr>
        <w:t>研究に必要となる項目を全て記載してください。</w:t>
      </w:r>
    </w:p>
  </w:comment>
  <w:comment w:id="9" w:author="作成者" w:initials="A">
    <w:p w14:paraId="0000000A" w14:textId="388DF3CF" w:rsidR="00B57A15" w:rsidRPr="003645EA" w:rsidRDefault="00B57A15">
      <w:pPr>
        <w:pStyle w:val="af1"/>
      </w:pPr>
      <w:r w:rsidRPr="00CB2F68">
        <w:rPr>
          <w:rFonts w:hint="eastAsia"/>
          <w:b/>
          <w:color w:val="FF0000"/>
        </w:rPr>
        <w:t>多機関共同研究や介入研究を行う場合</w:t>
      </w:r>
      <w:r>
        <w:rPr>
          <w:rFonts w:hint="eastAsia"/>
          <w:b/>
        </w:rPr>
        <w:t>等、必要な場合のみ記載</w:t>
      </w:r>
    </w:p>
  </w:comment>
  <w:comment w:id="10" w:author="作成者" w:initials="A">
    <w:p w14:paraId="3F8FE6DD" w14:textId="121EB5F6" w:rsidR="00B57A15" w:rsidRDefault="00B57A15">
      <w:pPr>
        <w:pStyle w:val="af1"/>
      </w:pPr>
      <w:r>
        <w:rPr>
          <w:rStyle w:val="af0"/>
        </w:rPr>
        <w:annotationRef/>
      </w:r>
      <w:r w:rsidRPr="004134C8">
        <w:rPr>
          <w:rFonts w:hint="eastAsia"/>
          <w:b/>
          <w:color w:val="FF0000"/>
        </w:rPr>
        <w:t>介入研究</w:t>
      </w:r>
      <w:r>
        <w:rPr>
          <w:rFonts w:hint="eastAsia"/>
          <w:b/>
        </w:rPr>
        <w:t>等、必要な場合のみ記載</w:t>
      </w:r>
      <w:r w:rsidR="00B76F7E" w:rsidRPr="00CB2F68">
        <w:rPr>
          <w:rFonts w:hint="eastAsia"/>
          <w:b/>
        </w:rPr>
        <w:t>し不要な場合は削除してください。</w:t>
      </w:r>
    </w:p>
  </w:comment>
  <w:comment w:id="11" w:author="作成者" w:initials="A">
    <w:p w14:paraId="0000000B" w14:textId="70F8E175" w:rsidR="00B57A15" w:rsidRPr="00B76F7E" w:rsidRDefault="00B57A15">
      <w:pPr>
        <w:pStyle w:val="af1"/>
      </w:pPr>
      <w:r w:rsidRPr="004134C8">
        <w:rPr>
          <w:rFonts w:hint="eastAsia"/>
          <w:b/>
          <w:color w:val="FF0000"/>
        </w:rPr>
        <w:t>介入研究</w:t>
      </w:r>
      <w:r>
        <w:rPr>
          <w:rFonts w:hint="eastAsia"/>
          <w:b/>
        </w:rPr>
        <w:t>等、必要な場合のみ記載</w:t>
      </w:r>
      <w:r w:rsidR="00B76F7E" w:rsidRPr="00CB2F68">
        <w:rPr>
          <w:rFonts w:hint="eastAsia"/>
          <w:b/>
        </w:rPr>
        <w:t>し不要な場合は削除してください。</w:t>
      </w:r>
    </w:p>
  </w:comment>
  <w:comment w:id="12" w:author="作成者" w:initials="A">
    <w:p w14:paraId="0000000C" w14:textId="4E5F5DA4" w:rsidR="00B57A15" w:rsidRPr="00B76F7E" w:rsidRDefault="00B57A15">
      <w:pPr>
        <w:pStyle w:val="af1"/>
      </w:pPr>
      <w:r w:rsidRPr="004134C8">
        <w:rPr>
          <w:rFonts w:hint="eastAsia"/>
          <w:b/>
          <w:color w:val="FF0000"/>
        </w:rPr>
        <w:t>介入研究</w:t>
      </w:r>
      <w:r>
        <w:rPr>
          <w:rFonts w:hint="eastAsia"/>
          <w:b/>
        </w:rPr>
        <w:t>等、必要な場合のみ記載</w:t>
      </w:r>
      <w:r w:rsidR="00B76F7E" w:rsidRPr="00CB2F68">
        <w:rPr>
          <w:rFonts w:hint="eastAsia"/>
          <w:b/>
        </w:rPr>
        <w:t>し不要な場合は削除してください。</w:t>
      </w:r>
    </w:p>
  </w:comment>
  <w:comment w:id="13" w:author="作成者" w:initials="A">
    <w:p w14:paraId="0000000D" w14:textId="5911E0E3" w:rsidR="00B57A15" w:rsidRPr="00B76F7E" w:rsidRDefault="00B57A15">
      <w:pPr>
        <w:pStyle w:val="af1"/>
        <w:rPr>
          <w:b/>
        </w:rPr>
      </w:pPr>
      <w:r w:rsidRPr="004134C8">
        <w:rPr>
          <w:rFonts w:hint="eastAsia"/>
          <w:b/>
          <w:color w:val="FF0000"/>
        </w:rPr>
        <w:t>介入研究</w:t>
      </w:r>
      <w:r>
        <w:rPr>
          <w:rFonts w:hint="eastAsia"/>
          <w:b/>
        </w:rPr>
        <w:t>等、必要な場合のみ記載</w:t>
      </w:r>
      <w:r w:rsidR="00B76F7E" w:rsidRPr="00CB2F68">
        <w:rPr>
          <w:rFonts w:hint="eastAsia"/>
          <w:b/>
        </w:rPr>
        <w:t>し不要な場合は削除してください。</w:t>
      </w:r>
    </w:p>
  </w:comment>
  <w:comment w:id="14" w:author="作成者" w:initials="A">
    <w:p w14:paraId="6232CB0E" w14:textId="35462B1F" w:rsidR="00B57A15" w:rsidRPr="00B76F7E" w:rsidRDefault="00B57A15">
      <w:pPr>
        <w:pStyle w:val="af1"/>
      </w:pPr>
      <w:r>
        <w:rPr>
          <w:rStyle w:val="af0"/>
        </w:rPr>
        <w:annotationRef/>
      </w:r>
      <w:r>
        <w:rPr>
          <w:rFonts w:hint="eastAsia"/>
          <w:b/>
        </w:rPr>
        <w:t>該当する場合のみ記載</w:t>
      </w:r>
      <w:r w:rsidR="00B76F7E" w:rsidRPr="00CB2F68">
        <w:rPr>
          <w:rFonts w:hint="eastAsia"/>
          <w:b/>
        </w:rPr>
        <w:t>し不要な場合は削除してください。</w:t>
      </w:r>
    </w:p>
  </w:comment>
  <w:comment w:id="15" w:author="作成者" w:initials="A">
    <w:p w14:paraId="0000000E" w14:textId="09FE56F6" w:rsidR="00B57A15" w:rsidRDefault="00B57A15">
      <w:pPr>
        <w:pStyle w:val="af1"/>
      </w:pPr>
      <w:r>
        <w:rPr>
          <w:rFonts w:hint="eastAsia"/>
        </w:rPr>
        <w:t>観察研究におけるアウトカムは主要、副次といった順位</w:t>
      </w:r>
      <w:r w:rsidR="00B76F7E" w:rsidRPr="009E281B">
        <w:rPr>
          <w:rFonts w:hint="eastAsia"/>
        </w:rPr>
        <w:t>を設定せず</w:t>
      </w:r>
      <w:r>
        <w:rPr>
          <w:rFonts w:hint="eastAsia"/>
        </w:rPr>
        <w:t>、考え付くものをいくつか挙げても構いません。</w:t>
      </w:r>
    </w:p>
  </w:comment>
  <w:comment w:id="16" w:author="作成者" w:initials="A">
    <w:p w14:paraId="4A3D95A8" w14:textId="18CB8173" w:rsidR="00B57A15" w:rsidRPr="00B84ED9" w:rsidRDefault="00B57A15">
      <w:pPr>
        <w:pStyle w:val="af1"/>
        <w:rPr>
          <w:b/>
        </w:rPr>
      </w:pPr>
      <w:r>
        <w:rPr>
          <w:rStyle w:val="af0"/>
        </w:rPr>
        <w:annotationRef/>
      </w:r>
      <w:r w:rsidRPr="00B84ED9">
        <w:rPr>
          <w:rFonts w:hint="eastAsia"/>
          <w:b/>
          <w:color w:val="FF0000"/>
        </w:rPr>
        <w:t>介入研究の場合は別途</w:t>
      </w:r>
      <w:r>
        <w:rPr>
          <w:rFonts w:hint="eastAsia"/>
          <w:b/>
          <w:color w:val="FF0000"/>
        </w:rPr>
        <w:t>、</w:t>
      </w:r>
      <w:r w:rsidRPr="00B84ED9">
        <w:rPr>
          <w:rFonts w:hint="eastAsia"/>
          <w:b/>
          <w:color w:val="FF0000"/>
        </w:rPr>
        <w:t>統計家にご相談することも可能です。</w:t>
      </w:r>
    </w:p>
  </w:comment>
  <w:comment w:id="17" w:author="作成者" w:initials="A">
    <w:p w14:paraId="590EBD11" w14:textId="59F92FF5" w:rsidR="00B57A15" w:rsidRPr="00BC179B" w:rsidRDefault="00B57A15">
      <w:pPr>
        <w:pStyle w:val="af1"/>
        <w:rPr>
          <w:b/>
        </w:rPr>
      </w:pPr>
      <w:r>
        <w:rPr>
          <w:rStyle w:val="af0"/>
        </w:rPr>
        <w:annotationRef/>
      </w:r>
      <w:r>
        <w:rPr>
          <w:rFonts w:hint="eastAsia"/>
          <w:b/>
        </w:rPr>
        <w:t>5.2.</w:t>
      </w:r>
      <w:r>
        <w:rPr>
          <w:rFonts w:hint="eastAsia"/>
          <w:b/>
        </w:rPr>
        <w:t>予測される</w:t>
      </w:r>
      <w:r w:rsidRPr="00DA1A4B">
        <w:rPr>
          <w:rFonts w:hint="eastAsia"/>
          <w:b/>
          <w:color w:val="FF0000"/>
        </w:rPr>
        <w:t>不利益がある場合</w:t>
      </w:r>
      <w:r>
        <w:rPr>
          <w:rFonts w:hint="eastAsia"/>
          <w:b/>
        </w:rPr>
        <w:t>は、その不利益を最小化する</w:t>
      </w:r>
      <w:r w:rsidRPr="003877F5">
        <w:rPr>
          <w:rFonts w:hint="eastAsia"/>
          <w:b/>
          <w:color w:val="FF0000"/>
        </w:rPr>
        <w:t>対策を記載</w:t>
      </w:r>
      <w:r>
        <w:rPr>
          <w:rFonts w:hint="eastAsia"/>
          <w:b/>
        </w:rPr>
        <w:t>してください。</w:t>
      </w:r>
    </w:p>
  </w:comment>
  <w:comment w:id="18" w:author="作成者" w:initials="A">
    <w:p w14:paraId="00000010" w14:textId="77777777" w:rsidR="00B57A15" w:rsidRPr="00F550DC" w:rsidRDefault="00B57A15">
      <w:pPr>
        <w:pStyle w:val="af1"/>
        <w:rPr>
          <w:color w:val="0070C0"/>
        </w:rPr>
      </w:pPr>
      <w:r w:rsidRPr="00F550DC">
        <w:rPr>
          <w:rFonts w:hint="eastAsia"/>
          <w:color w:val="0070C0"/>
        </w:rPr>
        <w:t>研究計画書記載必須項目：指針⑦</w:t>
      </w:r>
    </w:p>
  </w:comment>
  <w:comment w:id="19" w:author="作成者" w:initials="A">
    <w:p w14:paraId="00000011" w14:textId="77777777" w:rsidR="00B57A15" w:rsidRDefault="00B57A15">
      <w:pPr>
        <w:pStyle w:val="af1"/>
      </w:pPr>
      <w:r>
        <w:rPr>
          <w:rFonts w:hint="eastAsia"/>
          <w:color w:val="FF0000"/>
        </w:rPr>
        <w:t>場合分けの記載は削除してください。</w:t>
      </w:r>
    </w:p>
  </w:comment>
  <w:comment w:id="20" w:author="作成者" w:initials="A">
    <w:p w14:paraId="00000012" w14:textId="77777777" w:rsidR="00B57A15" w:rsidRDefault="00B57A15">
      <w:pPr>
        <w:pStyle w:val="af1"/>
        <w:rPr>
          <w:color w:val="FF0000"/>
        </w:rPr>
      </w:pPr>
      <w:r>
        <w:rPr>
          <w:rFonts w:hint="eastAsia"/>
          <w:color w:val="FF0000"/>
        </w:rPr>
        <w:t>説明事項を記載した文書及び同意書の様式を研究計画書に添付し、倫理審査委員会における審査に提供する必要があります。</w:t>
      </w:r>
    </w:p>
  </w:comment>
  <w:comment w:id="21" w:author="作成者" w:initials="A">
    <w:p w14:paraId="00000013" w14:textId="77777777" w:rsidR="00B57A15" w:rsidRPr="00F550DC" w:rsidRDefault="00B57A15">
      <w:pPr>
        <w:pStyle w:val="af1"/>
        <w:rPr>
          <w:color w:val="000000" w:themeColor="text1"/>
        </w:rPr>
      </w:pPr>
      <w:r w:rsidRPr="00F550DC">
        <w:rPr>
          <w:rFonts w:hint="eastAsia"/>
          <w:color w:val="000000" w:themeColor="text1"/>
        </w:rPr>
        <w:t>例えば</w:t>
      </w:r>
      <w:r w:rsidRPr="00F550DC">
        <w:rPr>
          <w:rFonts w:hint="eastAsia"/>
          <w:color w:val="000000" w:themeColor="text1"/>
        </w:rPr>
        <w:t>(16)(17)(18)(19)</w:t>
      </w:r>
      <w:r w:rsidRPr="00F550DC">
        <w:rPr>
          <w:rFonts w:hint="eastAsia"/>
          <w:color w:val="000000" w:themeColor="text1"/>
        </w:rPr>
        <w:t>・・・・又は</w:t>
      </w:r>
      <w:r w:rsidRPr="00F550DC">
        <w:rPr>
          <w:rFonts w:hint="eastAsia"/>
          <w:color w:val="000000" w:themeColor="text1"/>
        </w:rPr>
        <w:t>(16)</w:t>
      </w:r>
      <w:r w:rsidRPr="00F550DC">
        <w:rPr>
          <w:rFonts w:hint="eastAsia"/>
          <w:color w:val="000000" w:themeColor="text1"/>
        </w:rPr>
        <w:t>～</w:t>
      </w:r>
      <w:r w:rsidRPr="00F550DC">
        <w:rPr>
          <w:rFonts w:hint="eastAsia"/>
          <w:color w:val="000000" w:themeColor="text1"/>
        </w:rPr>
        <w:t>(22)</w:t>
      </w:r>
      <w:r w:rsidRPr="00F550DC">
        <w:rPr>
          <w:rFonts w:hint="eastAsia"/>
          <w:color w:val="000000" w:themeColor="text1"/>
        </w:rPr>
        <w:t>のように番号を記載してください。</w:t>
      </w:r>
    </w:p>
  </w:comment>
  <w:comment w:id="22" w:author="作成者" w:initials="A">
    <w:p w14:paraId="00000014" w14:textId="77777777" w:rsidR="00B57A15" w:rsidRPr="00F550DC" w:rsidRDefault="00B57A15">
      <w:pPr>
        <w:pStyle w:val="af1"/>
        <w:rPr>
          <w:color w:val="000000" w:themeColor="text1"/>
        </w:rPr>
      </w:pPr>
      <w:r>
        <w:rPr>
          <w:rFonts w:hint="eastAsia"/>
          <w:color w:val="FF0000"/>
        </w:rPr>
        <w:t>公開する</w:t>
      </w:r>
      <w:r w:rsidRPr="00F550DC">
        <w:rPr>
          <w:rFonts w:hint="eastAsia"/>
          <w:b/>
          <w:color w:val="FF0000"/>
        </w:rPr>
        <w:t>手段や場所</w:t>
      </w:r>
      <w:r>
        <w:rPr>
          <w:rFonts w:hint="eastAsia"/>
          <w:color w:val="FF0000"/>
        </w:rPr>
        <w:t>を記載してください。</w:t>
      </w:r>
      <w:r w:rsidRPr="00F550DC">
        <w:rPr>
          <w:rFonts w:hint="eastAsia"/>
          <w:color w:val="000000" w:themeColor="text1"/>
        </w:rPr>
        <w:t>ホームページに掲載するほか、院内の掲示も方法として考えられます。</w:t>
      </w:r>
    </w:p>
    <w:p w14:paraId="00000015" w14:textId="2CEFAFFF" w:rsidR="00B57A15" w:rsidRDefault="00B57A15">
      <w:pPr>
        <w:pStyle w:val="af1"/>
      </w:pPr>
      <w:r w:rsidRPr="0038792D">
        <w:rPr>
          <w:rFonts w:hint="eastAsia"/>
          <w:b/>
          <w:color w:val="000000" w:themeColor="text1"/>
        </w:rPr>
        <w:t>多機関共同研究を行う場合</w:t>
      </w:r>
      <w:r w:rsidRPr="0006730B">
        <w:rPr>
          <w:rFonts w:hint="eastAsia"/>
          <w:color w:val="000000" w:themeColor="text1"/>
        </w:rPr>
        <w:t>は</w:t>
      </w:r>
      <w:r w:rsidRPr="0006730B">
        <w:rPr>
          <w:rFonts w:hint="eastAsia"/>
          <w:color w:val="000000" w:themeColor="text1"/>
          <w:highlight w:val="yellow"/>
        </w:rPr>
        <w:t>各機関</w:t>
      </w:r>
      <w:r w:rsidRPr="0006730B">
        <w:rPr>
          <w:rFonts w:hint="eastAsia"/>
          <w:color w:val="000000" w:themeColor="text1"/>
        </w:rPr>
        <w:t>のホームページ</w:t>
      </w:r>
      <w:r>
        <w:rPr>
          <w:rFonts w:hint="eastAsia"/>
        </w:rPr>
        <w:t>上に公開する。等</w:t>
      </w:r>
      <w:r w:rsidR="00B76F7E">
        <w:rPr>
          <w:rFonts w:hint="eastAsia"/>
        </w:rPr>
        <w:t>、</w:t>
      </w:r>
      <w:r>
        <w:rPr>
          <w:rFonts w:hint="eastAsia"/>
        </w:rPr>
        <w:t>上述に合わせて記載してください。</w:t>
      </w:r>
    </w:p>
  </w:comment>
  <w:comment w:id="23" w:author="作成者" w:initials="A">
    <w:p w14:paraId="00000016" w14:textId="33C044C0" w:rsidR="00B57A15" w:rsidRDefault="00B57A15">
      <w:pPr>
        <w:pStyle w:val="af1"/>
      </w:pPr>
      <w:r w:rsidRPr="00F550DC">
        <w:rPr>
          <w:rFonts w:hint="eastAsia"/>
          <w:b/>
          <w:color w:val="FF0000"/>
        </w:rPr>
        <w:t>当院のみ</w:t>
      </w:r>
      <w:r>
        <w:rPr>
          <w:rFonts w:hint="eastAsia"/>
        </w:rPr>
        <w:t>で行う研究の場合には</w:t>
      </w:r>
      <w:r w:rsidRPr="00F550DC">
        <w:rPr>
          <w:rFonts w:hint="eastAsia"/>
          <w:b/>
          <w:color w:val="FF0000"/>
        </w:rPr>
        <w:t>④を削除</w:t>
      </w:r>
      <w:r>
        <w:rPr>
          <w:rFonts w:hint="eastAsia"/>
        </w:rPr>
        <w:t>してください。</w:t>
      </w:r>
    </w:p>
  </w:comment>
  <w:comment w:id="24" w:author="作成者" w:initials="A">
    <w:p w14:paraId="00000018" w14:textId="77777777" w:rsidR="00B57A15" w:rsidRDefault="00B57A15">
      <w:pPr>
        <w:pStyle w:val="af1"/>
        <w:rPr>
          <w:color w:val="FF0000"/>
        </w:rPr>
      </w:pPr>
      <w:r w:rsidRPr="00F550DC">
        <w:rPr>
          <w:rFonts w:hint="eastAsia"/>
          <w:color w:val="0070C0"/>
        </w:rPr>
        <w:t>研究計画書に必要時記載する項目：指針⑯</w:t>
      </w:r>
    </w:p>
    <w:p w14:paraId="00000019" w14:textId="14AF733F" w:rsidR="00B57A15" w:rsidRDefault="00B57A15">
      <w:pPr>
        <w:pStyle w:val="af1"/>
        <w:rPr>
          <w:color w:val="FF0000"/>
        </w:rPr>
      </w:pPr>
      <w:r w:rsidRPr="00F550DC">
        <w:rPr>
          <w:rFonts w:hint="eastAsia"/>
          <w:color w:val="000000" w:themeColor="text1"/>
        </w:rPr>
        <w:t>研究対象者本人のみからの同意により研究を実施し、</w:t>
      </w:r>
      <w:r w:rsidRPr="00F550DC">
        <w:rPr>
          <w:rFonts w:hint="eastAsia"/>
          <w:b/>
          <w:color w:val="FF0000"/>
        </w:rPr>
        <w:t>代諾者の同意を許容しない場合</w:t>
      </w:r>
      <w:r w:rsidRPr="00F550DC">
        <w:rPr>
          <w:rFonts w:hint="eastAsia"/>
          <w:color w:val="000000" w:themeColor="text1"/>
        </w:rPr>
        <w:t>は、「</w:t>
      </w:r>
      <w:r w:rsidRPr="00F550DC">
        <w:rPr>
          <w:rFonts w:hint="eastAsia"/>
          <w:color w:val="000000" w:themeColor="text1"/>
        </w:rPr>
        <w:t>5.</w:t>
      </w:r>
      <w:r w:rsidRPr="00F550DC">
        <w:rPr>
          <w:rFonts w:hint="eastAsia"/>
          <w:color w:val="000000" w:themeColor="text1"/>
        </w:rPr>
        <w:t>インフォームドコンセントを受ける手続き等」の項目にその旨を記載し、</w:t>
      </w:r>
      <w:r w:rsidRPr="00F550DC">
        <w:rPr>
          <w:rFonts w:hint="eastAsia"/>
          <w:b/>
          <w:color w:val="FF0000"/>
        </w:rPr>
        <w:t>この項目は削除</w:t>
      </w:r>
      <w:r w:rsidRPr="00F550DC">
        <w:rPr>
          <w:rFonts w:hint="eastAsia"/>
          <w:color w:val="000000" w:themeColor="text1"/>
        </w:rPr>
        <w:t>します。</w:t>
      </w:r>
    </w:p>
  </w:comment>
  <w:comment w:id="25" w:author="作成者" w:initials="A">
    <w:p w14:paraId="0000001A" w14:textId="77777777" w:rsidR="00B57A15" w:rsidRDefault="00B57A15">
      <w:pPr>
        <w:pStyle w:val="af1"/>
      </w:pPr>
      <w:r>
        <w:rPr>
          <w:rFonts w:hint="eastAsia"/>
          <w:color w:val="FF0000"/>
        </w:rPr>
        <w:t>(16)</w:t>
      </w:r>
      <w:r>
        <w:rPr>
          <w:rFonts w:hint="eastAsia"/>
          <w:color w:val="FF0000"/>
        </w:rPr>
        <w:t>からは省略する場合は、理由も記載してください。</w:t>
      </w:r>
    </w:p>
  </w:comment>
  <w:comment w:id="26" w:author="作成者" w:initials="A">
    <w:p w14:paraId="0000001C" w14:textId="77777777" w:rsidR="00B57A15" w:rsidRPr="003028A8" w:rsidRDefault="00B57A15">
      <w:pPr>
        <w:pStyle w:val="af1"/>
        <w:rPr>
          <w:color w:val="0070C0"/>
        </w:rPr>
      </w:pPr>
      <w:r w:rsidRPr="003028A8">
        <w:rPr>
          <w:rFonts w:hint="eastAsia"/>
          <w:color w:val="0070C0"/>
        </w:rPr>
        <w:t>研究計画書必要時に記載する項目：指針⑰</w:t>
      </w:r>
    </w:p>
    <w:p w14:paraId="0000001D" w14:textId="6BB51BB0" w:rsidR="00B57A15" w:rsidRDefault="00B57A15">
      <w:pPr>
        <w:pStyle w:val="af1"/>
        <w:rPr>
          <w:color w:val="FF0000"/>
        </w:rPr>
      </w:pPr>
      <w:r w:rsidRPr="000C2F9D">
        <w:rPr>
          <w:rFonts w:hint="eastAsia"/>
          <w:color w:val="000000" w:themeColor="text1"/>
        </w:rPr>
        <w:t>研究対象者本人のみからの同意により研究を実施し、</w:t>
      </w:r>
      <w:r w:rsidRPr="000C2F9D">
        <w:rPr>
          <w:rFonts w:hint="eastAsia"/>
          <w:b/>
          <w:color w:val="FF0000"/>
        </w:rPr>
        <w:t>代諾者の同意を許容しない場合は、</w:t>
      </w:r>
      <w:r w:rsidRPr="000C2F9D">
        <w:rPr>
          <w:rFonts w:hint="eastAsia"/>
          <w:color w:val="000000" w:themeColor="text1"/>
        </w:rPr>
        <w:t>「</w:t>
      </w:r>
      <w:r w:rsidRPr="000C2F9D">
        <w:rPr>
          <w:rFonts w:hint="eastAsia"/>
          <w:color w:val="000000" w:themeColor="text1"/>
        </w:rPr>
        <w:t>5.</w:t>
      </w:r>
      <w:r w:rsidRPr="000C2F9D">
        <w:rPr>
          <w:rFonts w:hint="eastAsia"/>
          <w:color w:val="000000" w:themeColor="text1"/>
        </w:rPr>
        <w:t>インフォームドコンセントを受ける手続き等」の項目にその旨を記載し、</w:t>
      </w:r>
      <w:r w:rsidRPr="000C2F9D">
        <w:rPr>
          <w:rFonts w:hint="eastAsia"/>
          <w:b/>
          <w:color w:val="FF0000"/>
        </w:rPr>
        <w:t>この項目は削除</w:t>
      </w:r>
      <w:r w:rsidRPr="000C2F9D">
        <w:rPr>
          <w:rFonts w:hint="eastAsia"/>
          <w:color w:val="000000" w:themeColor="text1"/>
        </w:rPr>
        <w:t>します。</w:t>
      </w:r>
    </w:p>
  </w:comment>
  <w:comment w:id="28" w:author="作成者" w:initials="A">
    <w:p w14:paraId="47101406" w14:textId="77777777" w:rsidR="00B57A15" w:rsidRDefault="00B57A15" w:rsidP="000F5CD0">
      <w:pPr>
        <w:pStyle w:val="af1"/>
      </w:pPr>
      <w:r w:rsidRPr="000C2F9D">
        <w:rPr>
          <w:rFonts w:hint="eastAsia"/>
          <w:b/>
          <w:color w:val="FF0000"/>
        </w:rPr>
        <w:t>他機関</w:t>
      </w:r>
      <w:r>
        <w:rPr>
          <w:rFonts w:hint="eastAsia"/>
        </w:rPr>
        <w:t>から試料・情報の</w:t>
      </w:r>
      <w:r w:rsidRPr="000C2F9D">
        <w:rPr>
          <w:rFonts w:hint="eastAsia"/>
          <w:b/>
          <w:color w:val="FF0000"/>
        </w:rPr>
        <w:t>提供を受ける場合</w:t>
      </w:r>
      <w:r>
        <w:rPr>
          <w:rFonts w:hint="eastAsia"/>
        </w:rPr>
        <w:t>に記載してください。</w:t>
      </w:r>
    </w:p>
  </w:comment>
  <w:comment w:id="29" w:author="作成者" w:initials="A">
    <w:p w14:paraId="0000001E" w14:textId="77777777" w:rsidR="00B57A15" w:rsidRDefault="00B57A15">
      <w:pPr>
        <w:pStyle w:val="af1"/>
        <w:rPr>
          <w:color w:val="FF0000"/>
        </w:rPr>
      </w:pPr>
      <w:r w:rsidRPr="00274DC8">
        <w:rPr>
          <w:rFonts w:hint="eastAsia"/>
          <w:color w:val="0070C0"/>
        </w:rPr>
        <w:t>研究計画書記載必須項目：指針⑩</w:t>
      </w:r>
    </w:p>
  </w:comment>
  <w:comment w:id="32" w:author="作成者" w:initials="A">
    <w:p w14:paraId="0000001F" w14:textId="77777777" w:rsidR="00B57A15" w:rsidRDefault="00B57A15">
      <w:pPr>
        <w:rPr>
          <w:rFonts w:ascii="ＭＳ 明朝" w:eastAsia="ＭＳ 明朝" w:hAnsi="ＭＳ 明朝"/>
        </w:rPr>
      </w:pPr>
      <w:r>
        <w:rPr>
          <w:rFonts w:ascii="ＭＳ 明朝" w:eastAsia="ＭＳ 明朝" w:hAnsi="ＭＳ 明朝" w:hint="eastAsia"/>
        </w:rPr>
        <w:t>実際の</w:t>
      </w:r>
      <w:r w:rsidRPr="00274DC8">
        <w:rPr>
          <w:rFonts w:ascii="ＭＳ 明朝" w:eastAsia="ＭＳ 明朝" w:hAnsi="ＭＳ 明朝" w:hint="eastAsia"/>
          <w:b/>
        </w:rPr>
        <w:t>保管場所、保管方法</w:t>
      </w:r>
      <w:r>
        <w:rPr>
          <w:rFonts w:ascii="ＭＳ 明朝" w:eastAsia="ＭＳ 明朝" w:hAnsi="ＭＳ 明朝" w:hint="eastAsia"/>
        </w:rPr>
        <w:t>についてできるだけ</w:t>
      </w:r>
      <w:r w:rsidRPr="00274DC8">
        <w:rPr>
          <w:rFonts w:ascii="ＭＳ 明朝" w:eastAsia="ＭＳ 明朝" w:hAnsi="ＭＳ 明朝" w:hint="eastAsia"/>
          <w:b/>
        </w:rPr>
        <w:t>詳細に記載</w:t>
      </w:r>
      <w:r>
        <w:rPr>
          <w:rFonts w:ascii="ＭＳ 明朝" w:eastAsia="ＭＳ 明朝" w:hAnsi="ＭＳ 明朝" w:hint="eastAsia"/>
        </w:rPr>
        <w:t>してください。</w:t>
      </w:r>
    </w:p>
    <w:p w14:paraId="00000020" w14:textId="77777777" w:rsidR="00B57A15" w:rsidRDefault="00B57A15">
      <w:pPr>
        <w:rPr>
          <w:rFonts w:ascii="ＭＳ 明朝" w:eastAsia="ＭＳ 明朝" w:hAnsi="ＭＳ 明朝"/>
        </w:rPr>
      </w:pPr>
      <w:r>
        <w:rPr>
          <w:rFonts w:ascii="ＭＳ 明朝" w:eastAsia="ＭＳ 明朝" w:hAnsi="ＭＳ 明朝" w:hint="eastAsia"/>
        </w:rPr>
        <w:t>〈例〉</w:t>
      </w:r>
    </w:p>
    <w:p w14:paraId="00000021" w14:textId="38898AB1" w:rsidR="00B57A15" w:rsidRDefault="00B57A15">
      <w:pPr>
        <w:rPr>
          <w:rFonts w:ascii="ＭＳ 明朝" w:eastAsia="ＭＳ 明朝" w:hAnsi="ＭＳ 明朝"/>
        </w:rPr>
      </w:pPr>
      <w:r>
        <w:rPr>
          <w:rFonts w:ascii="ＭＳ 明朝" w:eastAsia="ＭＳ 明朝" w:hAnsi="ＭＳ 明朝" w:hint="eastAsia"/>
          <w:sz w:val="22"/>
        </w:rPr>
        <w:t>本研究</w:t>
      </w:r>
      <w:r>
        <w:rPr>
          <w:rFonts w:ascii="ＭＳ 明朝" w:eastAsia="ＭＳ 明朝" w:hAnsi="ＭＳ 明朝" w:hint="eastAsia"/>
          <w:color w:val="000000" w:themeColor="text1"/>
          <w:sz w:val="22"/>
        </w:rPr>
        <w:t>における対照表はインターネットへの接続のない電子カルテ内（限られた者のみが閲覧できるフォルダ）にパスワードをかけて保管し、院外には持ち出さない。仮名化し、個人情報が同定されないように加工した研究データはハードディスク（研究用パソコン、外付けハードディスク）内のファイルにパスワードをかけて保存する。</w:t>
      </w:r>
    </w:p>
  </w:comment>
  <w:comment w:id="33" w:author="作成者" w:initials="A">
    <w:p w14:paraId="00000024" w14:textId="61CDC833" w:rsidR="00B57A15" w:rsidRPr="00033D34" w:rsidRDefault="00B57A15">
      <w:pPr>
        <w:pStyle w:val="af1"/>
        <w:rPr>
          <w:color w:val="FF0000"/>
        </w:rPr>
      </w:pPr>
      <w:r w:rsidRPr="00033D34">
        <w:rPr>
          <w:rFonts w:hint="eastAsia"/>
          <w:color w:val="0070C0"/>
        </w:rPr>
        <w:t>研究計画書必要時に記載する項目：指針</w:t>
      </w:r>
      <w:r w:rsidRPr="00033D34">
        <w:rPr>
          <w:rFonts w:asciiTheme="majorEastAsia" w:eastAsiaTheme="majorEastAsia" w:hAnsiTheme="majorEastAsia" w:hint="eastAsia"/>
          <w:color w:val="0070C0"/>
          <w:kern w:val="0"/>
        </w:rPr>
        <w:t>㉔</w:t>
      </w:r>
    </w:p>
  </w:comment>
  <w:comment w:id="34" w:author="作成者" w:initials="A">
    <w:p w14:paraId="00000025" w14:textId="77777777" w:rsidR="00B57A15" w:rsidRDefault="00B57A15">
      <w:pPr>
        <w:pStyle w:val="af1"/>
      </w:pPr>
      <w:r>
        <w:rPr>
          <w:rFonts w:hint="eastAsia"/>
        </w:rPr>
        <w:t>指針では「同意を受ける時点において想定される内容として、可能な限り説明されていること。」とされています。</w:t>
      </w:r>
      <w:r w:rsidRPr="00033D34">
        <w:rPr>
          <w:rFonts w:hint="eastAsia"/>
          <w:b/>
          <w:color w:val="FF0000"/>
        </w:rPr>
        <w:t>想定できる疾患や診療領域を記載</w:t>
      </w:r>
      <w:r>
        <w:rPr>
          <w:rFonts w:hint="eastAsia"/>
        </w:rPr>
        <w:t>してください。</w:t>
      </w:r>
    </w:p>
  </w:comment>
  <w:comment w:id="35" w:author="作成者" w:initials="A">
    <w:p w14:paraId="00000026" w14:textId="77777777" w:rsidR="00B57A15" w:rsidRDefault="00B57A15">
      <w:pPr>
        <w:pStyle w:val="af1"/>
        <w:rPr>
          <w:color w:val="FF0000"/>
        </w:rPr>
      </w:pPr>
      <w:r w:rsidRPr="00033D34">
        <w:rPr>
          <w:rFonts w:hint="eastAsia"/>
          <w:color w:val="0070C0"/>
        </w:rPr>
        <w:t>研究計画書記載必須項目：指針⑪</w:t>
      </w:r>
    </w:p>
  </w:comment>
  <w:comment w:id="36" w:author="作成者" w:initials="A">
    <w:p w14:paraId="00000027" w14:textId="77777777" w:rsidR="00B57A15" w:rsidRPr="00033D34" w:rsidRDefault="00B57A15">
      <w:pPr>
        <w:pStyle w:val="af1"/>
        <w:rPr>
          <w:color w:val="000000" w:themeColor="text1"/>
        </w:rPr>
      </w:pPr>
      <w:r w:rsidRPr="00033D34">
        <w:rPr>
          <w:rFonts w:hint="eastAsia"/>
          <w:b/>
          <w:color w:val="FF0000"/>
        </w:rPr>
        <w:t>項目番号</w:t>
      </w:r>
      <w:r w:rsidRPr="00033D34">
        <w:rPr>
          <w:rFonts w:hint="eastAsia"/>
          <w:color w:val="000000" w:themeColor="text1"/>
        </w:rPr>
        <w:t>がずれた場合には</w:t>
      </w:r>
      <w:r w:rsidRPr="00033D34">
        <w:rPr>
          <w:rFonts w:hint="eastAsia"/>
          <w:b/>
          <w:color w:val="FF0000"/>
        </w:rPr>
        <w:t>修正</w:t>
      </w:r>
      <w:r w:rsidRPr="00033D34">
        <w:rPr>
          <w:rFonts w:hint="eastAsia"/>
          <w:color w:val="000000" w:themeColor="text1"/>
        </w:rPr>
        <w:t>が必要です。</w:t>
      </w:r>
    </w:p>
  </w:comment>
  <w:comment w:id="37" w:author="作成者" w:initials="A">
    <w:p w14:paraId="00000028" w14:textId="64B9F3CF" w:rsidR="00B57A15" w:rsidRDefault="00B57A15">
      <w:pPr>
        <w:pStyle w:val="af1"/>
      </w:pPr>
      <w:r w:rsidRPr="00033D34">
        <w:rPr>
          <w:rFonts w:hint="eastAsia"/>
          <w:b/>
          <w:color w:val="FF0000"/>
          <w:u w:val="wave"/>
        </w:rPr>
        <w:t>侵襲（軽微な侵襲を除く。）を伴う介入研究</w:t>
      </w:r>
      <w:r w:rsidRPr="00033D34">
        <w:rPr>
          <w:rFonts w:hint="eastAsia"/>
          <w:color w:val="000000" w:themeColor="text1"/>
          <w:u w:val="wave"/>
        </w:rPr>
        <w:t>の場合には</w:t>
      </w:r>
      <w:r w:rsidRPr="00033D34">
        <w:rPr>
          <w:rFonts w:hint="eastAsia"/>
          <w:b/>
          <w:color w:val="FF0000"/>
        </w:rPr>
        <w:t>記載</w:t>
      </w:r>
      <w:r w:rsidRPr="00033D34">
        <w:rPr>
          <w:rFonts w:hint="eastAsia"/>
          <w:color w:val="000000" w:themeColor="text1"/>
        </w:rPr>
        <w:t>してください。</w:t>
      </w:r>
    </w:p>
  </w:comment>
  <w:comment w:id="38" w:author="作成者" w:initials="A">
    <w:p w14:paraId="00000029" w14:textId="77777777" w:rsidR="00B57A15" w:rsidRDefault="00B57A15">
      <w:pPr>
        <w:pStyle w:val="af1"/>
        <w:rPr>
          <w:color w:val="FF0000"/>
        </w:rPr>
      </w:pPr>
      <w:r w:rsidRPr="00033D34">
        <w:rPr>
          <w:rFonts w:hint="eastAsia"/>
          <w:color w:val="0070C0"/>
        </w:rPr>
        <w:t>研究計画書記載必須項目：指針⑫</w:t>
      </w:r>
    </w:p>
  </w:comment>
  <w:comment w:id="39" w:author="作成者" w:initials="A">
    <w:p w14:paraId="0000002A" w14:textId="64939F25" w:rsidR="00B57A15" w:rsidRDefault="00B57A15">
      <w:pPr>
        <w:pStyle w:val="af1"/>
      </w:pPr>
      <w:r w:rsidRPr="00033D34">
        <w:rPr>
          <w:rFonts w:hint="eastAsia"/>
          <w:b/>
        </w:rPr>
        <w:t>多機関共同研究の場合</w:t>
      </w:r>
      <w:r w:rsidRPr="00D07FBA">
        <w:rPr>
          <w:rFonts w:hint="eastAsia"/>
          <w:b/>
          <w:color w:val="000000" w:themeColor="text1"/>
        </w:rPr>
        <w:t>は各施設</w:t>
      </w:r>
      <w:r>
        <w:rPr>
          <w:rFonts w:hint="eastAsia"/>
        </w:rPr>
        <w:t>を選択してください。</w:t>
      </w:r>
    </w:p>
  </w:comment>
  <w:comment w:id="40" w:author="作成者" w:initials="A">
    <w:p w14:paraId="0000002B" w14:textId="77777777" w:rsidR="00B57A15" w:rsidRDefault="00B57A15">
      <w:pPr>
        <w:pStyle w:val="af1"/>
        <w:rPr>
          <w:color w:val="FF0000"/>
        </w:rPr>
      </w:pPr>
      <w:r w:rsidRPr="00033D34">
        <w:rPr>
          <w:rFonts w:hint="eastAsia"/>
          <w:color w:val="0070C0"/>
        </w:rPr>
        <w:t>研究計画書記載必須項目：指針⑬</w:t>
      </w:r>
    </w:p>
  </w:comment>
  <w:comment w:id="41" w:author="作成者" w:initials="A">
    <w:p w14:paraId="0000002C" w14:textId="247886B9" w:rsidR="00B57A15" w:rsidRDefault="00B57A15">
      <w:pPr>
        <w:pStyle w:val="af1"/>
        <w:rPr>
          <w:rFonts w:asciiTheme="minorEastAsia" w:hAnsiTheme="minorEastAsia"/>
          <w:color w:val="000000" w:themeColor="text1"/>
          <w:kern w:val="0"/>
        </w:rPr>
      </w:pPr>
      <w:r w:rsidRPr="00033D34">
        <w:rPr>
          <w:rFonts w:asciiTheme="minorEastAsia" w:hAnsiTheme="minorEastAsia" w:hint="eastAsia"/>
          <w:b/>
          <w:color w:val="000000" w:themeColor="text1"/>
          <w:kern w:val="0"/>
        </w:rPr>
        <w:t>下記</w:t>
      </w:r>
      <w:r>
        <w:rPr>
          <w:rFonts w:asciiTheme="minorEastAsia" w:hAnsiTheme="minorEastAsia" w:hint="eastAsia"/>
          <w:color w:val="000000" w:themeColor="text1"/>
          <w:kern w:val="0"/>
        </w:rPr>
        <w:t>の中から</w:t>
      </w:r>
      <w:r w:rsidRPr="00033D34">
        <w:rPr>
          <w:rFonts w:asciiTheme="minorEastAsia" w:hAnsiTheme="minorEastAsia" w:hint="eastAsia"/>
          <w:b/>
          <w:color w:val="FF0000"/>
          <w:kern w:val="0"/>
        </w:rPr>
        <w:t>選択して記載</w:t>
      </w:r>
      <w:r>
        <w:rPr>
          <w:rFonts w:asciiTheme="minorEastAsia" w:hAnsiTheme="minorEastAsia" w:hint="eastAsia"/>
          <w:color w:val="000000" w:themeColor="text1"/>
          <w:kern w:val="0"/>
        </w:rPr>
        <w:t>してください。</w:t>
      </w:r>
    </w:p>
    <w:p w14:paraId="0000002D" w14:textId="77777777" w:rsidR="00B57A15" w:rsidRDefault="00B57A15">
      <w:pPr>
        <w:pStyle w:val="af1"/>
        <w:rPr>
          <w:rFonts w:asciiTheme="minorEastAsia" w:hAnsiTheme="minorEastAsia"/>
          <w:color w:val="000000" w:themeColor="text1"/>
          <w:kern w:val="0"/>
        </w:rPr>
      </w:pPr>
      <w:r>
        <w:rPr>
          <w:rFonts w:asciiTheme="minorEastAsia" w:hAnsiTheme="minorEastAsia" w:hint="eastAsia"/>
          <w:color w:val="000000" w:themeColor="text1"/>
          <w:kern w:val="0"/>
        </w:rPr>
        <w:t>・厚生労働省が整備するデータベース（jRCT）</w:t>
      </w:r>
    </w:p>
    <w:p w14:paraId="0000002E" w14:textId="77777777" w:rsidR="00B57A15" w:rsidRDefault="00B57A15">
      <w:pPr>
        <w:pStyle w:val="af1"/>
        <w:ind w:leftChars="86" w:left="181"/>
      </w:pPr>
      <w:r>
        <w:rPr>
          <w:rFonts w:asciiTheme="minorEastAsia" w:hAnsiTheme="minorEastAsia" w:hint="eastAsia"/>
          <w:color w:val="000000" w:themeColor="text1"/>
          <w:kern w:val="0"/>
        </w:rPr>
        <w:t>・国立大学附属病院長会議設置している公開データベース（UMIN-CTR)</w:t>
      </w:r>
    </w:p>
  </w:comment>
  <w:comment w:id="42" w:author="作成者" w:initials="A">
    <w:p w14:paraId="0000002F" w14:textId="77777777" w:rsidR="00B57A15" w:rsidRDefault="00B57A15">
      <w:pPr>
        <w:pStyle w:val="af1"/>
      </w:pPr>
      <w:r w:rsidRPr="00C22938">
        <w:rPr>
          <w:rFonts w:hint="eastAsia"/>
          <w:color w:val="0070C0"/>
        </w:rPr>
        <w:t>研究計画書必要時に記載する項目：指針</w:t>
      </w:r>
      <w:r w:rsidRPr="00C22938">
        <w:rPr>
          <w:rFonts w:asciiTheme="majorEastAsia" w:eastAsiaTheme="majorEastAsia" w:hAnsiTheme="majorEastAsia" w:hint="eastAsia"/>
          <w:color w:val="0070C0"/>
          <w:kern w:val="0"/>
        </w:rPr>
        <w:t>⑭</w:t>
      </w:r>
    </w:p>
  </w:comment>
  <w:comment w:id="43" w:author="作成者" w:initials="A">
    <w:p w14:paraId="00000030" w14:textId="77777777" w:rsidR="00B57A15" w:rsidRDefault="00B57A15">
      <w:pPr>
        <w:pStyle w:val="af1"/>
        <w:rPr>
          <w:color w:val="FF0000"/>
        </w:rPr>
      </w:pPr>
      <w:r w:rsidRPr="001739DF">
        <w:rPr>
          <w:rFonts w:hint="eastAsia"/>
          <w:color w:val="0070C0"/>
        </w:rPr>
        <w:t>研究計画書記載必須項目：指針⑮</w:t>
      </w:r>
    </w:p>
  </w:comment>
  <w:comment w:id="44" w:author="作成者" w:initials="A">
    <w:p w14:paraId="00000031" w14:textId="77777777" w:rsidR="00B57A15" w:rsidRDefault="00B57A15">
      <w:pPr>
        <w:pStyle w:val="af1"/>
        <w:rPr>
          <w:color w:val="FF0000"/>
        </w:rPr>
      </w:pPr>
      <w:r w:rsidRPr="001739DF">
        <w:rPr>
          <w:rFonts w:hint="eastAsia"/>
          <w:color w:val="0070C0"/>
        </w:rPr>
        <w:t>必要時記載する項目：指針⑱</w:t>
      </w:r>
    </w:p>
    <w:p w14:paraId="00000032" w14:textId="407EFDB0" w:rsidR="00B57A15" w:rsidRPr="007743AD" w:rsidRDefault="00B57A15">
      <w:pPr>
        <w:pStyle w:val="af1"/>
        <w:rPr>
          <w:color w:val="000000" w:themeColor="text1"/>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45" w:author="作成者" w:initials="A">
    <w:p w14:paraId="00000033" w14:textId="77777777" w:rsidR="00B57A15" w:rsidRDefault="00B57A15">
      <w:pPr>
        <w:pStyle w:val="af1"/>
        <w:rPr>
          <w:color w:val="000000" w:themeColor="text1"/>
        </w:rPr>
      </w:pPr>
      <w:r>
        <w:rPr>
          <w:rFonts w:asciiTheme="minorEastAsia" w:hAnsiTheme="minorEastAsia" w:hint="eastAsia"/>
          <w:color w:val="000000" w:themeColor="text1"/>
        </w:rPr>
        <w:t>時間的にも極めて切迫しており、研究対象者本人はもとより、代諾者等からも適正な同意は得られない状況を想定しています。例えば、</w:t>
      </w:r>
      <w:r>
        <w:rPr>
          <w:rFonts w:asciiTheme="minorEastAsia" w:hAnsiTheme="minorEastAsia" w:hint="eastAsia"/>
          <w:color w:val="000000" w:themeColor="text1"/>
          <w:kern w:val="0"/>
          <w:sz w:val="22"/>
        </w:rPr>
        <w:t>重症頭部外傷や心停止の状態などが考えられます。</w:t>
      </w:r>
    </w:p>
  </w:comment>
  <w:comment w:id="46" w:author="作成者" w:initials="A">
    <w:p w14:paraId="00000034" w14:textId="77777777" w:rsidR="00B57A15" w:rsidRPr="007743AD" w:rsidRDefault="00B57A15">
      <w:pPr>
        <w:pStyle w:val="af1"/>
        <w:rPr>
          <w:color w:val="0070C0"/>
        </w:rPr>
      </w:pPr>
      <w:r w:rsidRPr="007743AD">
        <w:rPr>
          <w:rFonts w:hint="eastAsia"/>
          <w:color w:val="0070C0"/>
        </w:rPr>
        <w:t>研究計画書必要時に記載する項目：指針⑱</w:t>
      </w:r>
    </w:p>
  </w:comment>
  <w:comment w:id="47" w:author="作成者" w:initials="A">
    <w:p w14:paraId="5E0074D0" w14:textId="77777777" w:rsidR="00B57A15" w:rsidRDefault="00B57A15" w:rsidP="007743AD">
      <w:pPr>
        <w:pStyle w:val="af1"/>
        <w:rPr>
          <w:color w:val="0070C0"/>
        </w:rPr>
      </w:pPr>
      <w:r w:rsidRPr="007743AD">
        <w:rPr>
          <w:rFonts w:hint="eastAsia"/>
          <w:color w:val="0070C0"/>
        </w:rPr>
        <w:t>侵襲を伴う研究の場合に研究計画書に記載する項目：指針⑳</w:t>
      </w:r>
    </w:p>
    <w:p w14:paraId="00000036" w14:textId="528E469F" w:rsidR="00B57A15" w:rsidRPr="007743AD" w:rsidRDefault="00B57A15" w:rsidP="007743AD">
      <w:pPr>
        <w:pStyle w:val="af1"/>
        <w:rPr>
          <w:color w:val="000000" w:themeColor="text1"/>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48" w:author="作成者" w:initials="A">
    <w:p w14:paraId="00000037" w14:textId="77777777" w:rsidR="00B57A15" w:rsidRDefault="00B57A15">
      <w:pPr>
        <w:pStyle w:val="af1"/>
        <w:rPr>
          <w:color w:val="000000" w:themeColor="text1"/>
        </w:rPr>
      </w:pPr>
      <w:r>
        <w:rPr>
          <w:rFonts w:hint="eastAsia"/>
          <w:color w:val="000000" w:themeColor="text1"/>
        </w:rPr>
        <w:t>特定の傷病領域において標準化されている有害事象評価基準等がある場合には、当該規準等を参照して適宜記載してください。</w:t>
      </w:r>
    </w:p>
  </w:comment>
  <w:comment w:id="49" w:author="作成者" w:initials="A">
    <w:p w14:paraId="00000038" w14:textId="77777777" w:rsidR="00B57A15" w:rsidRDefault="00B57A15">
      <w:pPr>
        <w:pStyle w:val="af1"/>
        <w:rPr>
          <w:color w:val="FF0000"/>
        </w:rPr>
      </w:pPr>
      <w:r w:rsidRPr="007743AD">
        <w:rPr>
          <w:rFonts w:hint="eastAsia"/>
          <w:color w:val="0070C0"/>
        </w:rPr>
        <w:t>侵襲（</w:t>
      </w:r>
      <w:r w:rsidRPr="007D21CD">
        <w:rPr>
          <w:rFonts w:hint="eastAsia"/>
          <w:color w:val="0070C0"/>
          <w:highlight w:val="yellow"/>
        </w:rPr>
        <w:t>軽微な侵襲を</w:t>
      </w:r>
      <w:r w:rsidRPr="007743AD">
        <w:rPr>
          <w:rFonts w:hint="eastAsia"/>
          <w:color w:val="0070C0"/>
          <w:highlight w:val="yellow"/>
        </w:rPr>
        <w:t>含む</w:t>
      </w:r>
      <w:r w:rsidRPr="007D21CD">
        <w:rPr>
          <w:rFonts w:hint="eastAsia"/>
          <w:color w:val="0070C0"/>
          <w:highlight w:val="yellow"/>
        </w:rPr>
        <w:t>。</w:t>
      </w:r>
      <w:r w:rsidRPr="007743AD">
        <w:rPr>
          <w:rFonts w:hint="eastAsia"/>
          <w:color w:val="0070C0"/>
        </w:rPr>
        <w:t>）を伴う研究の場合に研究計画書に記載する項目：指針㉑</w:t>
      </w:r>
    </w:p>
    <w:p w14:paraId="00000039" w14:textId="6B42DFC1" w:rsidR="00B57A15" w:rsidRPr="007743AD" w:rsidRDefault="00B57A15">
      <w:pPr>
        <w:pStyle w:val="af1"/>
        <w:rPr>
          <w:color w:val="000000" w:themeColor="text1"/>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50" w:author="作成者" w:initials="A">
    <w:p w14:paraId="0000003A" w14:textId="77777777" w:rsidR="00B57A15" w:rsidRDefault="00B57A15">
      <w:pPr>
        <w:pStyle w:val="a9"/>
        <w:wordWrap/>
        <w:spacing w:line="240" w:lineRule="auto"/>
        <w:rPr>
          <w:rFonts w:asciiTheme="majorEastAsia" w:eastAsiaTheme="majorEastAsia" w:hAnsiTheme="majorEastAsia"/>
          <w:sz w:val="24"/>
        </w:rPr>
      </w:pPr>
      <w:r w:rsidRPr="007D21CD">
        <w:rPr>
          <w:rFonts w:hint="eastAsia"/>
          <w:color w:val="0070C0"/>
        </w:rPr>
        <w:t>通常の診療を超える医療行為を伴う研究の場合に研究計画書に記載する項目：指針</w:t>
      </w:r>
      <w:r w:rsidRPr="007D21CD">
        <w:rPr>
          <w:rFonts w:asciiTheme="majorEastAsia" w:eastAsiaTheme="majorEastAsia" w:hAnsiTheme="majorEastAsia" w:hint="eastAsia"/>
          <w:color w:val="0070C0"/>
        </w:rPr>
        <w:t>㉒</w:t>
      </w:r>
    </w:p>
    <w:p w14:paraId="0000003B" w14:textId="1D78B4CA" w:rsidR="00B57A15" w:rsidRDefault="00B57A15">
      <w:pPr>
        <w:pStyle w:val="af1"/>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51" w:author="作成者" w:initials="A">
    <w:p w14:paraId="0000003C" w14:textId="77777777" w:rsidR="00B57A15" w:rsidRDefault="00B57A15">
      <w:pPr>
        <w:pStyle w:val="af1"/>
        <w:rPr>
          <w:color w:val="FF0000"/>
        </w:rPr>
      </w:pPr>
      <w:r w:rsidRPr="007D21CD">
        <w:rPr>
          <w:rFonts w:hint="eastAsia"/>
          <w:color w:val="0070C0"/>
        </w:rPr>
        <w:t>研究計画書必要時に記載する項目：指針</w:t>
      </w:r>
      <w:r w:rsidRPr="007D21CD">
        <w:rPr>
          <w:rFonts w:asciiTheme="majorEastAsia" w:eastAsiaTheme="majorEastAsia" w:hAnsiTheme="majorEastAsia" w:hint="eastAsia"/>
          <w:color w:val="0070C0"/>
          <w:kern w:val="0"/>
        </w:rPr>
        <w:t>㉓</w:t>
      </w:r>
    </w:p>
    <w:p w14:paraId="0000003D" w14:textId="12D72602" w:rsidR="00B57A15" w:rsidRDefault="00B57A15">
      <w:pPr>
        <w:pStyle w:val="af1"/>
        <w:rPr>
          <w:color w:val="FF0000"/>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52" w:author="作成者" w:initials="A">
    <w:p w14:paraId="66116E97" w14:textId="5EE7D103" w:rsidR="00B57A15" w:rsidRPr="007D21CD" w:rsidRDefault="00B57A15">
      <w:pPr>
        <w:pStyle w:val="af1"/>
        <w:rPr>
          <w:color w:val="000000" w:themeColor="text1"/>
        </w:rPr>
      </w:pPr>
      <w:r>
        <w:rPr>
          <w:rStyle w:val="af0"/>
        </w:rPr>
        <w:annotationRef/>
      </w:r>
      <w:r w:rsidRPr="007D21CD">
        <w:rPr>
          <w:rFonts w:asciiTheme="minorEastAsia" w:hAnsiTheme="minorEastAsia" w:hint="eastAsia"/>
          <w:color w:val="000000" w:themeColor="text1"/>
          <w:kern w:val="0"/>
          <w:sz w:val="22"/>
        </w:rPr>
        <w:t>例えば、委託契約書において</w:t>
      </w:r>
      <w:r w:rsidRPr="007D21CD">
        <w:rPr>
          <w:rFonts w:asciiTheme="minorEastAsia" w:hAnsiTheme="minorEastAsia" w:hint="eastAsia"/>
          <w:b/>
          <w:color w:val="FF0000"/>
          <w:kern w:val="0"/>
          <w:sz w:val="22"/>
        </w:rPr>
        <w:t>委託者が定める予定の安全管理措置の内容を示す</w:t>
      </w:r>
      <w:r w:rsidRPr="007D21CD">
        <w:rPr>
          <w:rFonts w:asciiTheme="minorEastAsia" w:hAnsiTheme="minorEastAsia" w:hint="eastAsia"/>
          <w:color w:val="000000" w:themeColor="text1"/>
          <w:kern w:val="0"/>
          <w:sz w:val="22"/>
        </w:rPr>
        <w:t>とともに</w:t>
      </w:r>
      <w:r w:rsidRPr="007D21CD">
        <w:rPr>
          <w:rFonts w:asciiTheme="minorEastAsia" w:hAnsiTheme="minorEastAsia" w:hint="eastAsia"/>
          <w:b/>
          <w:color w:val="FF0000"/>
          <w:kern w:val="0"/>
          <w:sz w:val="22"/>
        </w:rPr>
        <w:t>当該内容が遵守されている方法（定期的な実地調査等）</w:t>
      </w:r>
      <w:r w:rsidRPr="007D21CD">
        <w:rPr>
          <w:rFonts w:asciiTheme="minorEastAsia" w:hAnsiTheme="minorEastAsia" w:hint="eastAsia"/>
          <w:color w:val="000000" w:themeColor="text1"/>
          <w:kern w:val="0"/>
          <w:sz w:val="22"/>
        </w:rPr>
        <w:t>、</w:t>
      </w:r>
      <w:r w:rsidRPr="007D21CD">
        <w:rPr>
          <w:rFonts w:asciiTheme="minorEastAsia" w:hAnsiTheme="minorEastAsia" w:hint="eastAsia"/>
          <w:b/>
          <w:color w:val="FF0000"/>
          <w:kern w:val="0"/>
          <w:sz w:val="22"/>
        </w:rPr>
        <w:t>当該内容が遵守されていない場合の対応</w:t>
      </w:r>
      <w:r w:rsidRPr="007D21CD">
        <w:rPr>
          <w:rFonts w:asciiTheme="minorEastAsia" w:hAnsiTheme="minorEastAsia" w:hint="eastAsia"/>
          <w:color w:val="000000" w:themeColor="text1"/>
          <w:kern w:val="0"/>
          <w:sz w:val="22"/>
        </w:rPr>
        <w:t>等を記載することなどが考えられますので、状況に応じて記載して下さい。</w:t>
      </w:r>
    </w:p>
  </w:comment>
  <w:comment w:id="53" w:author="作成者" w:initials="A">
    <w:p w14:paraId="0000003F" w14:textId="77777777" w:rsidR="00B57A15" w:rsidRPr="00484CB0" w:rsidRDefault="00B57A15">
      <w:pPr>
        <w:pStyle w:val="af1"/>
        <w:rPr>
          <w:color w:val="0070C0"/>
        </w:rPr>
      </w:pPr>
      <w:r w:rsidRPr="00484CB0">
        <w:rPr>
          <w:rFonts w:hint="eastAsia"/>
          <w:color w:val="0070C0"/>
        </w:rPr>
        <w:t>侵襲</w:t>
      </w:r>
      <w:r w:rsidRPr="00484CB0">
        <w:rPr>
          <w:rFonts w:hint="eastAsia"/>
          <w:color w:val="0070C0"/>
        </w:rPr>
        <w:t>(</w:t>
      </w:r>
      <w:r w:rsidRPr="00484CB0">
        <w:rPr>
          <w:rFonts w:hint="eastAsia"/>
          <w:color w:val="0070C0"/>
        </w:rPr>
        <w:t>軽微な侵襲を除く</w:t>
      </w:r>
      <w:r w:rsidRPr="00484CB0">
        <w:rPr>
          <w:rFonts w:hint="eastAsia"/>
          <w:color w:val="0070C0"/>
        </w:rPr>
        <w:t>)</w:t>
      </w:r>
      <w:r w:rsidRPr="00484CB0">
        <w:rPr>
          <w:rFonts w:hint="eastAsia"/>
          <w:color w:val="0070C0"/>
        </w:rPr>
        <w:t>を伴う研究であって介入を行う研究の場合に研究計画書に記載する項目：指針</w:t>
      </w:r>
      <w:r w:rsidRPr="00484CB0">
        <w:rPr>
          <w:rFonts w:asciiTheme="majorEastAsia" w:eastAsiaTheme="majorEastAsia" w:hAnsiTheme="majorEastAsia" w:hint="eastAsia"/>
          <w:color w:val="0070C0"/>
          <w:kern w:val="0"/>
        </w:rPr>
        <w:t>㉕</w:t>
      </w:r>
    </w:p>
    <w:p w14:paraId="00000040" w14:textId="2C3602C1" w:rsidR="00B57A15" w:rsidRPr="00484CB0" w:rsidRDefault="00B57A15">
      <w:pPr>
        <w:pStyle w:val="af1"/>
        <w:rPr>
          <w:color w:val="FF0000"/>
        </w:rPr>
      </w:pPr>
      <w:r w:rsidRPr="009B21C4">
        <w:rPr>
          <w:rFonts w:hint="eastAsia"/>
          <w:b/>
          <w:color w:val="FF0000"/>
        </w:rPr>
        <w:t>該当しない場合</w:t>
      </w:r>
      <w:r w:rsidRPr="009B21C4">
        <w:rPr>
          <w:rFonts w:hint="eastAsia"/>
          <w:color w:val="000000" w:themeColor="text1"/>
        </w:rPr>
        <w:t>は、</w:t>
      </w:r>
      <w:r w:rsidRPr="009B21C4">
        <w:rPr>
          <w:rFonts w:hint="eastAsia"/>
          <w:b/>
          <w:color w:val="FF0000"/>
        </w:rPr>
        <w:t>項目名を残し（文例１）</w:t>
      </w:r>
      <w:r w:rsidRPr="007743AD">
        <w:rPr>
          <w:rFonts w:hint="eastAsia"/>
          <w:color w:val="000000" w:themeColor="text1"/>
        </w:rPr>
        <w:t>を使うか、項目を削除してください。</w:t>
      </w:r>
    </w:p>
  </w:comment>
  <w:comment w:id="54" w:author="作成者" w:initials="A">
    <w:p w14:paraId="6CC1C112" w14:textId="3E493AE6" w:rsidR="00B57A15" w:rsidRDefault="00B57A15">
      <w:pPr>
        <w:pStyle w:val="af1"/>
      </w:pPr>
      <w:r>
        <w:rPr>
          <w:rStyle w:val="af0"/>
        </w:rPr>
        <w:annotationRef/>
      </w:r>
      <w:r>
        <w:rPr>
          <w:rFonts w:hint="eastAsia"/>
        </w:rPr>
        <w:t>研究責任者が別途作成いただくことも許容されます。</w:t>
      </w:r>
    </w:p>
  </w:comment>
  <w:comment w:id="55" w:author="作成者" w:initials="A">
    <w:p w14:paraId="00000043" w14:textId="77777777" w:rsidR="00B57A15" w:rsidRDefault="00B57A15">
      <w:r>
        <w:rPr>
          <w:rFonts w:hint="eastAsia"/>
        </w:rPr>
        <w:t>研究責任者が作成する必要があります。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1" w15:done="0"/>
  <w15:commentEx w15:paraId="00000002" w15:done="0"/>
  <w15:commentEx w15:paraId="00000004" w15:done="0"/>
  <w15:commentEx w15:paraId="00000005" w15:done="0"/>
  <w15:commentEx w15:paraId="00000006" w15:done="0"/>
  <w15:commentEx w15:paraId="00000007" w15:done="0"/>
  <w15:commentEx w15:paraId="00000008" w15:done="0"/>
  <w15:commentEx w15:paraId="00000009" w15:done="0"/>
  <w15:commentEx w15:paraId="0000000A" w15:done="0"/>
  <w15:commentEx w15:paraId="3F8FE6DD" w15:done="0"/>
  <w15:commentEx w15:paraId="0000000B" w15:done="0"/>
  <w15:commentEx w15:paraId="0000000C" w15:done="0"/>
  <w15:commentEx w15:paraId="0000000D" w15:done="0"/>
  <w15:commentEx w15:paraId="6232CB0E" w15:done="0"/>
  <w15:commentEx w15:paraId="0000000E" w15:done="0"/>
  <w15:commentEx w15:paraId="4A3D95A8" w15:done="0"/>
  <w15:commentEx w15:paraId="590EBD11" w15:done="0"/>
  <w15:commentEx w15:paraId="00000010" w15:done="0"/>
  <w15:commentEx w15:paraId="00000011" w15:done="0"/>
  <w15:commentEx w15:paraId="00000012" w15:done="0"/>
  <w15:commentEx w15:paraId="00000013" w15:done="0"/>
  <w15:commentEx w15:paraId="00000015" w15:done="0"/>
  <w15:commentEx w15:paraId="00000016" w15:done="0"/>
  <w15:commentEx w15:paraId="00000019" w15:done="0"/>
  <w15:commentEx w15:paraId="0000001A" w15:done="0"/>
  <w15:commentEx w15:paraId="0000001D" w15:done="0"/>
  <w15:commentEx w15:paraId="47101406" w15:done="0"/>
  <w15:commentEx w15:paraId="0000001E" w15:done="0"/>
  <w15:commentEx w15:paraId="00000021" w15:done="0"/>
  <w15:commentEx w15:paraId="00000024" w15:done="0"/>
  <w15:commentEx w15:paraId="00000025" w15:done="0"/>
  <w15:commentEx w15:paraId="00000026" w15:done="0"/>
  <w15:commentEx w15:paraId="00000027" w15:done="0"/>
  <w15:commentEx w15:paraId="00000028" w15:done="0"/>
  <w15:commentEx w15:paraId="00000029" w15:done="0"/>
  <w15:commentEx w15:paraId="0000002A" w15:done="0"/>
  <w15:commentEx w15:paraId="0000002B" w15:done="0"/>
  <w15:commentEx w15:paraId="0000002E" w15:done="0"/>
  <w15:commentEx w15:paraId="0000002F" w15:done="0"/>
  <w15:commentEx w15:paraId="00000030" w15:done="0"/>
  <w15:commentEx w15:paraId="00000032" w15:done="0"/>
  <w15:commentEx w15:paraId="00000033" w15:done="0"/>
  <w15:commentEx w15:paraId="00000034" w15:done="0"/>
  <w15:commentEx w15:paraId="00000036" w15:done="0"/>
  <w15:commentEx w15:paraId="00000037" w15:done="0"/>
  <w15:commentEx w15:paraId="00000039" w15:done="0"/>
  <w15:commentEx w15:paraId="0000003B" w15:done="0"/>
  <w15:commentEx w15:paraId="0000003D" w15:done="0"/>
  <w15:commentEx w15:paraId="66116E97" w15:done="0"/>
  <w15:commentEx w15:paraId="00000040" w15:done="0"/>
  <w15:commentEx w15:paraId="6CC1C112" w15:done="0"/>
  <w15:commentEx w15:paraId="000000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01" w16cid:durableId="2AEF1243"/>
  <w16cid:commentId w16cid:paraId="00000002" w16cid:durableId="2AEF1244"/>
  <w16cid:commentId w16cid:paraId="00000004" w16cid:durableId="2AEF1245"/>
  <w16cid:commentId w16cid:paraId="00000005" w16cid:durableId="2AEF1246"/>
  <w16cid:commentId w16cid:paraId="00000006" w16cid:durableId="2AEF1247"/>
  <w16cid:commentId w16cid:paraId="00000007" w16cid:durableId="2AEF1248"/>
  <w16cid:commentId w16cid:paraId="00000008" w16cid:durableId="2AEF1249"/>
  <w16cid:commentId w16cid:paraId="00000009" w16cid:durableId="2AEF124A"/>
  <w16cid:commentId w16cid:paraId="0000000A" w16cid:durableId="2AEF124B"/>
  <w16cid:commentId w16cid:paraId="3F8FE6DD" w16cid:durableId="2AFAB48C"/>
  <w16cid:commentId w16cid:paraId="0000000B" w16cid:durableId="2AEF124C"/>
  <w16cid:commentId w16cid:paraId="0000000C" w16cid:durableId="2AEF124D"/>
  <w16cid:commentId w16cid:paraId="0000000D" w16cid:durableId="2AEF124E"/>
  <w16cid:commentId w16cid:paraId="6232CB0E" w16cid:durableId="2AF95552"/>
  <w16cid:commentId w16cid:paraId="0000000E" w16cid:durableId="2AEF124F"/>
  <w16cid:commentId w16cid:paraId="4A3D95A8" w16cid:durableId="2AF955AA"/>
  <w16cid:commentId w16cid:paraId="590EBD11" w16cid:durableId="2AF95B54"/>
  <w16cid:commentId w16cid:paraId="00000010" w16cid:durableId="2AEF1251"/>
  <w16cid:commentId w16cid:paraId="00000011" w16cid:durableId="2AEF1252"/>
  <w16cid:commentId w16cid:paraId="00000012" w16cid:durableId="2AEF1253"/>
  <w16cid:commentId w16cid:paraId="00000013" w16cid:durableId="2AEF1254"/>
  <w16cid:commentId w16cid:paraId="00000015" w16cid:durableId="2AEF1255"/>
  <w16cid:commentId w16cid:paraId="00000016" w16cid:durableId="2AEF1256"/>
  <w16cid:commentId w16cid:paraId="00000019" w16cid:durableId="2AEF1257"/>
  <w16cid:commentId w16cid:paraId="0000001A" w16cid:durableId="2AEF1258"/>
  <w16cid:commentId w16cid:paraId="0000001D" w16cid:durableId="2AEF1259"/>
  <w16cid:commentId w16cid:paraId="47101406" w16cid:durableId="2AEF156A"/>
  <w16cid:commentId w16cid:paraId="0000001E" w16cid:durableId="2AEF125A"/>
  <w16cid:commentId w16cid:paraId="00000021" w16cid:durableId="2AEF125B"/>
  <w16cid:commentId w16cid:paraId="00000024" w16cid:durableId="2AEF125D"/>
  <w16cid:commentId w16cid:paraId="00000025" w16cid:durableId="2AEF125E"/>
  <w16cid:commentId w16cid:paraId="00000026" w16cid:durableId="2AEF125F"/>
  <w16cid:commentId w16cid:paraId="00000027" w16cid:durableId="2AEF1260"/>
  <w16cid:commentId w16cid:paraId="00000028" w16cid:durableId="2AEF1261"/>
  <w16cid:commentId w16cid:paraId="00000029" w16cid:durableId="2AEF1262"/>
  <w16cid:commentId w16cid:paraId="0000002A" w16cid:durableId="2AEF1263"/>
  <w16cid:commentId w16cid:paraId="0000002B" w16cid:durableId="2AEF1264"/>
  <w16cid:commentId w16cid:paraId="0000002E" w16cid:durableId="2AEF1265"/>
  <w16cid:commentId w16cid:paraId="0000002F" w16cid:durableId="2AEF1266"/>
  <w16cid:commentId w16cid:paraId="00000030" w16cid:durableId="2AEF1267"/>
  <w16cid:commentId w16cid:paraId="00000032" w16cid:durableId="2AEF1268"/>
  <w16cid:commentId w16cid:paraId="00000033" w16cid:durableId="2AEF1269"/>
  <w16cid:commentId w16cid:paraId="00000034" w16cid:durableId="2AEF126A"/>
  <w16cid:commentId w16cid:paraId="00000036" w16cid:durableId="2AEF126B"/>
  <w16cid:commentId w16cid:paraId="00000037" w16cid:durableId="2AEF126C"/>
  <w16cid:commentId w16cid:paraId="00000039" w16cid:durableId="2AEF126D"/>
  <w16cid:commentId w16cid:paraId="0000003B" w16cid:durableId="2AEF126E"/>
  <w16cid:commentId w16cid:paraId="0000003D" w16cid:durableId="2AEF126F"/>
  <w16cid:commentId w16cid:paraId="66116E97" w16cid:durableId="2AFABC3F"/>
  <w16cid:commentId w16cid:paraId="00000040" w16cid:durableId="2AEF1271"/>
  <w16cid:commentId w16cid:paraId="6CC1C112" w16cid:durableId="2B44AC80"/>
  <w16cid:commentId w16cid:paraId="00000043" w16cid:durableId="2AEF12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E720B" w14:textId="77777777" w:rsidR="00902862" w:rsidRDefault="00902862">
      <w:r>
        <w:separator/>
      </w:r>
    </w:p>
  </w:endnote>
  <w:endnote w:type="continuationSeparator" w:id="0">
    <w:p w14:paraId="2C7F6409" w14:textId="77777777" w:rsidR="00902862" w:rsidRDefault="0090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0709"/>
      <w:docPartObj>
        <w:docPartGallery w:val="Page Numbers (Bottom of Page)"/>
        <w:docPartUnique/>
      </w:docPartObj>
    </w:sdtPr>
    <w:sdtEndPr/>
    <w:sdtContent>
      <w:p w14:paraId="2F51E5BC" w14:textId="77777777" w:rsidR="00B57A15" w:rsidRDefault="00B57A15">
        <w:pPr>
          <w:pStyle w:val="a5"/>
          <w:jc w:val="center"/>
        </w:pPr>
        <w:r>
          <w:rPr>
            <w:rFonts w:hint="eastAsia"/>
          </w:rPr>
          <w:fldChar w:fldCharType="begin"/>
        </w:r>
        <w:r>
          <w:rPr>
            <w:rFonts w:hint="eastAsia"/>
          </w:rPr>
          <w:instrText xml:space="preserve">PAGE  \* MERGEFORMAT </w:instrText>
        </w:r>
        <w:r>
          <w:rPr>
            <w:rFonts w:hint="eastAsia"/>
          </w:rPr>
          <w:fldChar w:fldCharType="separate"/>
        </w:r>
        <w:r>
          <w:t>3</w:t>
        </w:r>
        <w:r>
          <w:rPr>
            <w:rFonts w:hint="eastAsia"/>
          </w:rPr>
          <w:fldChar w:fldCharType="end"/>
        </w:r>
      </w:p>
    </w:sdtContent>
  </w:sdt>
  <w:p w14:paraId="73E7174A" w14:textId="77777777" w:rsidR="00B57A15" w:rsidRDefault="00B57A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A23BA" w14:textId="77777777" w:rsidR="00902862" w:rsidRDefault="00902862">
      <w:r>
        <w:rPr>
          <w:rFonts w:hint="eastAsia"/>
        </w:rPr>
        <w:separator/>
      </w:r>
    </w:p>
  </w:footnote>
  <w:footnote w:type="continuationSeparator" w:id="0">
    <w:p w14:paraId="6FB5ED0F" w14:textId="77777777" w:rsidR="00902862" w:rsidRDefault="00902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6B180" w14:textId="6B57007F" w:rsidR="00B57A15" w:rsidRDefault="00B57A15">
    <w:pPr>
      <w:pStyle w:val="a3"/>
    </w:pPr>
    <w:r w:rsidRPr="00C67FB6">
      <w:rPr>
        <w:rFonts w:hint="eastAsia"/>
      </w:rPr>
      <w:t>Ver.2025.02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D42EF7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C7E2DDA2"/>
    <w:lvl w:ilvl="0" w:tplc="758C0C78">
      <w:start w:val="1"/>
      <w:numFmt w:val="decimalEnclosedCircle"/>
      <w:lvlText w:val="%1"/>
      <w:lvlJc w:val="left"/>
      <w:pPr>
        <w:ind w:left="780" w:hanging="360"/>
      </w:pPr>
      <w:rPr>
        <w:rFonts w:asciiTheme="majorEastAsia" w:eastAsiaTheme="majorEastAsia" w:hAnsiTheme="majorEastAsia"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D17"/>
    <w:rsid w:val="00000076"/>
    <w:rsid w:val="0001545C"/>
    <w:rsid w:val="00033D34"/>
    <w:rsid w:val="0006730B"/>
    <w:rsid w:val="00080735"/>
    <w:rsid w:val="000947C6"/>
    <w:rsid w:val="000C2F9D"/>
    <w:rsid w:val="000F5CD0"/>
    <w:rsid w:val="00103C9B"/>
    <w:rsid w:val="00105138"/>
    <w:rsid w:val="00105600"/>
    <w:rsid w:val="001739DF"/>
    <w:rsid w:val="00174409"/>
    <w:rsid w:val="0019464C"/>
    <w:rsid w:val="001B6374"/>
    <w:rsid w:val="00230C73"/>
    <w:rsid w:val="00274DC8"/>
    <w:rsid w:val="002917DB"/>
    <w:rsid w:val="002A4972"/>
    <w:rsid w:val="002C655C"/>
    <w:rsid w:val="002F4798"/>
    <w:rsid w:val="003028A8"/>
    <w:rsid w:val="00322C5E"/>
    <w:rsid w:val="00330DB2"/>
    <w:rsid w:val="003313A7"/>
    <w:rsid w:val="0035072B"/>
    <w:rsid w:val="003645EA"/>
    <w:rsid w:val="003877F5"/>
    <w:rsid w:val="0038792D"/>
    <w:rsid w:val="004134C8"/>
    <w:rsid w:val="00455CD1"/>
    <w:rsid w:val="00460348"/>
    <w:rsid w:val="00484CB0"/>
    <w:rsid w:val="004952F2"/>
    <w:rsid w:val="004A3661"/>
    <w:rsid w:val="004B32E4"/>
    <w:rsid w:val="004B4CEF"/>
    <w:rsid w:val="005717D4"/>
    <w:rsid w:val="00637C57"/>
    <w:rsid w:val="00661EDE"/>
    <w:rsid w:val="00692DB4"/>
    <w:rsid w:val="0075494A"/>
    <w:rsid w:val="007743AD"/>
    <w:rsid w:val="0079082B"/>
    <w:rsid w:val="007B42FF"/>
    <w:rsid w:val="007C44AE"/>
    <w:rsid w:val="007D21CD"/>
    <w:rsid w:val="00821650"/>
    <w:rsid w:val="00853103"/>
    <w:rsid w:val="008B27AA"/>
    <w:rsid w:val="00902862"/>
    <w:rsid w:val="00902D17"/>
    <w:rsid w:val="00912225"/>
    <w:rsid w:val="00916C12"/>
    <w:rsid w:val="00926137"/>
    <w:rsid w:val="0094545B"/>
    <w:rsid w:val="009968B8"/>
    <w:rsid w:val="009A305E"/>
    <w:rsid w:val="009B21C4"/>
    <w:rsid w:val="009E281B"/>
    <w:rsid w:val="009F2431"/>
    <w:rsid w:val="00AA51D4"/>
    <w:rsid w:val="00B14419"/>
    <w:rsid w:val="00B17762"/>
    <w:rsid w:val="00B57A15"/>
    <w:rsid w:val="00B76F7E"/>
    <w:rsid w:val="00B77708"/>
    <w:rsid w:val="00B84ED9"/>
    <w:rsid w:val="00B85164"/>
    <w:rsid w:val="00BB4E3F"/>
    <w:rsid w:val="00BC179B"/>
    <w:rsid w:val="00BE4A1F"/>
    <w:rsid w:val="00C0170D"/>
    <w:rsid w:val="00C22938"/>
    <w:rsid w:val="00C27020"/>
    <w:rsid w:val="00C276A0"/>
    <w:rsid w:val="00C67FB6"/>
    <w:rsid w:val="00CB2F68"/>
    <w:rsid w:val="00CD7F5C"/>
    <w:rsid w:val="00CE7391"/>
    <w:rsid w:val="00D07FBA"/>
    <w:rsid w:val="00D107AE"/>
    <w:rsid w:val="00D34899"/>
    <w:rsid w:val="00D96959"/>
    <w:rsid w:val="00DA1A4B"/>
    <w:rsid w:val="00E02EDD"/>
    <w:rsid w:val="00E31447"/>
    <w:rsid w:val="00EF4E84"/>
    <w:rsid w:val="00F0377C"/>
    <w:rsid w:val="00F550DC"/>
    <w:rsid w:val="00F75FAD"/>
    <w:rsid w:val="00FB2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EF60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widowControl/>
      <w:spacing w:before="100" w:beforeAutospacing="1" w:after="100" w:afterAutospacing="1"/>
      <w:jc w:val="left"/>
      <w:outlineLvl w:val="0"/>
    </w:pPr>
    <w:rPr>
      <w:rFonts w:ascii="ＭＳ Ｐゴシック" w:eastAsia="ＭＳ Ｐゴシック" w:hAnsi="ＭＳ Ｐゴシック"/>
      <w:b/>
      <w:kern w:val="36"/>
      <w:sz w:val="48"/>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Hyperlink"/>
    <w:rPr>
      <w:color w:val="0000FF"/>
      <w:u w:val="single"/>
    </w:rPr>
  </w:style>
  <w:style w:type="character" w:customStyle="1" w:styleId="10">
    <w:name w:val="見出し 1 (文字)"/>
    <w:basedOn w:val="a0"/>
    <w:link w:val="1"/>
    <w:rPr>
      <w:rFonts w:ascii="ＭＳ Ｐゴシック" w:eastAsia="ＭＳ Ｐゴシック" w:hAnsi="ＭＳ Ｐゴシック"/>
      <w:b/>
      <w:kern w:val="36"/>
      <w:sz w:val="48"/>
    </w:rPr>
  </w:style>
  <w:style w:type="character" w:customStyle="1" w:styleId="20">
    <w:name w:val="見出し 2 (文字)"/>
    <w:basedOn w:val="a0"/>
    <w:link w:val="2"/>
    <w:rPr>
      <w:rFonts w:asciiTheme="majorHAnsi" w:eastAsiaTheme="majorEastAsia" w:hAnsiTheme="majorHAnsi"/>
    </w:rPr>
  </w:style>
  <w:style w:type="paragraph" w:styleId="a8">
    <w:name w:val="List Paragraph"/>
    <w:basedOn w:val="a"/>
    <w:qFormat/>
    <w:pPr>
      <w:ind w:leftChars="400" w:left="840"/>
    </w:pPr>
  </w:style>
  <w:style w:type="paragraph" w:customStyle="1" w:styleId="a9">
    <w:name w:val="一太郎８/９"/>
    <w:pPr>
      <w:widowControl w:val="0"/>
      <w:wordWrap w:val="0"/>
      <w:autoSpaceDE w:val="0"/>
      <w:autoSpaceDN w:val="0"/>
      <w:adjustRightInd w:val="0"/>
      <w:spacing w:line="251" w:lineRule="atLeast"/>
      <w:jc w:val="both"/>
    </w:pPr>
    <w:rPr>
      <w:rFonts w:ascii="ＭＳ 明朝" w:eastAsia="ＭＳ 明朝" w:hAnsi="ＭＳ 明朝"/>
      <w:spacing w:val="-1"/>
      <w:kern w:val="0"/>
      <w:sz w:val="20"/>
    </w:rPr>
  </w:style>
  <w:style w:type="paragraph" w:styleId="aa">
    <w:name w:val="Body Text Indent"/>
    <w:basedOn w:val="a"/>
    <w:link w:val="ab"/>
    <w:pPr>
      <w:ind w:leftChars="400" w:left="851"/>
    </w:pPr>
    <w:rPr>
      <w:rFonts w:ascii="Century" w:eastAsia="ＭＳ 明朝" w:hAnsi="Century"/>
      <w:kern w:val="0"/>
      <w:sz w:val="20"/>
    </w:rPr>
  </w:style>
  <w:style w:type="character" w:customStyle="1" w:styleId="ab">
    <w:name w:val="本文インデント (文字)"/>
    <w:basedOn w:val="a0"/>
    <w:link w:val="aa"/>
    <w:rPr>
      <w:rFonts w:ascii="Century" w:eastAsia="ＭＳ 明朝" w:hAnsi="Century"/>
      <w:kern w:val="0"/>
      <w:sz w:val="20"/>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footnote text"/>
    <w:basedOn w:val="a"/>
    <w:link w:val="af"/>
    <w:semiHidden/>
    <w:pPr>
      <w:adjustRightInd w:val="0"/>
      <w:snapToGrid w:val="0"/>
      <w:spacing w:line="360" w:lineRule="atLeast"/>
      <w:jc w:val="left"/>
      <w:textAlignment w:val="baseline"/>
    </w:pPr>
    <w:rPr>
      <w:rFonts w:ascii="Century" w:eastAsia="ＭＳ 明朝" w:hAnsi="Century"/>
      <w:kern w:val="0"/>
      <w:sz w:val="24"/>
    </w:rPr>
  </w:style>
  <w:style w:type="character" w:customStyle="1" w:styleId="af">
    <w:name w:val="脚注文字列 (文字)"/>
    <w:basedOn w:val="a0"/>
    <w:link w:val="ae"/>
    <w:rPr>
      <w:rFonts w:ascii="Century" w:eastAsia="ＭＳ 明朝" w:hAnsi="Century"/>
      <w:kern w:val="0"/>
      <w:sz w:val="24"/>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table" w:styleId="af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 淡色1"/>
    <w:basedOn w:val="a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
    <w:name w:val="表 (格子) 淡色2"/>
    <w:basedOn w:val="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F3436-3204-478A-8781-5EBCF66F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3439</Words>
  <Characters>19603</Characters>
  <Application>Microsoft Office Word</Application>
  <DocSecurity>0</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2023-11-27T05:30:00Z</cp:lastPrinted>
  <dcterms:created xsi:type="dcterms:W3CDTF">2025-02-12T06:33:00Z</dcterms:created>
  <dcterms:modified xsi:type="dcterms:W3CDTF">2025-02-26T00:58:00Z</dcterms:modified>
</cp:coreProperties>
</file>